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396"/>
        <w:gridCol w:w="5316"/>
      </w:tblGrid>
      <w:tr w:rsidR="00652B9C" w:rsidRPr="00046E42" w:rsidTr="00E83D35">
        <w:trPr>
          <w:trHeight w:val="564"/>
        </w:trPr>
        <w:tc>
          <w:tcPr>
            <w:tcW w:w="3396"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316" w:type="dxa"/>
          </w:tcPr>
          <w:p w:rsidR="00652B9C" w:rsidRPr="00046E42" w:rsidRDefault="00773DAC" w:rsidP="00773654">
            <w:pPr>
              <w:spacing w:line="480" w:lineRule="auto"/>
              <w:rPr>
                <w:rFonts w:ascii="Arial" w:hAnsi="Arial" w:cs="Arial"/>
                <w:b/>
                <w:sz w:val="24"/>
                <w:szCs w:val="24"/>
              </w:rPr>
            </w:pPr>
            <w:r>
              <w:rPr>
                <w:rFonts w:ascii="Arial" w:hAnsi="Arial" w:cs="Arial"/>
                <w:b/>
                <w:sz w:val="24"/>
                <w:szCs w:val="24"/>
              </w:rPr>
              <w:t>Vulnerable Groups Quarterly Report</w:t>
            </w:r>
          </w:p>
        </w:tc>
      </w:tr>
      <w:tr w:rsidR="00852251" w:rsidRPr="00046E42" w:rsidTr="00E83D35">
        <w:trPr>
          <w:trHeight w:val="564"/>
        </w:trPr>
        <w:tc>
          <w:tcPr>
            <w:tcW w:w="3396" w:type="dxa"/>
          </w:tcPr>
          <w:p w:rsidR="00852251" w:rsidRPr="00046E42" w:rsidRDefault="00852251" w:rsidP="00773654">
            <w:pPr>
              <w:spacing w:line="480" w:lineRule="auto"/>
              <w:rPr>
                <w:rFonts w:ascii="Arial" w:hAnsi="Arial" w:cs="Arial"/>
                <w:b/>
                <w:sz w:val="24"/>
                <w:szCs w:val="24"/>
              </w:rPr>
            </w:pPr>
            <w:r w:rsidRPr="00773DAC">
              <w:rPr>
                <w:rFonts w:ascii="Arial" w:hAnsi="Arial" w:cs="Arial"/>
                <w:b/>
                <w:sz w:val="24"/>
                <w:szCs w:val="24"/>
              </w:rPr>
              <w:t>Agenda Number:</w:t>
            </w:r>
          </w:p>
        </w:tc>
        <w:tc>
          <w:tcPr>
            <w:tcW w:w="5316" w:type="dxa"/>
          </w:tcPr>
          <w:p w:rsidR="00852251" w:rsidRPr="00046E42" w:rsidRDefault="000205B3" w:rsidP="00773654">
            <w:pPr>
              <w:spacing w:line="480" w:lineRule="auto"/>
              <w:rPr>
                <w:rFonts w:ascii="Arial" w:hAnsi="Arial" w:cs="Arial"/>
                <w:b/>
                <w:sz w:val="24"/>
                <w:szCs w:val="24"/>
              </w:rPr>
            </w:pPr>
            <w:r>
              <w:rPr>
                <w:rFonts w:ascii="Arial" w:hAnsi="Arial" w:cs="Arial"/>
                <w:b/>
                <w:sz w:val="24"/>
                <w:szCs w:val="24"/>
              </w:rPr>
              <w:t>6.0</w:t>
            </w:r>
            <w:bookmarkStart w:id="0" w:name="_GoBack"/>
            <w:bookmarkEnd w:id="0"/>
          </w:p>
        </w:tc>
      </w:tr>
      <w:tr w:rsidR="00652B9C" w:rsidRPr="00046E42" w:rsidTr="00E83D35">
        <w:trPr>
          <w:trHeight w:val="476"/>
        </w:trPr>
        <w:tc>
          <w:tcPr>
            <w:tcW w:w="3396"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316" w:type="dxa"/>
          </w:tcPr>
          <w:p w:rsidR="00652B9C" w:rsidRPr="00046E42" w:rsidRDefault="00773DAC"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E83D35">
        <w:trPr>
          <w:trHeight w:val="564"/>
        </w:trPr>
        <w:tc>
          <w:tcPr>
            <w:tcW w:w="3396"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316" w:type="dxa"/>
          </w:tcPr>
          <w:p w:rsidR="00591EB9" w:rsidRPr="00046E42" w:rsidRDefault="00591EB9" w:rsidP="00773654">
            <w:pPr>
              <w:spacing w:line="480" w:lineRule="auto"/>
              <w:rPr>
                <w:rFonts w:ascii="Arial" w:hAnsi="Arial" w:cs="Arial"/>
                <w:b/>
                <w:sz w:val="24"/>
                <w:szCs w:val="24"/>
              </w:rPr>
            </w:pPr>
          </w:p>
        </w:tc>
      </w:tr>
      <w:tr w:rsidR="00591EB9" w:rsidRPr="00046E42" w:rsidTr="00E83D35">
        <w:trPr>
          <w:trHeight w:val="564"/>
        </w:trPr>
        <w:tc>
          <w:tcPr>
            <w:tcW w:w="3396"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316" w:type="dxa"/>
          </w:tcPr>
          <w:p w:rsidR="00591EB9" w:rsidRPr="00046E42" w:rsidRDefault="00773DAC" w:rsidP="00773654">
            <w:pPr>
              <w:spacing w:line="480" w:lineRule="auto"/>
              <w:rPr>
                <w:rFonts w:ascii="Arial" w:hAnsi="Arial" w:cs="Arial"/>
                <w:b/>
                <w:sz w:val="24"/>
                <w:szCs w:val="24"/>
              </w:rPr>
            </w:pPr>
            <w:r>
              <w:rPr>
                <w:rFonts w:ascii="Arial" w:hAnsi="Arial" w:cs="Arial"/>
                <w:b/>
                <w:sz w:val="24"/>
                <w:szCs w:val="24"/>
              </w:rPr>
              <w:t>V 1</w:t>
            </w:r>
            <w:r w:rsidR="009478C8">
              <w:rPr>
                <w:rFonts w:ascii="Arial" w:hAnsi="Arial" w:cs="Arial"/>
                <w:b/>
                <w:sz w:val="24"/>
                <w:szCs w:val="24"/>
              </w:rPr>
              <w:t>.0</w:t>
            </w:r>
          </w:p>
        </w:tc>
      </w:tr>
      <w:tr w:rsidR="00652B9C" w:rsidRPr="00046E42" w:rsidTr="00E83D35">
        <w:trPr>
          <w:trHeight w:val="564"/>
        </w:trPr>
        <w:tc>
          <w:tcPr>
            <w:tcW w:w="3396"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316"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E83D35">
        <w:trPr>
          <w:trHeight w:val="564"/>
        </w:trPr>
        <w:tc>
          <w:tcPr>
            <w:tcW w:w="3396"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316" w:type="dxa"/>
          </w:tcPr>
          <w:p w:rsidR="00652B9C" w:rsidRPr="00046E42" w:rsidRDefault="00E856DE" w:rsidP="00773654">
            <w:pPr>
              <w:spacing w:line="480" w:lineRule="auto"/>
              <w:rPr>
                <w:rFonts w:ascii="Arial" w:hAnsi="Arial" w:cs="Arial"/>
                <w:b/>
                <w:sz w:val="24"/>
                <w:szCs w:val="24"/>
              </w:rPr>
            </w:pPr>
            <w:r>
              <w:rPr>
                <w:rFonts w:ascii="Arial" w:hAnsi="Arial" w:cs="Arial"/>
                <w:b/>
                <w:sz w:val="24"/>
                <w:szCs w:val="24"/>
              </w:rPr>
              <w:t>23</w:t>
            </w:r>
            <w:r w:rsidRPr="00E856DE">
              <w:rPr>
                <w:rFonts w:ascii="Arial" w:hAnsi="Arial" w:cs="Arial"/>
                <w:b/>
                <w:sz w:val="24"/>
                <w:szCs w:val="24"/>
                <w:vertAlign w:val="superscript"/>
              </w:rPr>
              <w:t>rd</w:t>
            </w:r>
            <w:r>
              <w:rPr>
                <w:rFonts w:ascii="Arial" w:hAnsi="Arial" w:cs="Arial"/>
                <w:b/>
                <w:sz w:val="24"/>
                <w:szCs w:val="24"/>
              </w:rPr>
              <w:t xml:space="preserve"> May 2019</w:t>
            </w:r>
          </w:p>
        </w:tc>
      </w:tr>
      <w:tr w:rsidR="00652B9C" w:rsidRPr="00046E42" w:rsidTr="00E83D35">
        <w:trPr>
          <w:trHeight w:val="851"/>
        </w:trPr>
        <w:tc>
          <w:tcPr>
            <w:tcW w:w="3396"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316" w:type="dxa"/>
          </w:tcPr>
          <w:p w:rsidR="00652B9C" w:rsidRDefault="00355493" w:rsidP="009F3263">
            <w:pPr>
              <w:spacing w:line="360" w:lineRule="auto"/>
              <w:rPr>
                <w:rFonts w:ascii="Arial" w:hAnsi="Arial" w:cs="Arial"/>
                <w:b/>
                <w:sz w:val="24"/>
                <w:szCs w:val="24"/>
              </w:rPr>
            </w:pPr>
            <w:r>
              <w:rPr>
                <w:rFonts w:ascii="Arial" w:hAnsi="Arial" w:cs="Arial"/>
                <w:b/>
                <w:sz w:val="24"/>
                <w:szCs w:val="24"/>
              </w:rPr>
              <w:t>T/DI Jo COLLINS</w:t>
            </w:r>
          </w:p>
          <w:p w:rsidR="00CB0586" w:rsidRPr="00046E42" w:rsidRDefault="00CB0586" w:rsidP="009F3263">
            <w:pPr>
              <w:spacing w:line="360" w:lineRule="auto"/>
              <w:rPr>
                <w:rFonts w:ascii="Arial" w:hAnsi="Arial" w:cs="Arial"/>
                <w:b/>
                <w:sz w:val="24"/>
                <w:szCs w:val="24"/>
              </w:rPr>
            </w:pPr>
            <w:r>
              <w:rPr>
                <w:rFonts w:ascii="Arial" w:hAnsi="Arial" w:cs="Arial"/>
                <w:b/>
                <w:sz w:val="24"/>
                <w:szCs w:val="24"/>
              </w:rPr>
              <w:t xml:space="preserve">Sarah Brown, T/Head of Strategic Centre </w:t>
            </w:r>
          </w:p>
        </w:tc>
      </w:tr>
      <w:tr w:rsidR="00652B9C" w:rsidRPr="00046E42" w:rsidTr="00E83D35">
        <w:trPr>
          <w:trHeight w:val="564"/>
        </w:trPr>
        <w:tc>
          <w:tcPr>
            <w:tcW w:w="3396"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316" w:type="dxa"/>
          </w:tcPr>
          <w:p w:rsidR="00652B9C" w:rsidRPr="00046E42" w:rsidRDefault="00282064" w:rsidP="00773654">
            <w:pPr>
              <w:spacing w:line="480" w:lineRule="auto"/>
              <w:rPr>
                <w:rFonts w:ascii="Arial" w:hAnsi="Arial" w:cs="Arial"/>
                <w:b/>
                <w:sz w:val="24"/>
                <w:szCs w:val="24"/>
              </w:rPr>
            </w:pPr>
            <w:r>
              <w:rPr>
                <w:rFonts w:ascii="Arial" w:hAnsi="Arial" w:cs="Arial"/>
                <w:b/>
                <w:sz w:val="24"/>
                <w:szCs w:val="24"/>
              </w:rPr>
              <w:t>13</w:t>
            </w:r>
            <w:r w:rsidRPr="00282064">
              <w:rPr>
                <w:rFonts w:ascii="Arial" w:hAnsi="Arial" w:cs="Arial"/>
                <w:b/>
                <w:sz w:val="24"/>
                <w:szCs w:val="24"/>
                <w:vertAlign w:val="superscript"/>
              </w:rPr>
              <w:t>th</w:t>
            </w:r>
            <w:r>
              <w:rPr>
                <w:rFonts w:ascii="Arial" w:hAnsi="Arial" w:cs="Arial"/>
                <w:b/>
                <w:sz w:val="24"/>
                <w:szCs w:val="24"/>
              </w:rPr>
              <w:t xml:space="preserve"> May 2019</w:t>
            </w:r>
          </w:p>
        </w:tc>
      </w:tr>
    </w:tbl>
    <w:p w:rsidR="001D5222" w:rsidRPr="004F62BB" w:rsidRDefault="001D5222" w:rsidP="00E92E89">
      <w:pPr>
        <w:spacing w:after="0" w:line="240" w:lineRule="auto"/>
        <w:ind w:left="709"/>
        <w:rPr>
          <w:rFonts w:ascii="Arial" w:hAnsi="Arial" w:cs="Arial"/>
          <w:b/>
          <w:sz w:val="24"/>
          <w:szCs w:val="24"/>
        </w:rPr>
      </w:pPr>
    </w:p>
    <w:p w:rsidR="004F62BB" w:rsidRPr="00E856DE" w:rsidRDefault="004F62BB" w:rsidP="00E92E89">
      <w:pPr>
        <w:pStyle w:val="NoSpacing"/>
        <w:ind w:left="709"/>
        <w:rPr>
          <w:rFonts w:ascii="Arial" w:hAnsi="Arial" w:cs="Arial"/>
          <w:color w:val="FF0000"/>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773DAC" w:rsidP="00652B9C">
      <w:pPr>
        <w:pStyle w:val="NoSpacing"/>
        <w:ind w:left="720"/>
        <w:rPr>
          <w:rFonts w:ascii="Arial" w:hAnsi="Arial" w:cs="Arial"/>
          <w:sz w:val="24"/>
          <w:szCs w:val="24"/>
        </w:rPr>
      </w:pPr>
      <w:r>
        <w:rPr>
          <w:rFonts w:ascii="Arial" w:hAnsi="Arial" w:cs="Arial"/>
          <w:sz w:val="24"/>
          <w:szCs w:val="24"/>
        </w:rPr>
        <w:t xml:space="preserve">This report provides an overview of the work conducted within the Crime and Public Protection Command </w:t>
      </w:r>
      <w:r w:rsidR="00567F08">
        <w:rPr>
          <w:rFonts w:ascii="Arial" w:hAnsi="Arial" w:cs="Arial"/>
          <w:sz w:val="24"/>
          <w:szCs w:val="24"/>
        </w:rPr>
        <w:t xml:space="preserve">(C&amp;PP) </w:t>
      </w:r>
      <w:r>
        <w:rPr>
          <w:rFonts w:ascii="Arial" w:hAnsi="Arial" w:cs="Arial"/>
          <w:sz w:val="24"/>
          <w:szCs w:val="24"/>
        </w:rPr>
        <w:t xml:space="preserve">for Q4 of </w:t>
      </w:r>
      <w:r w:rsidR="00E856DE">
        <w:rPr>
          <w:rFonts w:ascii="Arial" w:hAnsi="Arial" w:cs="Arial"/>
          <w:sz w:val="24"/>
          <w:szCs w:val="24"/>
        </w:rPr>
        <w:t>2018/19 (1</w:t>
      </w:r>
      <w:r w:rsidR="00E856DE" w:rsidRPr="00E856DE">
        <w:rPr>
          <w:rFonts w:ascii="Arial" w:hAnsi="Arial" w:cs="Arial"/>
          <w:sz w:val="24"/>
          <w:szCs w:val="24"/>
          <w:vertAlign w:val="superscript"/>
        </w:rPr>
        <w:t>st</w:t>
      </w:r>
      <w:r w:rsidR="00E856DE">
        <w:rPr>
          <w:rFonts w:ascii="Arial" w:hAnsi="Arial" w:cs="Arial"/>
          <w:sz w:val="24"/>
          <w:szCs w:val="24"/>
        </w:rPr>
        <w:t xml:space="preserve"> January – 31</w:t>
      </w:r>
      <w:r w:rsidR="00E856DE" w:rsidRPr="00E856DE">
        <w:rPr>
          <w:rFonts w:ascii="Arial" w:hAnsi="Arial" w:cs="Arial"/>
          <w:sz w:val="24"/>
          <w:szCs w:val="24"/>
          <w:vertAlign w:val="superscript"/>
        </w:rPr>
        <w:t>st</w:t>
      </w:r>
      <w:r w:rsidR="00E856DE">
        <w:rPr>
          <w:rFonts w:ascii="Arial" w:hAnsi="Arial" w:cs="Arial"/>
          <w:sz w:val="24"/>
          <w:szCs w:val="24"/>
        </w:rPr>
        <w:t xml:space="preserve"> March 2019).</w:t>
      </w:r>
    </w:p>
    <w:p w:rsidR="00665862" w:rsidRDefault="00665862" w:rsidP="00665862">
      <w:pPr>
        <w:pStyle w:val="NoSpacing"/>
        <w:ind w:left="720"/>
        <w:rPr>
          <w:rFonts w:ascii="Arial" w:hAnsi="Arial" w:cs="Arial"/>
          <w:sz w:val="24"/>
          <w:szCs w:val="24"/>
        </w:rPr>
      </w:pPr>
    </w:p>
    <w:p w:rsidR="00CF062D" w:rsidRPr="00665862" w:rsidRDefault="00CF062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E856DE" w:rsidP="00652B9C">
      <w:pPr>
        <w:pStyle w:val="NoSpacing"/>
        <w:ind w:left="720"/>
        <w:rPr>
          <w:rFonts w:ascii="Arial" w:hAnsi="Arial" w:cs="Arial"/>
          <w:sz w:val="24"/>
          <w:szCs w:val="24"/>
        </w:rPr>
      </w:pPr>
      <w:r>
        <w:rPr>
          <w:rFonts w:ascii="Arial" w:hAnsi="Arial" w:cs="Arial"/>
          <w:sz w:val="24"/>
          <w:szCs w:val="24"/>
        </w:rPr>
        <w:t>There are no specific recommendati</w:t>
      </w:r>
      <w:r w:rsidR="00903AA1">
        <w:rPr>
          <w:rFonts w:ascii="Arial" w:hAnsi="Arial" w:cs="Arial"/>
          <w:sz w:val="24"/>
          <w:szCs w:val="24"/>
        </w:rPr>
        <w:t>ons within this report but the b</w:t>
      </w:r>
      <w:r>
        <w:rPr>
          <w:rFonts w:ascii="Arial" w:hAnsi="Arial" w:cs="Arial"/>
          <w:sz w:val="24"/>
          <w:szCs w:val="24"/>
        </w:rPr>
        <w:t xml:space="preserve">oard are invited to note the key areas of performance highlighted. </w:t>
      </w:r>
    </w:p>
    <w:p w:rsidR="00665862" w:rsidRDefault="00665862" w:rsidP="00665862">
      <w:pPr>
        <w:pStyle w:val="NoSpacing"/>
        <w:ind w:left="720"/>
        <w:rPr>
          <w:rFonts w:ascii="Arial" w:hAnsi="Arial" w:cs="Arial"/>
          <w:sz w:val="24"/>
          <w:szCs w:val="24"/>
        </w:rPr>
      </w:pPr>
    </w:p>
    <w:p w:rsidR="00CF062D" w:rsidRPr="00665862" w:rsidRDefault="00CF062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2B9C" w:rsidRDefault="00355493" w:rsidP="00355493">
      <w:pPr>
        <w:pStyle w:val="NoSpacing"/>
        <w:ind w:left="720"/>
        <w:rPr>
          <w:rFonts w:ascii="Arial" w:hAnsi="Arial" w:cs="Arial"/>
          <w:sz w:val="24"/>
          <w:szCs w:val="24"/>
        </w:rPr>
      </w:pPr>
      <w:r>
        <w:rPr>
          <w:rFonts w:ascii="Arial" w:hAnsi="Arial" w:cs="Arial"/>
          <w:sz w:val="24"/>
          <w:szCs w:val="24"/>
        </w:rPr>
        <w:t xml:space="preserve">This report provides a broad assessment of the work being undertaken </w:t>
      </w:r>
      <w:r w:rsidR="00E22C83">
        <w:rPr>
          <w:rFonts w:ascii="Arial" w:hAnsi="Arial" w:cs="Arial"/>
          <w:sz w:val="24"/>
          <w:szCs w:val="24"/>
        </w:rPr>
        <w:t xml:space="preserve">within Crime and Public Protection </w:t>
      </w:r>
      <w:r>
        <w:rPr>
          <w:rFonts w:ascii="Arial" w:hAnsi="Arial" w:cs="Arial"/>
          <w:sz w:val="24"/>
          <w:szCs w:val="24"/>
        </w:rPr>
        <w:t xml:space="preserve">and is structured around the four operational areas within </w:t>
      </w:r>
      <w:r w:rsidR="00E22C83">
        <w:rPr>
          <w:rFonts w:ascii="Arial" w:hAnsi="Arial" w:cs="Arial"/>
          <w:sz w:val="24"/>
          <w:szCs w:val="24"/>
        </w:rPr>
        <w:t>the command.</w:t>
      </w:r>
      <w:r>
        <w:rPr>
          <w:rFonts w:ascii="Arial" w:hAnsi="Arial" w:cs="Arial"/>
          <w:sz w:val="24"/>
          <w:szCs w:val="24"/>
        </w:rPr>
        <w:t xml:space="preserve"> It details core performance and crime data, outcomes, achievements, issues and outlines </w:t>
      </w:r>
      <w:r w:rsidR="00E22C83">
        <w:rPr>
          <w:rFonts w:ascii="Arial" w:hAnsi="Arial" w:cs="Arial"/>
          <w:sz w:val="24"/>
          <w:szCs w:val="24"/>
        </w:rPr>
        <w:t>ambitions</w:t>
      </w:r>
      <w:r>
        <w:rPr>
          <w:rFonts w:ascii="Arial" w:hAnsi="Arial" w:cs="Arial"/>
          <w:sz w:val="24"/>
          <w:szCs w:val="24"/>
        </w:rPr>
        <w:t xml:space="preserve"> for future work. </w:t>
      </w:r>
    </w:p>
    <w:p w:rsidR="00355493" w:rsidRDefault="00355493" w:rsidP="00355493">
      <w:pPr>
        <w:pStyle w:val="NoSpacing"/>
        <w:ind w:left="720"/>
        <w:rPr>
          <w:rFonts w:ascii="Arial" w:hAnsi="Arial" w:cs="Arial"/>
          <w:sz w:val="24"/>
          <w:szCs w:val="24"/>
        </w:rPr>
      </w:pPr>
    </w:p>
    <w:p w:rsidR="00355493" w:rsidRPr="00E92E89" w:rsidRDefault="00355493" w:rsidP="00355493">
      <w:pPr>
        <w:pStyle w:val="NoSpacing"/>
        <w:ind w:left="720"/>
        <w:rPr>
          <w:rFonts w:ascii="Arial" w:hAnsi="Arial" w:cs="Arial"/>
          <w:b/>
          <w:sz w:val="24"/>
          <w:szCs w:val="24"/>
          <w:u w:val="single"/>
        </w:rPr>
      </w:pPr>
      <w:r>
        <w:rPr>
          <w:rFonts w:ascii="Arial" w:hAnsi="Arial" w:cs="Arial"/>
          <w:sz w:val="24"/>
          <w:szCs w:val="24"/>
        </w:rPr>
        <w:t>Th</w:t>
      </w:r>
      <w:r w:rsidR="000F5906">
        <w:rPr>
          <w:rFonts w:ascii="Arial" w:hAnsi="Arial" w:cs="Arial"/>
          <w:sz w:val="24"/>
          <w:szCs w:val="24"/>
        </w:rPr>
        <w:t xml:space="preserve">e </w:t>
      </w:r>
      <w:r>
        <w:rPr>
          <w:rFonts w:ascii="Arial" w:hAnsi="Arial" w:cs="Arial"/>
          <w:sz w:val="24"/>
          <w:szCs w:val="24"/>
        </w:rPr>
        <w:t xml:space="preserve">report </w:t>
      </w:r>
      <w:r w:rsidR="000F5906">
        <w:rPr>
          <w:rFonts w:ascii="Arial" w:hAnsi="Arial" w:cs="Arial"/>
          <w:sz w:val="24"/>
          <w:szCs w:val="24"/>
        </w:rPr>
        <w:t xml:space="preserve">provides updates on some of the </w:t>
      </w:r>
      <w:r>
        <w:rPr>
          <w:rFonts w:ascii="Arial" w:hAnsi="Arial" w:cs="Arial"/>
          <w:sz w:val="24"/>
          <w:szCs w:val="24"/>
        </w:rPr>
        <w:t>improvement programmes</w:t>
      </w:r>
      <w:r w:rsidR="000F5906">
        <w:rPr>
          <w:rFonts w:ascii="Arial" w:hAnsi="Arial" w:cs="Arial"/>
          <w:sz w:val="24"/>
          <w:szCs w:val="24"/>
        </w:rPr>
        <w:t xml:space="preserve"> </w:t>
      </w:r>
      <w:r>
        <w:rPr>
          <w:rFonts w:ascii="Arial" w:hAnsi="Arial" w:cs="Arial"/>
          <w:sz w:val="24"/>
          <w:szCs w:val="24"/>
        </w:rPr>
        <w:t xml:space="preserve">identified in the last report and includes </w:t>
      </w:r>
      <w:r w:rsidR="000F5906">
        <w:rPr>
          <w:rFonts w:ascii="Arial" w:hAnsi="Arial" w:cs="Arial"/>
          <w:sz w:val="24"/>
          <w:szCs w:val="24"/>
        </w:rPr>
        <w:t xml:space="preserve">detail on </w:t>
      </w:r>
      <w:r>
        <w:rPr>
          <w:rFonts w:ascii="Arial" w:hAnsi="Arial" w:cs="Arial"/>
          <w:sz w:val="24"/>
          <w:szCs w:val="24"/>
        </w:rPr>
        <w:t xml:space="preserve">new work </w:t>
      </w:r>
      <w:r w:rsidR="000F5906">
        <w:rPr>
          <w:rFonts w:ascii="Arial" w:hAnsi="Arial" w:cs="Arial"/>
          <w:sz w:val="24"/>
          <w:szCs w:val="24"/>
        </w:rPr>
        <w:t>being conducted within th</w:t>
      </w:r>
      <w:r w:rsidR="00C47058">
        <w:rPr>
          <w:rFonts w:ascii="Arial" w:hAnsi="Arial" w:cs="Arial"/>
          <w:sz w:val="24"/>
          <w:szCs w:val="24"/>
        </w:rPr>
        <w:t>e</w:t>
      </w:r>
      <w:r w:rsidR="000F5906">
        <w:rPr>
          <w:rFonts w:ascii="Arial" w:hAnsi="Arial" w:cs="Arial"/>
          <w:sz w:val="24"/>
          <w:szCs w:val="24"/>
        </w:rPr>
        <w:t xml:space="preserve"> command. </w:t>
      </w:r>
    </w:p>
    <w:p w:rsidR="00665862" w:rsidRDefault="00665862" w:rsidP="00665862">
      <w:pPr>
        <w:pStyle w:val="NoSpacing"/>
        <w:ind w:left="720"/>
        <w:rPr>
          <w:rFonts w:ascii="Arial" w:hAnsi="Arial" w:cs="Arial"/>
          <w:b/>
          <w:sz w:val="24"/>
          <w:szCs w:val="24"/>
        </w:rPr>
      </w:pPr>
    </w:p>
    <w:p w:rsidR="000F5906" w:rsidRDefault="000F5906" w:rsidP="00665862">
      <w:pPr>
        <w:pStyle w:val="NoSpacing"/>
        <w:ind w:left="720"/>
        <w:rPr>
          <w:rFonts w:ascii="Arial" w:hAnsi="Arial" w:cs="Arial"/>
          <w:b/>
          <w:sz w:val="24"/>
          <w:szCs w:val="24"/>
        </w:rPr>
      </w:pPr>
    </w:p>
    <w:p w:rsidR="000F5906" w:rsidRPr="00B824A0" w:rsidRDefault="004F62BB" w:rsidP="00B824A0">
      <w:pPr>
        <w:pStyle w:val="NoSpacing"/>
        <w:numPr>
          <w:ilvl w:val="0"/>
          <w:numId w:val="8"/>
        </w:numPr>
        <w:rPr>
          <w:rFonts w:ascii="Arial" w:hAnsi="Arial" w:cs="Arial"/>
          <w:b/>
          <w:sz w:val="24"/>
          <w:szCs w:val="24"/>
          <w:u w:val="single"/>
        </w:rPr>
      </w:pPr>
      <w:r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B824A0" w:rsidRPr="007D3E9B" w:rsidRDefault="00B824A0" w:rsidP="00B824A0">
      <w:pPr>
        <w:pStyle w:val="NoSpacing"/>
        <w:rPr>
          <w:rFonts w:ascii="Arial" w:hAnsi="Arial" w:cs="Arial"/>
          <w:b/>
          <w:sz w:val="24"/>
          <w:szCs w:val="24"/>
          <w:u w:val="single"/>
        </w:rPr>
      </w:pPr>
    </w:p>
    <w:p w:rsidR="000F5906" w:rsidRDefault="000F5906" w:rsidP="007A61F4">
      <w:pPr>
        <w:pStyle w:val="NoSpacing"/>
        <w:ind w:left="720"/>
        <w:jc w:val="both"/>
        <w:rPr>
          <w:rFonts w:ascii="Arial" w:hAnsi="Arial" w:cs="Arial"/>
          <w:sz w:val="24"/>
          <w:szCs w:val="24"/>
        </w:rPr>
      </w:pPr>
      <w:r>
        <w:rPr>
          <w:rFonts w:ascii="Arial" w:hAnsi="Arial" w:cs="Arial"/>
          <w:sz w:val="24"/>
          <w:szCs w:val="24"/>
        </w:rPr>
        <w:t xml:space="preserve">C&amp;PP has responsibility for investigating some of the most serious crimes against the most vulnerable in our communities and for tackling those offenders who pose the highest risk to our communities. </w:t>
      </w:r>
    </w:p>
    <w:p w:rsidR="000F5906" w:rsidRDefault="000F5906" w:rsidP="007A61F4">
      <w:pPr>
        <w:pStyle w:val="NoSpacing"/>
        <w:jc w:val="both"/>
        <w:rPr>
          <w:rFonts w:ascii="Arial" w:hAnsi="Arial" w:cs="Arial"/>
          <w:sz w:val="24"/>
          <w:szCs w:val="24"/>
        </w:rPr>
      </w:pPr>
    </w:p>
    <w:p w:rsidR="000F5906" w:rsidRDefault="000F5906" w:rsidP="007A61F4">
      <w:pPr>
        <w:pStyle w:val="NoSpacing"/>
        <w:ind w:firstLine="720"/>
        <w:jc w:val="both"/>
        <w:rPr>
          <w:rFonts w:ascii="Arial" w:hAnsi="Arial" w:cs="Arial"/>
          <w:sz w:val="24"/>
          <w:szCs w:val="24"/>
        </w:rPr>
      </w:pPr>
      <w:r>
        <w:rPr>
          <w:rFonts w:ascii="Arial" w:hAnsi="Arial" w:cs="Arial"/>
          <w:sz w:val="24"/>
          <w:szCs w:val="24"/>
        </w:rPr>
        <w:t>The four main departments are:</w:t>
      </w:r>
    </w:p>
    <w:p w:rsidR="000F5906" w:rsidRDefault="000F5906" w:rsidP="007A61F4">
      <w:pPr>
        <w:pStyle w:val="NoSpacing"/>
        <w:ind w:left="720"/>
        <w:jc w:val="both"/>
        <w:rPr>
          <w:rFonts w:ascii="Arial" w:hAnsi="Arial" w:cs="Arial"/>
          <w:sz w:val="24"/>
          <w:szCs w:val="24"/>
        </w:rPr>
      </w:pPr>
    </w:p>
    <w:p w:rsidR="000F5906" w:rsidRDefault="000F5906" w:rsidP="007A61F4">
      <w:pPr>
        <w:pStyle w:val="NoSpacing"/>
        <w:numPr>
          <w:ilvl w:val="0"/>
          <w:numId w:val="9"/>
        </w:numPr>
        <w:jc w:val="both"/>
        <w:rPr>
          <w:rFonts w:ascii="Arial" w:hAnsi="Arial" w:cs="Arial"/>
          <w:sz w:val="24"/>
          <w:szCs w:val="24"/>
        </w:rPr>
      </w:pPr>
      <w:r>
        <w:rPr>
          <w:rFonts w:ascii="Arial" w:hAnsi="Arial" w:cs="Arial"/>
          <w:sz w:val="24"/>
          <w:szCs w:val="24"/>
        </w:rPr>
        <w:t>Public Protection Investigation Units (PPIU):</w:t>
      </w:r>
      <w:r w:rsidR="00CF062D">
        <w:rPr>
          <w:rFonts w:ascii="Arial" w:hAnsi="Arial" w:cs="Arial"/>
          <w:sz w:val="24"/>
          <w:szCs w:val="24"/>
        </w:rPr>
        <w:t xml:space="preserve"> There are three PPIUs aligned </w:t>
      </w:r>
      <w:r>
        <w:rPr>
          <w:rFonts w:ascii="Arial" w:hAnsi="Arial" w:cs="Arial"/>
          <w:sz w:val="24"/>
          <w:szCs w:val="24"/>
        </w:rPr>
        <w:t>to the Local Policing Areas of Essex Police</w:t>
      </w:r>
      <w:r w:rsidR="00CF062D">
        <w:rPr>
          <w:rFonts w:ascii="Arial" w:hAnsi="Arial" w:cs="Arial"/>
          <w:sz w:val="24"/>
          <w:szCs w:val="24"/>
        </w:rPr>
        <w:t>; North, South and West</w:t>
      </w:r>
      <w:r>
        <w:rPr>
          <w:rFonts w:ascii="Arial" w:hAnsi="Arial" w:cs="Arial"/>
          <w:sz w:val="24"/>
          <w:szCs w:val="24"/>
        </w:rPr>
        <w:t xml:space="preserve">. Each PPIU is overseen by a DCI and includes Adult Sexual Abuse Investigation Teams (ASAIT) and Child Abuse Investigation Teams (CAIT). </w:t>
      </w:r>
    </w:p>
    <w:p w:rsidR="000F5906" w:rsidRDefault="000F5906" w:rsidP="007A61F4">
      <w:pPr>
        <w:pStyle w:val="NoSpacing"/>
        <w:ind w:left="720"/>
        <w:jc w:val="both"/>
        <w:rPr>
          <w:rFonts w:ascii="Arial" w:hAnsi="Arial" w:cs="Arial"/>
          <w:sz w:val="24"/>
          <w:szCs w:val="24"/>
        </w:rPr>
      </w:pPr>
    </w:p>
    <w:p w:rsidR="000F5906" w:rsidRDefault="000F5906" w:rsidP="007A61F4">
      <w:pPr>
        <w:pStyle w:val="NoSpacing"/>
        <w:numPr>
          <w:ilvl w:val="0"/>
          <w:numId w:val="9"/>
        </w:numPr>
        <w:jc w:val="both"/>
        <w:rPr>
          <w:rFonts w:ascii="Arial" w:hAnsi="Arial" w:cs="Arial"/>
          <w:sz w:val="24"/>
          <w:szCs w:val="24"/>
        </w:rPr>
      </w:pPr>
      <w:r>
        <w:rPr>
          <w:rFonts w:ascii="Arial" w:hAnsi="Arial" w:cs="Arial"/>
          <w:sz w:val="24"/>
          <w:szCs w:val="24"/>
        </w:rPr>
        <w:t>Management of Sexual Offenders and Violent Offenders (MOSOVO): Consisting of seven teams based across the county with responsibility for Managing Registered Sex Offenders, Managing Violent Offenders, Multi-agency Public Protection Arrangements (MAPPA) and delivery of the Disclosure Barring Scheme</w:t>
      </w:r>
      <w:r w:rsidR="00567F08">
        <w:rPr>
          <w:rFonts w:ascii="Arial" w:hAnsi="Arial" w:cs="Arial"/>
          <w:sz w:val="24"/>
          <w:szCs w:val="24"/>
        </w:rPr>
        <w:t xml:space="preserve"> (DBS)</w:t>
      </w:r>
      <w:r>
        <w:rPr>
          <w:rFonts w:ascii="Arial" w:hAnsi="Arial" w:cs="Arial"/>
          <w:sz w:val="24"/>
          <w:szCs w:val="24"/>
        </w:rPr>
        <w:t>.</w:t>
      </w:r>
    </w:p>
    <w:p w:rsidR="000F5906" w:rsidRDefault="000F5906" w:rsidP="007A61F4">
      <w:pPr>
        <w:pStyle w:val="NoSpacing"/>
        <w:ind w:left="720"/>
        <w:jc w:val="both"/>
        <w:rPr>
          <w:rFonts w:ascii="Arial" w:hAnsi="Arial" w:cs="Arial"/>
          <w:sz w:val="24"/>
          <w:szCs w:val="24"/>
        </w:rPr>
      </w:pPr>
    </w:p>
    <w:p w:rsidR="000F5906" w:rsidRPr="00862391" w:rsidRDefault="000F5906" w:rsidP="007A61F4">
      <w:pPr>
        <w:pStyle w:val="NoSpacing"/>
        <w:numPr>
          <w:ilvl w:val="0"/>
          <w:numId w:val="9"/>
        </w:numPr>
        <w:jc w:val="both"/>
        <w:rPr>
          <w:rFonts w:ascii="Arial" w:hAnsi="Arial" w:cs="Arial"/>
          <w:sz w:val="24"/>
          <w:szCs w:val="24"/>
        </w:rPr>
      </w:pPr>
      <w:r w:rsidRPr="00862391">
        <w:rPr>
          <w:rFonts w:ascii="Arial" w:hAnsi="Arial" w:cs="Arial"/>
          <w:sz w:val="24"/>
          <w:szCs w:val="24"/>
        </w:rPr>
        <w:t xml:space="preserve">Police Online Investigation Team (POLIT): One team with responsibility for investigations across the county </w:t>
      </w:r>
      <w:r>
        <w:rPr>
          <w:rFonts w:ascii="Arial" w:hAnsi="Arial" w:cs="Arial"/>
          <w:sz w:val="24"/>
          <w:szCs w:val="24"/>
        </w:rPr>
        <w:t xml:space="preserve">into </w:t>
      </w:r>
      <w:r w:rsidRPr="00862391">
        <w:rPr>
          <w:rFonts w:ascii="Arial" w:hAnsi="Arial" w:cs="Arial"/>
          <w:sz w:val="24"/>
          <w:szCs w:val="24"/>
        </w:rPr>
        <w:t>offences involving indecent images of children and paedophilia material held on a computer</w:t>
      </w:r>
      <w:r>
        <w:rPr>
          <w:rFonts w:ascii="Arial" w:hAnsi="Arial" w:cs="Arial"/>
          <w:sz w:val="24"/>
          <w:szCs w:val="24"/>
        </w:rPr>
        <w:t>. This unit respond to referrals from other agencies (most significantly the N</w:t>
      </w:r>
      <w:r w:rsidR="00567F08">
        <w:rPr>
          <w:rFonts w:ascii="Arial" w:hAnsi="Arial" w:cs="Arial"/>
          <w:sz w:val="24"/>
          <w:szCs w:val="24"/>
        </w:rPr>
        <w:t xml:space="preserve">ational </w:t>
      </w:r>
      <w:r>
        <w:rPr>
          <w:rFonts w:ascii="Arial" w:hAnsi="Arial" w:cs="Arial"/>
          <w:sz w:val="24"/>
          <w:szCs w:val="24"/>
        </w:rPr>
        <w:t>C</w:t>
      </w:r>
      <w:r w:rsidR="00567F08">
        <w:rPr>
          <w:rFonts w:ascii="Arial" w:hAnsi="Arial" w:cs="Arial"/>
          <w:sz w:val="24"/>
          <w:szCs w:val="24"/>
        </w:rPr>
        <w:t xml:space="preserve">rime </w:t>
      </w:r>
      <w:r>
        <w:rPr>
          <w:rFonts w:ascii="Arial" w:hAnsi="Arial" w:cs="Arial"/>
          <w:sz w:val="24"/>
          <w:szCs w:val="24"/>
        </w:rPr>
        <w:t>A</w:t>
      </w:r>
      <w:r w:rsidR="00567F08">
        <w:rPr>
          <w:rFonts w:ascii="Arial" w:hAnsi="Arial" w:cs="Arial"/>
          <w:sz w:val="24"/>
          <w:szCs w:val="24"/>
        </w:rPr>
        <w:t>gency</w:t>
      </w:r>
      <w:r>
        <w:rPr>
          <w:rFonts w:ascii="Arial" w:hAnsi="Arial" w:cs="Arial"/>
          <w:sz w:val="24"/>
          <w:szCs w:val="24"/>
        </w:rPr>
        <w:t xml:space="preserve">) and provide a proactive capability utilising systems to detect those people in Essex viewing and distributing indecent images of children via the internet. </w:t>
      </w:r>
    </w:p>
    <w:p w:rsidR="000F5906" w:rsidRDefault="000F5906" w:rsidP="007A61F4">
      <w:pPr>
        <w:pStyle w:val="NoSpacing"/>
        <w:ind w:left="720"/>
        <w:jc w:val="both"/>
        <w:rPr>
          <w:rFonts w:ascii="Arial" w:hAnsi="Arial" w:cs="Arial"/>
          <w:sz w:val="24"/>
          <w:szCs w:val="24"/>
        </w:rPr>
      </w:pPr>
    </w:p>
    <w:p w:rsidR="000F5906" w:rsidRDefault="000F5906" w:rsidP="007A61F4">
      <w:pPr>
        <w:pStyle w:val="NoSpacing"/>
        <w:numPr>
          <w:ilvl w:val="0"/>
          <w:numId w:val="9"/>
        </w:numPr>
        <w:jc w:val="both"/>
        <w:rPr>
          <w:rFonts w:ascii="Arial" w:hAnsi="Arial" w:cs="Arial"/>
          <w:sz w:val="24"/>
          <w:szCs w:val="24"/>
        </w:rPr>
      </w:pPr>
      <w:r>
        <w:rPr>
          <w:rFonts w:ascii="Arial" w:hAnsi="Arial" w:cs="Arial"/>
          <w:sz w:val="24"/>
          <w:szCs w:val="24"/>
        </w:rPr>
        <w:t>Operations Centre: Based at headquarters, providing support to the whole force and comprising of:</w:t>
      </w:r>
    </w:p>
    <w:p w:rsidR="000F5906" w:rsidRDefault="000F5906" w:rsidP="007A61F4">
      <w:pPr>
        <w:pStyle w:val="NoSpacing"/>
        <w:numPr>
          <w:ilvl w:val="1"/>
          <w:numId w:val="9"/>
        </w:numPr>
        <w:jc w:val="both"/>
        <w:rPr>
          <w:rFonts w:ascii="Arial" w:hAnsi="Arial" w:cs="Arial"/>
          <w:sz w:val="24"/>
          <w:szCs w:val="24"/>
        </w:rPr>
      </w:pPr>
      <w:r w:rsidRPr="001D4CF6">
        <w:rPr>
          <w:rFonts w:ascii="Arial" w:hAnsi="Arial" w:cs="Arial"/>
          <w:sz w:val="24"/>
          <w:szCs w:val="24"/>
        </w:rPr>
        <w:t>Adult, Child and CSE Triage Teams who receive, process and respond to referrals from partner agencies;</w:t>
      </w:r>
    </w:p>
    <w:p w:rsidR="000F5906" w:rsidRDefault="000F5906" w:rsidP="007A61F4">
      <w:pPr>
        <w:pStyle w:val="NoSpacing"/>
        <w:numPr>
          <w:ilvl w:val="1"/>
          <w:numId w:val="9"/>
        </w:numPr>
        <w:jc w:val="both"/>
        <w:rPr>
          <w:rFonts w:ascii="Arial" w:hAnsi="Arial" w:cs="Arial"/>
          <w:sz w:val="24"/>
          <w:szCs w:val="24"/>
        </w:rPr>
      </w:pPr>
      <w:r w:rsidRPr="001D4CF6">
        <w:rPr>
          <w:rFonts w:ascii="Arial" w:hAnsi="Arial" w:cs="Arial"/>
          <w:sz w:val="24"/>
          <w:szCs w:val="24"/>
        </w:rPr>
        <w:t>Assessment Team who review and provide intelligence for all reported incidents handled by the Force Control Room that relate to any of the 14 strands of vulnerability;</w:t>
      </w:r>
    </w:p>
    <w:p w:rsidR="000F5906" w:rsidRPr="001D4CF6" w:rsidRDefault="000F5906" w:rsidP="007A61F4">
      <w:pPr>
        <w:pStyle w:val="NoSpacing"/>
        <w:numPr>
          <w:ilvl w:val="1"/>
          <w:numId w:val="9"/>
        </w:numPr>
        <w:jc w:val="both"/>
        <w:rPr>
          <w:rFonts w:ascii="Arial" w:hAnsi="Arial" w:cs="Arial"/>
          <w:sz w:val="24"/>
          <w:szCs w:val="24"/>
        </w:rPr>
      </w:pPr>
      <w:r w:rsidRPr="001D4CF6">
        <w:rPr>
          <w:rFonts w:ascii="Arial" w:hAnsi="Arial" w:cs="Arial"/>
          <w:sz w:val="24"/>
          <w:szCs w:val="24"/>
        </w:rPr>
        <w:t xml:space="preserve">Central Referral Unit (CRU) providing specialist safeguarding services to victims of High Risk Domestic Abuse and Honour Based Abuse in support of LPA based </w:t>
      </w:r>
      <w:r>
        <w:rPr>
          <w:rFonts w:ascii="Arial" w:hAnsi="Arial" w:cs="Arial"/>
          <w:sz w:val="24"/>
          <w:szCs w:val="24"/>
        </w:rPr>
        <w:t>Domestic Abuse Investigation Teams (DAIT).</w:t>
      </w:r>
    </w:p>
    <w:p w:rsidR="000F5906" w:rsidRDefault="000F5906" w:rsidP="000F5906">
      <w:pPr>
        <w:pStyle w:val="NoSpacing"/>
        <w:spacing w:line="276" w:lineRule="auto"/>
        <w:ind w:left="720"/>
        <w:jc w:val="both"/>
        <w:rPr>
          <w:rFonts w:ascii="Arial" w:hAnsi="Arial" w:cs="Arial"/>
          <w:sz w:val="24"/>
          <w:szCs w:val="24"/>
        </w:rPr>
      </w:pPr>
    </w:p>
    <w:p w:rsidR="00CF062D" w:rsidRDefault="00CF062D" w:rsidP="000F5906">
      <w:pPr>
        <w:pStyle w:val="NoSpacing"/>
        <w:spacing w:line="276" w:lineRule="auto"/>
        <w:ind w:left="720"/>
        <w:jc w:val="both"/>
        <w:rPr>
          <w:rFonts w:ascii="Arial" w:hAnsi="Arial" w:cs="Arial"/>
          <w:sz w:val="24"/>
          <w:szCs w:val="24"/>
        </w:rPr>
      </w:pPr>
    </w:p>
    <w:p w:rsidR="00CF062D" w:rsidRDefault="00CF062D" w:rsidP="000F5906">
      <w:pPr>
        <w:pStyle w:val="NoSpacing"/>
        <w:spacing w:line="276" w:lineRule="auto"/>
        <w:ind w:left="720"/>
        <w:jc w:val="both"/>
        <w:rPr>
          <w:rFonts w:ascii="Arial" w:hAnsi="Arial" w:cs="Arial"/>
          <w:sz w:val="24"/>
          <w:szCs w:val="24"/>
        </w:rPr>
      </w:pPr>
    </w:p>
    <w:p w:rsidR="00CF062D" w:rsidRDefault="00CF062D" w:rsidP="000F5906">
      <w:pPr>
        <w:pStyle w:val="NoSpacing"/>
        <w:spacing w:line="276" w:lineRule="auto"/>
        <w:ind w:left="720"/>
        <w:jc w:val="both"/>
        <w:rPr>
          <w:rFonts w:ascii="Arial" w:hAnsi="Arial" w:cs="Arial"/>
          <w:sz w:val="24"/>
          <w:szCs w:val="24"/>
        </w:rPr>
      </w:pPr>
    </w:p>
    <w:p w:rsidR="00CF062D" w:rsidRDefault="00CF062D" w:rsidP="000F5906">
      <w:pPr>
        <w:pStyle w:val="NoSpacing"/>
        <w:spacing w:line="276" w:lineRule="auto"/>
        <w:ind w:left="720"/>
        <w:jc w:val="both"/>
        <w:rPr>
          <w:rFonts w:ascii="Arial" w:hAnsi="Arial" w:cs="Arial"/>
          <w:sz w:val="24"/>
          <w:szCs w:val="24"/>
        </w:rPr>
      </w:pPr>
    </w:p>
    <w:p w:rsidR="00CF062D" w:rsidRDefault="00CF062D" w:rsidP="000F5906">
      <w:pPr>
        <w:pStyle w:val="NoSpacing"/>
        <w:spacing w:line="276" w:lineRule="auto"/>
        <w:ind w:left="720"/>
        <w:jc w:val="both"/>
        <w:rPr>
          <w:rFonts w:ascii="Arial" w:hAnsi="Arial" w:cs="Arial"/>
          <w:sz w:val="24"/>
          <w:szCs w:val="24"/>
        </w:rPr>
      </w:pPr>
    </w:p>
    <w:p w:rsidR="00591EB9" w:rsidRDefault="00591EB9" w:rsidP="009F283C">
      <w:pPr>
        <w:pStyle w:val="NoSpacing"/>
        <w:rPr>
          <w:rFonts w:ascii="Arial" w:hAnsi="Arial" w:cs="Arial"/>
          <w:sz w:val="24"/>
          <w:szCs w:val="24"/>
        </w:rPr>
      </w:pPr>
    </w:p>
    <w:p w:rsidR="007A61F4" w:rsidRDefault="007A61F4" w:rsidP="009F283C">
      <w:pPr>
        <w:pStyle w:val="NoSpacing"/>
        <w:rPr>
          <w:rFonts w:ascii="Arial" w:hAnsi="Arial" w:cs="Arial"/>
          <w:sz w:val="24"/>
          <w:szCs w:val="24"/>
        </w:rPr>
      </w:pPr>
    </w:p>
    <w:p w:rsidR="007A61F4" w:rsidRDefault="007A61F4" w:rsidP="009F283C">
      <w:pPr>
        <w:pStyle w:val="NoSpacing"/>
        <w:rPr>
          <w:rFonts w:ascii="Arial" w:hAnsi="Arial" w:cs="Arial"/>
          <w:sz w:val="24"/>
          <w:szCs w:val="24"/>
        </w:rPr>
      </w:pPr>
    </w:p>
    <w:p w:rsidR="007A61F4" w:rsidRDefault="007A61F4" w:rsidP="009F283C">
      <w:pPr>
        <w:pStyle w:val="NoSpacing"/>
        <w:rPr>
          <w:rFonts w:ascii="Arial" w:hAnsi="Arial" w:cs="Arial"/>
          <w:sz w:val="24"/>
          <w:szCs w:val="24"/>
        </w:rPr>
      </w:pPr>
    </w:p>
    <w:p w:rsidR="007A61F4" w:rsidRDefault="007A61F4" w:rsidP="009F283C">
      <w:pPr>
        <w:pStyle w:val="NoSpacing"/>
        <w:rPr>
          <w:rFonts w:ascii="Arial" w:hAnsi="Arial" w:cs="Arial"/>
          <w:sz w:val="24"/>
          <w:szCs w:val="24"/>
        </w:rPr>
      </w:pPr>
    </w:p>
    <w:p w:rsidR="00CF062D" w:rsidRPr="007D3E9B" w:rsidRDefault="00CF062D" w:rsidP="009F283C">
      <w:pPr>
        <w:pStyle w:val="NoSpacing"/>
        <w:rPr>
          <w:rFonts w:ascii="Arial" w:hAnsi="Arial" w:cs="Arial"/>
          <w:sz w:val="24"/>
          <w:szCs w:val="24"/>
        </w:rPr>
      </w:pPr>
    </w:p>
    <w:p w:rsidR="000F5906" w:rsidRDefault="00017D7D" w:rsidP="00CF062D">
      <w:pPr>
        <w:pStyle w:val="NoSpacing"/>
        <w:numPr>
          <w:ilvl w:val="0"/>
          <w:numId w:val="8"/>
        </w:numPr>
        <w:tabs>
          <w:tab w:val="left" w:pos="1185"/>
        </w:tabs>
        <w:spacing w:line="276" w:lineRule="auto"/>
        <w:jc w:val="both"/>
        <w:rPr>
          <w:rFonts w:ascii="Arial" w:hAnsi="Arial" w:cs="Arial"/>
          <w:b/>
          <w:sz w:val="24"/>
          <w:szCs w:val="24"/>
        </w:rPr>
      </w:pPr>
      <w:r w:rsidRPr="00B824A0">
        <w:rPr>
          <w:rFonts w:ascii="Arial" w:hAnsi="Arial" w:cs="Arial"/>
          <w:b/>
          <w:sz w:val="24"/>
          <w:szCs w:val="24"/>
          <w:u w:val="single"/>
        </w:rPr>
        <w:lastRenderedPageBreak/>
        <w:t xml:space="preserve">Current Work and </w:t>
      </w:r>
      <w:r w:rsidR="00C654B8" w:rsidRPr="00B824A0">
        <w:rPr>
          <w:rFonts w:ascii="Arial" w:hAnsi="Arial" w:cs="Arial"/>
          <w:b/>
          <w:sz w:val="24"/>
          <w:szCs w:val="24"/>
          <w:u w:val="single"/>
        </w:rPr>
        <w:t>Performance</w:t>
      </w:r>
      <w:r w:rsidR="000F5906" w:rsidRPr="00B824A0">
        <w:rPr>
          <w:rFonts w:ascii="Arial" w:hAnsi="Arial" w:cs="Arial"/>
          <w:b/>
          <w:sz w:val="24"/>
          <w:szCs w:val="24"/>
        </w:rPr>
        <w:t xml:space="preserve"> </w:t>
      </w:r>
    </w:p>
    <w:p w:rsidR="00CF062D" w:rsidRPr="00B824A0" w:rsidRDefault="00CF062D" w:rsidP="00CF062D">
      <w:pPr>
        <w:pStyle w:val="NoSpacing"/>
        <w:tabs>
          <w:tab w:val="left" w:pos="1185"/>
        </w:tabs>
        <w:spacing w:line="276" w:lineRule="auto"/>
        <w:ind w:left="720"/>
        <w:jc w:val="both"/>
        <w:rPr>
          <w:rFonts w:ascii="Arial" w:hAnsi="Arial" w:cs="Arial"/>
          <w:b/>
          <w:sz w:val="24"/>
          <w:szCs w:val="24"/>
        </w:rPr>
      </w:pPr>
    </w:p>
    <w:p w:rsidR="000F5906" w:rsidRPr="000F5906" w:rsidRDefault="000F5906" w:rsidP="000F5906">
      <w:pPr>
        <w:pStyle w:val="NoSpacing"/>
        <w:tabs>
          <w:tab w:val="left" w:pos="1185"/>
        </w:tabs>
        <w:spacing w:line="276" w:lineRule="auto"/>
        <w:ind w:left="709"/>
        <w:jc w:val="both"/>
        <w:rPr>
          <w:rFonts w:ascii="Arial" w:hAnsi="Arial" w:cs="Arial"/>
          <w:b/>
          <w:sz w:val="24"/>
          <w:szCs w:val="24"/>
        </w:rPr>
      </w:pPr>
      <w:r w:rsidRPr="000F5906">
        <w:rPr>
          <w:rFonts w:ascii="Arial" w:hAnsi="Arial" w:cs="Arial"/>
          <w:b/>
          <w:sz w:val="24"/>
          <w:szCs w:val="24"/>
        </w:rPr>
        <w:t>Public Protection Investigation Units (PPIUs)</w:t>
      </w:r>
    </w:p>
    <w:p w:rsidR="000F5906" w:rsidRPr="000F5906" w:rsidRDefault="000F5906" w:rsidP="000F5906">
      <w:pPr>
        <w:tabs>
          <w:tab w:val="left" w:pos="1185"/>
        </w:tabs>
        <w:spacing w:after="0"/>
        <w:jc w:val="both"/>
        <w:rPr>
          <w:rFonts w:ascii="Arial" w:hAnsi="Arial" w:cs="Arial"/>
          <w:sz w:val="24"/>
          <w:szCs w:val="24"/>
        </w:rPr>
      </w:pPr>
    </w:p>
    <w:p w:rsidR="000F5906" w:rsidRPr="000F5906" w:rsidRDefault="007A61F4" w:rsidP="000F5906">
      <w:pPr>
        <w:tabs>
          <w:tab w:val="left" w:pos="1185"/>
        </w:tabs>
        <w:spacing w:after="0"/>
        <w:ind w:left="709"/>
        <w:jc w:val="both"/>
        <w:rPr>
          <w:rFonts w:ascii="Arial" w:hAnsi="Arial" w:cs="Arial"/>
          <w:sz w:val="24"/>
          <w:szCs w:val="24"/>
        </w:rPr>
      </w:pPr>
      <w:r>
        <w:rPr>
          <w:rFonts w:ascii="Arial" w:hAnsi="Arial" w:cs="Arial"/>
          <w:sz w:val="24"/>
          <w:szCs w:val="24"/>
        </w:rPr>
        <w:t>Crimes r</w:t>
      </w:r>
      <w:r w:rsidR="000F5906" w:rsidRPr="000F5906">
        <w:rPr>
          <w:rFonts w:ascii="Arial" w:hAnsi="Arial" w:cs="Arial"/>
          <w:sz w:val="24"/>
          <w:szCs w:val="24"/>
        </w:rPr>
        <w:t>ecorded:</w:t>
      </w:r>
    </w:p>
    <w:p w:rsidR="000F5906" w:rsidRPr="000F5906" w:rsidRDefault="000F5906" w:rsidP="000F5906">
      <w:pPr>
        <w:tabs>
          <w:tab w:val="left" w:pos="1185"/>
        </w:tabs>
        <w:spacing w:after="0"/>
        <w:ind w:left="709"/>
        <w:jc w:val="both"/>
        <w:rPr>
          <w:rFonts w:ascii="Arial" w:hAnsi="Arial" w:cs="Arial"/>
          <w:sz w:val="24"/>
          <w:szCs w:val="24"/>
          <w:u w:val="single"/>
        </w:rPr>
      </w:pPr>
    </w:p>
    <w:tbl>
      <w:tblPr>
        <w:tblpPr w:leftFromText="180" w:rightFromText="180" w:vertAnchor="text" w:horzAnchor="page" w:tblpX="1837" w:tblpY="49"/>
        <w:tblOverlap w:val="never"/>
        <w:tblW w:w="4815" w:type="dxa"/>
        <w:tblLook w:val="04A0" w:firstRow="1" w:lastRow="0" w:firstColumn="1" w:lastColumn="0" w:noHBand="0" w:noVBand="1"/>
      </w:tblPr>
      <w:tblGrid>
        <w:gridCol w:w="2547"/>
        <w:gridCol w:w="1134"/>
        <w:gridCol w:w="1134"/>
      </w:tblGrid>
      <w:tr w:rsidR="000F5906" w:rsidRPr="000F5906" w:rsidTr="00E83D35">
        <w:trPr>
          <w:trHeight w:val="288"/>
        </w:trPr>
        <w:tc>
          <w:tcPr>
            <w:tcW w:w="254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b/>
                <w:bCs/>
                <w:color w:val="000000"/>
                <w:lang w:eastAsia="en-GB"/>
              </w:rPr>
            </w:pPr>
            <w:r w:rsidRPr="000F5906">
              <w:rPr>
                <w:rFonts w:ascii="Calibri" w:eastAsia="Times New Roman" w:hAnsi="Calibri" w:cs="Calibri"/>
                <w:b/>
                <w:bCs/>
                <w:color w:val="000000"/>
                <w:lang w:eastAsia="en-GB"/>
              </w:rPr>
              <w:t>ASAIT</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jc w:val="center"/>
              <w:rPr>
                <w:rFonts w:ascii="Calibri" w:eastAsia="Times New Roman" w:hAnsi="Calibri" w:cs="Calibri"/>
                <w:color w:val="000000"/>
                <w:lang w:eastAsia="en-GB"/>
              </w:rPr>
            </w:pPr>
            <w:r w:rsidRPr="000F5906">
              <w:rPr>
                <w:rFonts w:ascii="Calibri" w:eastAsia="Times New Roman" w:hAnsi="Calibri" w:cs="Calibri"/>
                <w:color w:val="000000"/>
                <w:lang w:eastAsia="en-GB"/>
              </w:rPr>
              <w:t>Q</w:t>
            </w:r>
            <w:r>
              <w:rPr>
                <w:rFonts w:ascii="Calibri" w:eastAsia="Times New Roman" w:hAnsi="Calibri" w:cs="Calibri"/>
                <w:color w:val="000000"/>
                <w:lang w:eastAsia="en-GB"/>
              </w:rPr>
              <w:t>4</w:t>
            </w:r>
            <w:r w:rsidRPr="000F5906">
              <w:rPr>
                <w:rFonts w:ascii="Calibri" w:eastAsia="Times New Roman" w:hAnsi="Calibri" w:cs="Calibri"/>
                <w:color w:val="000000"/>
                <w:lang w:eastAsia="en-GB"/>
              </w:rPr>
              <w:t xml:space="preserve"> 2017/18</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jc w:val="center"/>
              <w:rPr>
                <w:rFonts w:ascii="Calibri" w:eastAsia="Times New Roman" w:hAnsi="Calibri" w:cs="Calibri"/>
                <w:color w:val="000000"/>
                <w:lang w:eastAsia="en-GB"/>
              </w:rPr>
            </w:pPr>
            <w:r w:rsidRPr="000F5906">
              <w:rPr>
                <w:rFonts w:ascii="Calibri" w:eastAsia="Times New Roman" w:hAnsi="Calibri" w:cs="Calibri"/>
                <w:color w:val="000000"/>
                <w:lang w:eastAsia="en-GB"/>
              </w:rPr>
              <w:t>Q</w:t>
            </w:r>
            <w:r>
              <w:rPr>
                <w:rFonts w:ascii="Calibri" w:eastAsia="Times New Roman" w:hAnsi="Calibri" w:cs="Calibri"/>
                <w:color w:val="000000"/>
                <w:lang w:eastAsia="en-GB"/>
              </w:rPr>
              <w:t>4</w:t>
            </w:r>
            <w:r w:rsidRPr="000F5906">
              <w:rPr>
                <w:rFonts w:ascii="Calibri" w:eastAsia="Times New Roman" w:hAnsi="Calibri" w:cs="Calibri"/>
                <w:color w:val="000000"/>
                <w:lang w:eastAsia="en-GB"/>
              </w:rPr>
              <w:t xml:space="preserve"> 2018/19</w:t>
            </w:r>
          </w:p>
        </w:tc>
      </w:tr>
      <w:tr w:rsidR="000F5906" w:rsidRPr="000F5906" w:rsidTr="000F590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Rape</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153</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w:t>
            </w:r>
          </w:p>
        </w:tc>
      </w:tr>
      <w:tr w:rsidR="000F5906" w:rsidRPr="000F5906" w:rsidTr="000F590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Sexual Offences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47</w:t>
            </w:r>
          </w:p>
        </w:tc>
      </w:tr>
      <w:tr w:rsidR="000F5906" w:rsidRPr="000F5906" w:rsidTr="000F590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Offences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w:t>
            </w:r>
          </w:p>
        </w:tc>
      </w:tr>
      <w:tr w:rsidR="000F5906" w:rsidRPr="000F5906" w:rsidTr="000F5906">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Non-Crimes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96</w:t>
            </w:r>
          </w:p>
        </w:tc>
      </w:tr>
      <w:tr w:rsidR="000F5906" w:rsidRPr="000F5906" w:rsidTr="000F5906">
        <w:trPr>
          <w:trHeight w:val="288"/>
        </w:trPr>
        <w:tc>
          <w:tcPr>
            <w:tcW w:w="2547" w:type="dxa"/>
            <w:tcBorders>
              <w:top w:val="nil"/>
              <w:left w:val="single" w:sz="4" w:space="0" w:color="auto"/>
              <w:bottom w:val="single" w:sz="4" w:space="0" w:color="auto"/>
              <w:right w:val="single" w:sz="4" w:space="0" w:color="auto"/>
            </w:tcBorders>
            <w:shd w:val="clear" w:color="auto"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b/>
                <w:bCs/>
                <w:color w:val="000000"/>
                <w:lang w:eastAsia="en-GB"/>
              </w:rPr>
              <w:t>CAIT</w:t>
            </w:r>
          </w:p>
        </w:tc>
        <w:tc>
          <w:tcPr>
            <w:tcW w:w="1134" w:type="dxa"/>
            <w:tcBorders>
              <w:top w:val="nil"/>
              <w:left w:val="nil"/>
              <w:bottom w:val="single" w:sz="4" w:space="0" w:color="auto"/>
              <w:right w:val="single" w:sz="4" w:space="0" w:color="auto"/>
            </w:tcBorders>
            <w:shd w:val="clear" w:color="auto" w:fill="DDEBF7"/>
            <w:noWrap/>
            <w:vAlign w:val="bottom"/>
          </w:tcPr>
          <w:p w:rsidR="000F5906" w:rsidRPr="000F5906" w:rsidRDefault="000F5906" w:rsidP="000F5906">
            <w:pPr>
              <w:spacing w:after="0" w:line="240" w:lineRule="auto"/>
              <w:jc w:val="center"/>
              <w:rPr>
                <w:rFonts w:ascii="Calibri" w:eastAsia="Times New Roman" w:hAnsi="Calibri" w:cs="Calibri"/>
                <w:color w:val="000000"/>
                <w:lang w:eastAsia="en-GB"/>
              </w:rPr>
            </w:pPr>
            <w:r w:rsidRPr="000F5906">
              <w:rPr>
                <w:rFonts w:ascii="Calibri" w:eastAsia="Times New Roman" w:hAnsi="Calibri" w:cs="Calibri"/>
                <w:color w:val="000000"/>
                <w:lang w:eastAsia="en-GB"/>
              </w:rPr>
              <w:t>Q</w:t>
            </w:r>
            <w:r>
              <w:rPr>
                <w:rFonts w:ascii="Calibri" w:eastAsia="Times New Roman" w:hAnsi="Calibri" w:cs="Calibri"/>
                <w:color w:val="000000"/>
                <w:lang w:eastAsia="en-GB"/>
              </w:rPr>
              <w:t>4</w:t>
            </w:r>
            <w:r w:rsidRPr="000F5906">
              <w:rPr>
                <w:rFonts w:ascii="Calibri" w:eastAsia="Times New Roman" w:hAnsi="Calibri" w:cs="Calibri"/>
                <w:color w:val="000000"/>
                <w:lang w:eastAsia="en-GB"/>
              </w:rPr>
              <w:t xml:space="preserve"> 2017/18</w:t>
            </w:r>
          </w:p>
        </w:tc>
        <w:tc>
          <w:tcPr>
            <w:tcW w:w="1134" w:type="dxa"/>
            <w:tcBorders>
              <w:top w:val="nil"/>
              <w:left w:val="nil"/>
              <w:bottom w:val="single" w:sz="4" w:space="0" w:color="auto"/>
              <w:right w:val="single" w:sz="4" w:space="0" w:color="auto"/>
            </w:tcBorders>
            <w:shd w:val="clear" w:color="auto" w:fill="DDEBF7"/>
            <w:noWrap/>
            <w:vAlign w:val="bottom"/>
          </w:tcPr>
          <w:p w:rsidR="000F5906" w:rsidRPr="000F5906" w:rsidRDefault="000F5906" w:rsidP="000F5906">
            <w:pPr>
              <w:spacing w:after="0" w:line="240" w:lineRule="auto"/>
              <w:jc w:val="center"/>
              <w:rPr>
                <w:rFonts w:ascii="Calibri" w:eastAsia="Times New Roman" w:hAnsi="Calibri" w:cs="Calibri"/>
                <w:color w:val="000000"/>
                <w:lang w:eastAsia="en-GB"/>
              </w:rPr>
            </w:pPr>
            <w:r w:rsidRPr="000F5906">
              <w:rPr>
                <w:rFonts w:ascii="Calibri" w:eastAsia="Times New Roman" w:hAnsi="Calibri" w:cs="Calibri"/>
                <w:color w:val="000000"/>
                <w:lang w:eastAsia="en-GB"/>
              </w:rPr>
              <w:t>Q</w:t>
            </w:r>
            <w:r>
              <w:rPr>
                <w:rFonts w:ascii="Calibri" w:eastAsia="Times New Roman" w:hAnsi="Calibri" w:cs="Calibri"/>
                <w:color w:val="000000"/>
                <w:lang w:eastAsia="en-GB"/>
              </w:rPr>
              <w:t>4</w:t>
            </w:r>
            <w:r w:rsidRPr="000F5906">
              <w:rPr>
                <w:rFonts w:ascii="Calibri" w:eastAsia="Times New Roman" w:hAnsi="Calibri" w:cs="Calibri"/>
                <w:color w:val="000000"/>
                <w:lang w:eastAsia="en-GB"/>
              </w:rPr>
              <w:t xml:space="preserve"> 2018/19</w:t>
            </w:r>
          </w:p>
        </w:tc>
      </w:tr>
      <w:tr w:rsidR="000F5906" w:rsidRPr="000F5906" w:rsidTr="00E83D35">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Rape</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143</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120</w:t>
            </w:r>
          </w:p>
        </w:tc>
      </w:tr>
      <w:tr w:rsidR="000F5906" w:rsidRPr="000F5906" w:rsidTr="00E83D35">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Sexual Offences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161</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190</w:t>
            </w:r>
          </w:p>
        </w:tc>
      </w:tr>
      <w:tr w:rsidR="000F5906" w:rsidRPr="000F5906" w:rsidTr="00E83D35">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Offences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289</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387</w:t>
            </w:r>
          </w:p>
        </w:tc>
      </w:tr>
      <w:tr w:rsidR="000F5906" w:rsidRPr="000F5906" w:rsidTr="00E83D35">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Non-Crimes</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228</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w:t>
            </w:r>
          </w:p>
        </w:tc>
      </w:tr>
    </w:tbl>
    <w:p w:rsidR="000F5906" w:rsidRPr="000F5906" w:rsidRDefault="000F5906" w:rsidP="000F5906">
      <w:pPr>
        <w:tabs>
          <w:tab w:val="left" w:pos="1185"/>
        </w:tabs>
        <w:spacing w:after="0"/>
        <w:ind w:left="709"/>
        <w:jc w:val="both"/>
        <w:rPr>
          <w:rFonts w:ascii="Arial" w:hAnsi="Arial" w:cs="Arial"/>
          <w:sz w:val="24"/>
          <w:szCs w:val="24"/>
        </w:rPr>
      </w:pPr>
      <w:r w:rsidRPr="000F5906">
        <w:rPr>
          <w:rFonts w:ascii="Arial" w:hAnsi="Arial" w:cs="Arial"/>
          <w:sz w:val="24"/>
          <w:szCs w:val="24"/>
          <w:u w:val="single"/>
        </w:rPr>
        <w:br w:type="textWrapping" w:clear="all"/>
      </w:r>
    </w:p>
    <w:p w:rsidR="000F5906" w:rsidRPr="000F5906" w:rsidRDefault="000F5906" w:rsidP="000F5906">
      <w:pPr>
        <w:tabs>
          <w:tab w:val="left" w:pos="1185"/>
        </w:tabs>
        <w:spacing w:after="0"/>
        <w:ind w:left="709"/>
        <w:jc w:val="both"/>
        <w:rPr>
          <w:rFonts w:ascii="Arial" w:hAnsi="Arial" w:cs="Arial"/>
          <w:sz w:val="24"/>
          <w:szCs w:val="24"/>
          <w:u w:val="single"/>
        </w:rPr>
      </w:pPr>
      <w:r w:rsidRPr="000F5906">
        <w:rPr>
          <w:rFonts w:ascii="Arial" w:hAnsi="Arial" w:cs="Arial"/>
          <w:sz w:val="24"/>
          <w:szCs w:val="24"/>
        </w:rPr>
        <w:t xml:space="preserve">Crime outcomes: </w:t>
      </w:r>
    </w:p>
    <w:p w:rsidR="000F5906" w:rsidRPr="000F5906" w:rsidRDefault="000F5906" w:rsidP="000F5906">
      <w:pPr>
        <w:tabs>
          <w:tab w:val="left" w:pos="1185"/>
        </w:tabs>
        <w:spacing w:after="0"/>
        <w:ind w:left="709"/>
        <w:jc w:val="both"/>
        <w:rPr>
          <w:rFonts w:ascii="Arial" w:hAnsi="Arial" w:cs="Arial"/>
          <w:sz w:val="24"/>
          <w:szCs w:val="24"/>
          <w:u w:val="single"/>
        </w:rPr>
      </w:pPr>
    </w:p>
    <w:tbl>
      <w:tblPr>
        <w:tblpPr w:leftFromText="180" w:rightFromText="180" w:vertAnchor="text" w:horzAnchor="page" w:tblpX="1789" w:tblpY="1"/>
        <w:tblOverlap w:val="never"/>
        <w:tblW w:w="4957" w:type="dxa"/>
        <w:tblLook w:val="04A0" w:firstRow="1" w:lastRow="0" w:firstColumn="1" w:lastColumn="0" w:noHBand="0" w:noVBand="1"/>
      </w:tblPr>
      <w:tblGrid>
        <w:gridCol w:w="2547"/>
        <w:gridCol w:w="1276"/>
        <w:gridCol w:w="1134"/>
      </w:tblGrid>
      <w:tr w:rsidR="000F5906" w:rsidRPr="000F5906" w:rsidTr="00DC0737">
        <w:trPr>
          <w:trHeight w:val="288"/>
        </w:trPr>
        <w:tc>
          <w:tcPr>
            <w:tcW w:w="254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b/>
                <w:bCs/>
                <w:color w:val="000000"/>
                <w:lang w:eastAsia="en-GB"/>
              </w:rPr>
            </w:pPr>
            <w:r w:rsidRPr="000F5906">
              <w:rPr>
                <w:rFonts w:ascii="Calibri" w:eastAsia="Times New Roman" w:hAnsi="Calibri" w:cs="Calibri"/>
                <w:b/>
                <w:bCs/>
                <w:color w:val="000000"/>
                <w:lang w:eastAsia="en-GB"/>
              </w:rPr>
              <w:t xml:space="preserve">ASAIT </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jc w:val="center"/>
              <w:rPr>
                <w:rFonts w:ascii="Calibri" w:eastAsia="Times New Roman" w:hAnsi="Calibri" w:cs="Calibri"/>
                <w:color w:val="000000"/>
                <w:lang w:eastAsia="en-GB"/>
              </w:rPr>
            </w:pPr>
            <w:r w:rsidRPr="000F5906">
              <w:rPr>
                <w:rFonts w:ascii="Calibri" w:eastAsia="Times New Roman" w:hAnsi="Calibri" w:cs="Calibri"/>
                <w:color w:val="000000"/>
                <w:lang w:eastAsia="en-GB"/>
              </w:rPr>
              <w:t>Q</w:t>
            </w:r>
            <w:r>
              <w:rPr>
                <w:rFonts w:ascii="Calibri" w:eastAsia="Times New Roman" w:hAnsi="Calibri" w:cs="Calibri"/>
                <w:color w:val="000000"/>
                <w:lang w:eastAsia="en-GB"/>
              </w:rPr>
              <w:t>4</w:t>
            </w:r>
            <w:r w:rsidRPr="000F5906">
              <w:rPr>
                <w:rFonts w:ascii="Calibri" w:eastAsia="Times New Roman" w:hAnsi="Calibri" w:cs="Calibri"/>
                <w:color w:val="000000"/>
                <w:lang w:eastAsia="en-GB"/>
              </w:rPr>
              <w:t xml:space="preserve"> 2017/18</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0F5906">
              <w:rPr>
                <w:rFonts w:ascii="Calibri" w:eastAsia="Times New Roman" w:hAnsi="Calibri" w:cs="Calibri"/>
                <w:color w:val="000000"/>
                <w:lang w:eastAsia="en-GB"/>
              </w:rPr>
              <w:t>2018/19</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Rape</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DC0737">
              <w:rPr>
                <w:rFonts w:ascii="Calibri" w:eastAsia="Times New Roman" w:hAnsi="Calibri" w:cs="Calibri"/>
                <w:color w:val="000000"/>
                <w:lang w:eastAsia="en-GB"/>
              </w:rPr>
              <w:t xml:space="preserve"> (0)</w:t>
            </w:r>
            <w:r w:rsidR="00DC0737">
              <w:rPr>
                <w:rStyle w:val="FootnoteReference"/>
                <w:rFonts w:ascii="Calibri" w:eastAsia="Times New Roman" w:hAnsi="Calibri" w:cs="Calibri"/>
                <w:color w:val="000000"/>
                <w:lang w:eastAsia="en-GB"/>
              </w:rPr>
              <w:footnoteReference w:id="1"/>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DC0737">
              <w:rPr>
                <w:rFonts w:ascii="Calibri" w:eastAsia="Times New Roman" w:hAnsi="Calibri" w:cs="Calibri"/>
                <w:color w:val="000000"/>
                <w:lang w:eastAsia="en-GB"/>
              </w:rPr>
              <w:t xml:space="preserve"> (1)</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Sexual Offences</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DC0737">
              <w:rPr>
                <w:rFonts w:ascii="Calibri" w:eastAsia="Times New Roman" w:hAnsi="Calibri" w:cs="Calibri"/>
                <w:color w:val="000000"/>
                <w:lang w:eastAsia="en-GB"/>
              </w:rPr>
              <w:t xml:space="preserve"> (1)</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DC0737">
              <w:rPr>
                <w:rFonts w:ascii="Calibri" w:eastAsia="Times New Roman" w:hAnsi="Calibri" w:cs="Calibri"/>
                <w:color w:val="000000"/>
                <w:lang w:eastAsia="en-GB"/>
              </w:rPr>
              <w:t xml:space="preserve"> (0)</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hideMark/>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Offences</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DC0737">
              <w:rPr>
                <w:rFonts w:ascii="Calibri" w:eastAsia="Times New Roman" w:hAnsi="Calibri" w:cs="Calibri"/>
                <w:color w:val="000000"/>
                <w:lang w:eastAsia="en-GB"/>
              </w:rPr>
              <w:t xml:space="preserve"> (1)</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DC0737">
              <w:rPr>
                <w:rFonts w:ascii="Calibri" w:eastAsia="Times New Roman" w:hAnsi="Calibri" w:cs="Calibri"/>
                <w:color w:val="000000"/>
                <w:lang w:eastAsia="en-GB"/>
              </w:rPr>
              <w:t xml:space="preserve"> (1)</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b/>
                <w:bCs/>
                <w:color w:val="000000"/>
                <w:lang w:eastAsia="en-GB"/>
              </w:rPr>
              <w:t xml:space="preserve">CAIT </w:t>
            </w:r>
          </w:p>
        </w:tc>
        <w:tc>
          <w:tcPr>
            <w:tcW w:w="1276" w:type="dxa"/>
            <w:tcBorders>
              <w:top w:val="nil"/>
              <w:left w:val="nil"/>
              <w:bottom w:val="single" w:sz="4" w:space="0" w:color="auto"/>
              <w:right w:val="single" w:sz="4" w:space="0" w:color="auto"/>
            </w:tcBorders>
            <w:shd w:val="clear" w:color="auto" w:fill="DDEBF7"/>
            <w:noWrap/>
            <w:vAlign w:val="bottom"/>
          </w:tcPr>
          <w:p w:rsidR="000F5906" w:rsidRPr="000F5906" w:rsidRDefault="000F5906"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0F5906">
              <w:rPr>
                <w:rFonts w:ascii="Calibri" w:eastAsia="Times New Roman" w:hAnsi="Calibri" w:cs="Calibri"/>
                <w:color w:val="000000"/>
                <w:lang w:eastAsia="en-GB"/>
              </w:rPr>
              <w:t>2017/18</w:t>
            </w:r>
          </w:p>
        </w:tc>
        <w:tc>
          <w:tcPr>
            <w:tcW w:w="1134" w:type="dxa"/>
            <w:tcBorders>
              <w:top w:val="nil"/>
              <w:left w:val="nil"/>
              <w:bottom w:val="single" w:sz="4" w:space="0" w:color="auto"/>
              <w:right w:val="single" w:sz="4" w:space="0" w:color="auto"/>
            </w:tcBorders>
            <w:shd w:val="clear" w:color="auto" w:fill="DDEBF7"/>
            <w:noWrap/>
            <w:vAlign w:val="bottom"/>
          </w:tcPr>
          <w:p w:rsidR="000F5906" w:rsidRPr="000F5906" w:rsidRDefault="000F5906"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Q4</w:t>
            </w:r>
            <w:r w:rsidRPr="000F5906">
              <w:rPr>
                <w:rFonts w:ascii="Calibri" w:eastAsia="Times New Roman" w:hAnsi="Calibri" w:cs="Calibri"/>
                <w:color w:val="000000"/>
                <w:lang w:eastAsia="en-GB"/>
              </w:rPr>
              <w:t xml:space="preserve"> 2018/19</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Rape</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DC0737">
              <w:rPr>
                <w:rFonts w:ascii="Calibri" w:eastAsia="Times New Roman" w:hAnsi="Calibri" w:cs="Calibri"/>
                <w:color w:val="000000"/>
                <w:lang w:eastAsia="en-GB"/>
              </w:rPr>
              <w:t xml:space="preserve"> (10)</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DC0737">
              <w:rPr>
                <w:rFonts w:ascii="Calibri" w:eastAsia="Times New Roman" w:hAnsi="Calibri" w:cs="Calibri"/>
                <w:color w:val="000000"/>
                <w:lang w:eastAsia="en-GB"/>
              </w:rPr>
              <w:t xml:space="preserve"> (10)</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Sexual Offences</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r w:rsidR="00DC0737">
              <w:rPr>
                <w:rFonts w:ascii="Calibri" w:eastAsia="Times New Roman" w:hAnsi="Calibri" w:cs="Calibri"/>
                <w:color w:val="000000"/>
                <w:lang w:eastAsia="en-GB"/>
              </w:rPr>
              <w:t xml:space="preserve"> (25)</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DC0737">
              <w:rPr>
                <w:rFonts w:ascii="Calibri" w:eastAsia="Times New Roman" w:hAnsi="Calibri" w:cs="Calibri"/>
                <w:color w:val="000000"/>
                <w:lang w:eastAsia="en-GB"/>
              </w:rPr>
              <w:t xml:space="preserve"> (36)</w:t>
            </w:r>
          </w:p>
        </w:tc>
      </w:tr>
      <w:tr w:rsidR="000F5906" w:rsidRPr="000F5906" w:rsidTr="00DC0737">
        <w:trPr>
          <w:trHeight w:val="288"/>
        </w:trPr>
        <w:tc>
          <w:tcPr>
            <w:tcW w:w="2547" w:type="dxa"/>
            <w:tcBorders>
              <w:top w:val="nil"/>
              <w:left w:val="single" w:sz="4" w:space="0" w:color="auto"/>
              <w:bottom w:val="single" w:sz="4" w:space="0" w:color="auto"/>
              <w:right w:val="single" w:sz="4" w:space="0" w:color="auto"/>
            </w:tcBorders>
            <w:shd w:val="clear" w:color="000000" w:fill="DDEBF7"/>
            <w:noWrap/>
            <w:vAlign w:val="bottom"/>
          </w:tcPr>
          <w:p w:rsidR="000F5906" w:rsidRPr="000F5906" w:rsidRDefault="000F5906" w:rsidP="000F5906">
            <w:pPr>
              <w:spacing w:after="0" w:line="240" w:lineRule="auto"/>
              <w:rPr>
                <w:rFonts w:ascii="Calibri" w:eastAsia="Times New Roman" w:hAnsi="Calibri" w:cs="Calibri"/>
                <w:color w:val="000000"/>
                <w:lang w:eastAsia="en-GB"/>
              </w:rPr>
            </w:pPr>
            <w:r w:rsidRPr="000F5906">
              <w:rPr>
                <w:rFonts w:ascii="Calibri" w:eastAsia="Times New Roman" w:hAnsi="Calibri" w:cs="Calibri"/>
                <w:color w:val="000000"/>
                <w:lang w:eastAsia="en-GB"/>
              </w:rPr>
              <w:t>Other Offences</w:t>
            </w:r>
          </w:p>
        </w:tc>
        <w:tc>
          <w:tcPr>
            <w:tcW w:w="1276"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w:t>
            </w:r>
            <w:r w:rsidR="00DC0737">
              <w:rPr>
                <w:rFonts w:ascii="Calibri" w:eastAsia="Times New Roman" w:hAnsi="Calibri" w:cs="Calibri"/>
                <w:color w:val="000000"/>
                <w:lang w:eastAsia="en-GB"/>
              </w:rPr>
              <w:t xml:space="preserve"> (128)</w:t>
            </w:r>
          </w:p>
        </w:tc>
        <w:tc>
          <w:tcPr>
            <w:tcW w:w="1134" w:type="dxa"/>
            <w:tcBorders>
              <w:top w:val="nil"/>
              <w:left w:val="nil"/>
              <w:bottom w:val="single" w:sz="4" w:space="0" w:color="auto"/>
              <w:right w:val="single" w:sz="4" w:space="0" w:color="auto"/>
            </w:tcBorders>
            <w:shd w:val="clear" w:color="auto" w:fill="auto"/>
            <w:noWrap/>
            <w:vAlign w:val="bottom"/>
          </w:tcPr>
          <w:p w:rsidR="000F5906" w:rsidRPr="000F5906" w:rsidRDefault="00445535" w:rsidP="000F59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DC0737">
              <w:rPr>
                <w:rFonts w:ascii="Calibri" w:eastAsia="Times New Roman" w:hAnsi="Calibri" w:cs="Calibri"/>
                <w:color w:val="000000"/>
                <w:lang w:eastAsia="en-GB"/>
              </w:rPr>
              <w:t xml:space="preserve">  (187)</w:t>
            </w:r>
          </w:p>
        </w:tc>
      </w:tr>
    </w:tbl>
    <w:p w:rsidR="000F5906" w:rsidRPr="000F5906" w:rsidRDefault="000F5906" w:rsidP="000F5906">
      <w:pPr>
        <w:tabs>
          <w:tab w:val="left" w:pos="1185"/>
        </w:tabs>
        <w:spacing w:after="0"/>
        <w:ind w:left="709"/>
        <w:jc w:val="both"/>
        <w:rPr>
          <w:rFonts w:ascii="Arial" w:hAnsi="Arial" w:cs="Arial"/>
          <w:sz w:val="24"/>
          <w:szCs w:val="24"/>
        </w:rPr>
      </w:pPr>
    </w:p>
    <w:p w:rsidR="000F5906" w:rsidRPr="000F5906" w:rsidRDefault="000F5906" w:rsidP="000F5906">
      <w:pPr>
        <w:tabs>
          <w:tab w:val="left" w:pos="1185"/>
        </w:tabs>
        <w:spacing w:after="0"/>
        <w:ind w:left="709"/>
        <w:jc w:val="both"/>
        <w:rPr>
          <w:rFonts w:ascii="Arial" w:hAnsi="Arial" w:cs="Arial"/>
          <w:sz w:val="24"/>
          <w:szCs w:val="24"/>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Pr="000F5906" w:rsidRDefault="000F5906" w:rsidP="000F5906">
      <w:pPr>
        <w:tabs>
          <w:tab w:val="left" w:pos="1185"/>
        </w:tabs>
        <w:spacing w:after="0"/>
        <w:ind w:left="709"/>
        <w:jc w:val="both"/>
        <w:rPr>
          <w:rFonts w:ascii="Arial" w:hAnsi="Arial" w:cs="Arial"/>
          <w:sz w:val="24"/>
          <w:szCs w:val="24"/>
          <w:u w:val="single"/>
        </w:rPr>
      </w:pPr>
    </w:p>
    <w:p w:rsidR="000F5906" w:rsidRDefault="000F5906" w:rsidP="000F5906">
      <w:pPr>
        <w:tabs>
          <w:tab w:val="left" w:pos="1185"/>
        </w:tabs>
        <w:spacing w:after="0"/>
        <w:ind w:left="709"/>
        <w:jc w:val="both"/>
        <w:rPr>
          <w:rFonts w:ascii="Arial" w:hAnsi="Arial" w:cs="Arial"/>
          <w:sz w:val="24"/>
          <w:szCs w:val="24"/>
          <w:u w:val="single"/>
        </w:rPr>
      </w:pPr>
    </w:p>
    <w:p w:rsidR="00AE5864" w:rsidRDefault="00CB0586" w:rsidP="00AE5864">
      <w:pPr>
        <w:pStyle w:val="NormalWeb"/>
        <w:numPr>
          <w:ilvl w:val="0"/>
          <w:numId w:val="13"/>
        </w:numPr>
        <w:rPr>
          <w:rFonts w:ascii="Arial" w:hAnsi="Arial" w:cs="Arial"/>
        </w:rPr>
      </w:pPr>
      <w:r w:rsidRPr="00CB0586">
        <w:rPr>
          <w:rFonts w:ascii="Arial" w:hAnsi="Arial" w:cs="Arial"/>
        </w:rPr>
        <w:t>ASAITs case load is over 50% higher in Q4 2018/19 when compared with Q4 2017/18</w:t>
      </w:r>
      <w:r w:rsidR="00AE5864">
        <w:rPr>
          <w:rFonts w:ascii="Arial" w:hAnsi="Arial" w:cs="Arial"/>
        </w:rPr>
        <w:t>.</w:t>
      </w:r>
    </w:p>
    <w:p w:rsidR="00AE5864" w:rsidRDefault="00CB0586" w:rsidP="00AE5864">
      <w:pPr>
        <w:pStyle w:val="NormalWeb"/>
        <w:numPr>
          <w:ilvl w:val="0"/>
          <w:numId w:val="13"/>
        </w:numPr>
        <w:rPr>
          <w:rFonts w:ascii="Arial" w:hAnsi="Arial" w:cs="Arial"/>
        </w:rPr>
      </w:pPr>
      <w:r w:rsidRPr="00AE5864">
        <w:rPr>
          <w:rFonts w:ascii="Arial" w:hAnsi="Arial" w:cs="Arial"/>
        </w:rPr>
        <w:t>Rape was the most numerically acute investigation type in Q4 2017/18 accounting for over 50 % of investigations compared to all other types of investigation combined. This trend continues in Q4 2018/19.</w:t>
      </w:r>
    </w:p>
    <w:p w:rsidR="00CB0586" w:rsidRPr="00AE5864" w:rsidRDefault="00CB0586" w:rsidP="00AE5864">
      <w:pPr>
        <w:pStyle w:val="NormalWeb"/>
        <w:numPr>
          <w:ilvl w:val="0"/>
          <w:numId w:val="13"/>
        </w:numPr>
        <w:rPr>
          <w:rFonts w:ascii="Arial" w:hAnsi="Arial" w:cs="Arial"/>
        </w:rPr>
      </w:pPr>
      <w:r w:rsidRPr="00AE5864">
        <w:rPr>
          <w:rFonts w:ascii="Arial" w:hAnsi="Arial" w:cs="Arial"/>
        </w:rPr>
        <w:t xml:space="preserve">(Other sexual offences) whilst numerically lower than rape offences have shown a sharper increase in between Q4 2018/19 and Q4 2017/18 (95% increase) when compared to Rapes between Q4 2018/19 and Q4 2017/18 (69% increase). </w:t>
      </w:r>
    </w:p>
    <w:p w:rsidR="00CB0586" w:rsidRPr="00CB0586" w:rsidRDefault="00AE5864" w:rsidP="00AE5864">
      <w:pPr>
        <w:pStyle w:val="NormalWeb"/>
        <w:numPr>
          <w:ilvl w:val="0"/>
          <w:numId w:val="13"/>
        </w:numPr>
        <w:rPr>
          <w:rFonts w:ascii="Arial" w:hAnsi="Arial" w:cs="Arial"/>
        </w:rPr>
      </w:pPr>
      <w:r>
        <w:rPr>
          <w:rFonts w:ascii="Arial" w:hAnsi="Arial" w:cs="Arial"/>
        </w:rPr>
        <w:t>CAIT caseload r</w:t>
      </w:r>
      <w:r w:rsidR="00CB0586" w:rsidRPr="00CB0586">
        <w:rPr>
          <w:rFonts w:ascii="Arial" w:hAnsi="Arial" w:cs="Arial"/>
        </w:rPr>
        <w:t>emains largely unchanged in Q4 2018/1</w:t>
      </w:r>
      <w:r>
        <w:rPr>
          <w:rFonts w:ascii="Arial" w:hAnsi="Arial" w:cs="Arial"/>
        </w:rPr>
        <w:t>9 when compared with Q4 2017/18.</w:t>
      </w:r>
    </w:p>
    <w:p w:rsidR="00CB0586" w:rsidRPr="00CB0586" w:rsidRDefault="00CB0586" w:rsidP="00AE5864">
      <w:pPr>
        <w:pStyle w:val="NormalWeb"/>
        <w:numPr>
          <w:ilvl w:val="0"/>
          <w:numId w:val="13"/>
        </w:numPr>
        <w:rPr>
          <w:rFonts w:ascii="Arial" w:hAnsi="Arial" w:cs="Arial"/>
        </w:rPr>
      </w:pPr>
      <w:r w:rsidRPr="00CB0586">
        <w:rPr>
          <w:rFonts w:ascii="Arial" w:hAnsi="Arial" w:cs="Arial"/>
        </w:rPr>
        <w:lastRenderedPageBreak/>
        <w:t>Other offences are the most numerically acute investigation type in Q2018/19 accounting for over 40% of CAITs total caseload. This trend continues from Q4 2017/18.</w:t>
      </w:r>
    </w:p>
    <w:p w:rsidR="00CB0586" w:rsidRPr="00CB0586" w:rsidRDefault="00CB0586" w:rsidP="00AE5864">
      <w:pPr>
        <w:pStyle w:val="NormalWeb"/>
        <w:numPr>
          <w:ilvl w:val="0"/>
          <w:numId w:val="13"/>
        </w:numPr>
        <w:rPr>
          <w:rFonts w:ascii="Arial" w:hAnsi="Arial" w:cs="Arial"/>
        </w:rPr>
      </w:pPr>
      <w:r w:rsidRPr="00CB0586">
        <w:rPr>
          <w:rFonts w:ascii="Arial" w:hAnsi="Arial" w:cs="Arial"/>
        </w:rPr>
        <w:t>There has been a decrease of around 15% in the number of rapes recorded in Q4 2018/19 when compared to Q4 2017/18.</w:t>
      </w:r>
      <w:r w:rsidR="00AE5864">
        <w:rPr>
          <w:rFonts w:ascii="Arial" w:hAnsi="Arial" w:cs="Arial"/>
        </w:rPr>
        <w:t xml:space="preserve"> This is considered to be a blip in the longer term trend of increased reporting.</w:t>
      </w:r>
    </w:p>
    <w:p w:rsidR="00B824A0" w:rsidRDefault="00B824A0" w:rsidP="000F5906">
      <w:pPr>
        <w:tabs>
          <w:tab w:val="left" w:pos="1185"/>
        </w:tabs>
        <w:spacing w:after="0"/>
        <w:ind w:left="709"/>
        <w:jc w:val="both"/>
        <w:rPr>
          <w:rFonts w:ascii="Arial" w:hAnsi="Arial" w:cs="Arial"/>
          <w:sz w:val="24"/>
          <w:szCs w:val="24"/>
          <w:u w:val="single"/>
        </w:rPr>
      </w:pPr>
    </w:p>
    <w:p w:rsidR="00B824A0" w:rsidRDefault="00B824A0" w:rsidP="000F5906">
      <w:pPr>
        <w:tabs>
          <w:tab w:val="left" w:pos="1185"/>
        </w:tabs>
        <w:spacing w:after="0"/>
        <w:ind w:left="709"/>
        <w:jc w:val="both"/>
        <w:rPr>
          <w:rFonts w:ascii="Arial" w:hAnsi="Arial" w:cs="Arial"/>
          <w:sz w:val="24"/>
          <w:szCs w:val="24"/>
          <w:u w:val="single"/>
        </w:rPr>
      </w:pPr>
      <w:r>
        <w:rPr>
          <w:rFonts w:ascii="Arial" w:hAnsi="Arial" w:cs="Arial"/>
          <w:sz w:val="24"/>
          <w:szCs w:val="24"/>
          <w:u w:val="single"/>
        </w:rPr>
        <w:t>Key achievements:</w:t>
      </w:r>
    </w:p>
    <w:p w:rsidR="00024037" w:rsidRDefault="00024037" w:rsidP="000F5906">
      <w:pPr>
        <w:tabs>
          <w:tab w:val="left" w:pos="1185"/>
        </w:tabs>
        <w:spacing w:after="0"/>
        <w:ind w:left="709"/>
        <w:jc w:val="both"/>
        <w:rPr>
          <w:rFonts w:ascii="Arial" w:hAnsi="Arial" w:cs="Arial"/>
          <w:sz w:val="24"/>
          <w:szCs w:val="24"/>
          <w:u w:val="single"/>
        </w:rPr>
      </w:pPr>
    </w:p>
    <w:p w:rsidR="00036013" w:rsidRDefault="00036013"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A joint Essex Police and Social Care Forum has been introduced in the North which meets quarterly and is attended by a number of police representatives at inspector level along with mid and north social care service managers. This is a </w:t>
      </w:r>
      <w:r w:rsidR="00CB0586">
        <w:rPr>
          <w:rFonts w:ascii="Arial" w:hAnsi="Arial" w:cs="Arial"/>
          <w:sz w:val="24"/>
          <w:szCs w:val="24"/>
        </w:rPr>
        <w:t>positive</w:t>
      </w:r>
      <w:r>
        <w:rPr>
          <w:rFonts w:ascii="Arial" w:hAnsi="Arial" w:cs="Arial"/>
          <w:sz w:val="24"/>
          <w:szCs w:val="24"/>
        </w:rPr>
        <w:t xml:space="preserve"> initiative to address a number of partnership managerial issues and work streams. </w:t>
      </w:r>
    </w:p>
    <w:p w:rsidR="00036013" w:rsidRDefault="00036013" w:rsidP="00AE5864">
      <w:pPr>
        <w:tabs>
          <w:tab w:val="left" w:pos="1185"/>
        </w:tabs>
        <w:spacing w:after="0" w:line="240" w:lineRule="auto"/>
        <w:ind w:left="709"/>
        <w:jc w:val="both"/>
        <w:rPr>
          <w:rFonts w:ascii="Arial" w:hAnsi="Arial" w:cs="Arial"/>
          <w:sz w:val="24"/>
          <w:szCs w:val="24"/>
        </w:rPr>
      </w:pPr>
    </w:p>
    <w:p w:rsidR="00C25AED" w:rsidRDefault="00AA34D5" w:rsidP="00AE5864">
      <w:pPr>
        <w:spacing w:after="0" w:line="240" w:lineRule="auto"/>
        <w:ind w:left="709"/>
        <w:rPr>
          <w:rFonts w:ascii="Arial" w:hAnsi="Arial" w:cs="Arial"/>
          <w:sz w:val="24"/>
          <w:szCs w:val="24"/>
        </w:rPr>
      </w:pPr>
      <w:r>
        <w:rPr>
          <w:rFonts w:ascii="Arial" w:hAnsi="Arial" w:cs="Arial"/>
          <w:sz w:val="24"/>
          <w:szCs w:val="24"/>
        </w:rPr>
        <w:t xml:space="preserve">The </w:t>
      </w:r>
      <w:r w:rsidR="00024037">
        <w:rPr>
          <w:rFonts w:ascii="Arial" w:hAnsi="Arial" w:cs="Arial"/>
          <w:sz w:val="24"/>
          <w:szCs w:val="24"/>
        </w:rPr>
        <w:t xml:space="preserve">QUEST team </w:t>
      </w:r>
      <w:r w:rsidR="0086412B">
        <w:rPr>
          <w:rFonts w:ascii="Arial" w:hAnsi="Arial" w:cs="Arial"/>
          <w:sz w:val="24"/>
          <w:szCs w:val="24"/>
        </w:rPr>
        <w:t>investigat</w:t>
      </w:r>
      <w:r w:rsidR="003E0D66">
        <w:rPr>
          <w:rFonts w:ascii="Arial" w:hAnsi="Arial" w:cs="Arial"/>
          <w:sz w:val="24"/>
          <w:szCs w:val="24"/>
        </w:rPr>
        <w:t>ing</w:t>
      </w:r>
      <w:r>
        <w:rPr>
          <w:rFonts w:ascii="Arial" w:hAnsi="Arial" w:cs="Arial"/>
          <w:sz w:val="24"/>
          <w:szCs w:val="24"/>
        </w:rPr>
        <w:t xml:space="preserve"> non-recent child sexual abuse </w:t>
      </w:r>
      <w:r w:rsidR="003E0D66">
        <w:rPr>
          <w:rFonts w:ascii="Arial" w:hAnsi="Arial" w:cs="Arial"/>
          <w:sz w:val="24"/>
          <w:szCs w:val="24"/>
        </w:rPr>
        <w:t>became</w:t>
      </w:r>
      <w:r>
        <w:rPr>
          <w:rFonts w:ascii="Arial" w:hAnsi="Arial" w:cs="Arial"/>
          <w:sz w:val="24"/>
          <w:szCs w:val="24"/>
        </w:rPr>
        <w:t xml:space="preserve"> </w:t>
      </w:r>
      <w:r w:rsidR="0086412B">
        <w:rPr>
          <w:rFonts w:ascii="Arial" w:hAnsi="Arial" w:cs="Arial"/>
          <w:sz w:val="24"/>
          <w:szCs w:val="24"/>
        </w:rPr>
        <w:t>operational</w:t>
      </w:r>
      <w:r w:rsidR="003E0D66">
        <w:rPr>
          <w:rFonts w:ascii="Arial" w:hAnsi="Arial" w:cs="Arial"/>
          <w:sz w:val="24"/>
          <w:szCs w:val="24"/>
        </w:rPr>
        <w:t xml:space="preserve"> in February 2019 </w:t>
      </w:r>
      <w:r w:rsidR="0086412B">
        <w:rPr>
          <w:rFonts w:ascii="Arial" w:hAnsi="Arial" w:cs="Arial"/>
          <w:sz w:val="24"/>
          <w:szCs w:val="24"/>
        </w:rPr>
        <w:t>an</w:t>
      </w:r>
      <w:r>
        <w:rPr>
          <w:rFonts w:ascii="Arial" w:hAnsi="Arial" w:cs="Arial"/>
          <w:sz w:val="24"/>
          <w:szCs w:val="24"/>
        </w:rPr>
        <w:t>d are</w:t>
      </w:r>
      <w:r w:rsidR="0086412B">
        <w:rPr>
          <w:rFonts w:ascii="Arial" w:hAnsi="Arial" w:cs="Arial"/>
          <w:sz w:val="24"/>
          <w:szCs w:val="24"/>
        </w:rPr>
        <w:t xml:space="preserve"> working with partners. </w:t>
      </w:r>
      <w:r w:rsidR="003E0D66">
        <w:rPr>
          <w:rFonts w:ascii="Arial" w:hAnsi="Arial" w:cs="Arial"/>
          <w:sz w:val="24"/>
          <w:szCs w:val="24"/>
        </w:rPr>
        <w:t xml:space="preserve">The </w:t>
      </w:r>
      <w:r w:rsidR="0086412B">
        <w:rPr>
          <w:rFonts w:ascii="Arial" w:hAnsi="Arial" w:cs="Arial"/>
          <w:sz w:val="24"/>
          <w:szCs w:val="24"/>
        </w:rPr>
        <w:t xml:space="preserve">terms of reference </w:t>
      </w:r>
      <w:r w:rsidR="00672484">
        <w:rPr>
          <w:rFonts w:ascii="Arial" w:hAnsi="Arial" w:cs="Arial"/>
          <w:sz w:val="24"/>
          <w:szCs w:val="24"/>
        </w:rPr>
        <w:t xml:space="preserve">for this team have been agreed and they </w:t>
      </w:r>
      <w:r w:rsidR="0086412B">
        <w:rPr>
          <w:rFonts w:ascii="Arial" w:hAnsi="Arial" w:cs="Arial"/>
          <w:sz w:val="24"/>
          <w:szCs w:val="24"/>
        </w:rPr>
        <w:t xml:space="preserve">currently have 61 ongoing investigations. </w:t>
      </w:r>
      <w:r w:rsidR="00CB0586">
        <w:rPr>
          <w:rFonts w:ascii="Arial" w:hAnsi="Arial" w:cs="Arial"/>
          <w:sz w:val="24"/>
          <w:szCs w:val="24"/>
        </w:rPr>
        <w:t xml:space="preserve">The QUEST team currently have a team of six staff consisting of a senior investigating officer, a Detective Sergeant and four investigators. </w:t>
      </w:r>
      <w:r w:rsidR="00C25AED">
        <w:rPr>
          <w:rFonts w:ascii="Arial" w:hAnsi="Arial" w:cs="Arial"/>
          <w:sz w:val="24"/>
          <w:szCs w:val="24"/>
        </w:rPr>
        <w:t>The team cover offences across the county.</w:t>
      </w:r>
    </w:p>
    <w:p w:rsidR="00C25AED" w:rsidRDefault="00C25AED" w:rsidP="00AE5864">
      <w:pPr>
        <w:spacing w:after="0" w:line="240" w:lineRule="auto"/>
        <w:ind w:left="709"/>
        <w:rPr>
          <w:rFonts w:ascii="Arial" w:hAnsi="Arial" w:cs="Arial"/>
          <w:sz w:val="24"/>
          <w:szCs w:val="24"/>
        </w:rPr>
      </w:pPr>
    </w:p>
    <w:p w:rsidR="00607110" w:rsidRDefault="00607110" w:rsidP="00AE5864">
      <w:pPr>
        <w:tabs>
          <w:tab w:val="left" w:pos="1185"/>
        </w:tabs>
        <w:spacing w:after="0" w:line="240" w:lineRule="auto"/>
        <w:ind w:left="709"/>
        <w:jc w:val="both"/>
        <w:rPr>
          <w:rFonts w:ascii="Arial" w:hAnsi="Arial" w:cs="Arial"/>
          <w:color w:val="FF0000"/>
          <w:sz w:val="24"/>
          <w:szCs w:val="24"/>
        </w:rPr>
      </w:pPr>
      <w:r>
        <w:rPr>
          <w:rFonts w:ascii="Arial" w:hAnsi="Arial" w:cs="Arial"/>
          <w:sz w:val="24"/>
          <w:szCs w:val="24"/>
        </w:rPr>
        <w:t xml:space="preserve">The </w:t>
      </w:r>
      <w:r w:rsidR="00316459">
        <w:rPr>
          <w:rFonts w:ascii="Arial" w:hAnsi="Arial" w:cs="Arial"/>
          <w:sz w:val="24"/>
          <w:szCs w:val="24"/>
        </w:rPr>
        <w:t xml:space="preserve">Synergy Essex First Responder Project was launched as a pilot in January 2019 and will ensure that </w:t>
      </w:r>
      <w:r>
        <w:rPr>
          <w:rFonts w:ascii="Arial" w:hAnsi="Arial" w:cs="Arial"/>
          <w:sz w:val="24"/>
          <w:szCs w:val="24"/>
        </w:rPr>
        <w:t>every victim of rape in Essex will speak to an ISVA within 24 hours of reporting. Essex is the only force in the UK to offer this level of service with the ambition that this will decrease the number of victims that disengage and provide enhanced support for victims through the Criminal Justice System</w:t>
      </w:r>
      <w:r w:rsidR="003E0D66">
        <w:rPr>
          <w:rFonts w:ascii="Arial" w:hAnsi="Arial" w:cs="Arial"/>
          <w:sz w:val="24"/>
          <w:szCs w:val="24"/>
        </w:rPr>
        <w:t>. Since its</w:t>
      </w:r>
      <w:r w:rsidR="00316459">
        <w:rPr>
          <w:rFonts w:ascii="Arial" w:hAnsi="Arial" w:cs="Arial"/>
          <w:sz w:val="24"/>
          <w:szCs w:val="24"/>
        </w:rPr>
        <w:t xml:space="preserve"> introduction</w:t>
      </w:r>
      <w:r w:rsidR="003B5A8D">
        <w:rPr>
          <w:rFonts w:ascii="Arial" w:hAnsi="Arial" w:cs="Arial"/>
          <w:sz w:val="24"/>
          <w:szCs w:val="24"/>
        </w:rPr>
        <w:t>,</w:t>
      </w:r>
      <w:r w:rsidR="00316459">
        <w:rPr>
          <w:rFonts w:ascii="Arial" w:hAnsi="Arial" w:cs="Arial"/>
          <w:sz w:val="24"/>
          <w:szCs w:val="24"/>
        </w:rPr>
        <w:t xml:space="preserve"> Synergy have received 279 referrals from Essex Police, 80% of which have been viable and actioned. The official launch of this project is 7</w:t>
      </w:r>
      <w:r w:rsidR="00316459" w:rsidRPr="00316459">
        <w:rPr>
          <w:rFonts w:ascii="Arial" w:hAnsi="Arial" w:cs="Arial"/>
          <w:sz w:val="24"/>
          <w:szCs w:val="24"/>
          <w:vertAlign w:val="superscript"/>
        </w:rPr>
        <w:t>th</w:t>
      </w:r>
      <w:r w:rsidR="00316459">
        <w:rPr>
          <w:rFonts w:ascii="Arial" w:hAnsi="Arial" w:cs="Arial"/>
          <w:sz w:val="24"/>
          <w:szCs w:val="24"/>
        </w:rPr>
        <w:t xml:space="preserve"> May 2019. </w:t>
      </w:r>
    </w:p>
    <w:p w:rsidR="007F307B" w:rsidRDefault="007F307B" w:rsidP="00AE5864">
      <w:pPr>
        <w:tabs>
          <w:tab w:val="left" w:pos="1185"/>
        </w:tabs>
        <w:spacing w:after="0" w:line="240" w:lineRule="auto"/>
        <w:ind w:left="709"/>
        <w:jc w:val="both"/>
        <w:rPr>
          <w:rFonts w:ascii="Arial" w:hAnsi="Arial" w:cs="Arial"/>
          <w:color w:val="FF0000"/>
          <w:sz w:val="24"/>
          <w:szCs w:val="24"/>
        </w:rPr>
      </w:pPr>
    </w:p>
    <w:p w:rsidR="007F307B" w:rsidRDefault="007F307B"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The embedded detective sergeant within the RASSO unit</w:t>
      </w:r>
      <w:r w:rsidR="002C6475">
        <w:rPr>
          <w:rFonts w:ascii="Arial" w:hAnsi="Arial" w:cs="Arial"/>
          <w:sz w:val="24"/>
          <w:szCs w:val="24"/>
        </w:rPr>
        <w:t xml:space="preserve"> </w:t>
      </w:r>
      <w:r>
        <w:rPr>
          <w:rFonts w:ascii="Arial" w:hAnsi="Arial" w:cs="Arial"/>
          <w:sz w:val="24"/>
          <w:szCs w:val="24"/>
        </w:rPr>
        <w:t>now solely concentrat</w:t>
      </w:r>
      <w:r w:rsidR="002C6475">
        <w:rPr>
          <w:rFonts w:ascii="Arial" w:hAnsi="Arial" w:cs="Arial"/>
          <w:sz w:val="24"/>
          <w:szCs w:val="24"/>
        </w:rPr>
        <w:t>es</w:t>
      </w:r>
      <w:r>
        <w:rPr>
          <w:rFonts w:ascii="Arial" w:hAnsi="Arial" w:cs="Arial"/>
          <w:sz w:val="24"/>
          <w:szCs w:val="24"/>
        </w:rPr>
        <w:t xml:space="preserve"> on rape investigations. It is anticipated that by </w:t>
      </w:r>
      <w:r w:rsidR="002C6475">
        <w:rPr>
          <w:rFonts w:ascii="Arial" w:hAnsi="Arial" w:cs="Arial"/>
          <w:sz w:val="24"/>
          <w:szCs w:val="24"/>
        </w:rPr>
        <w:t xml:space="preserve">focusing </w:t>
      </w:r>
      <w:r>
        <w:rPr>
          <w:rFonts w:ascii="Arial" w:hAnsi="Arial" w:cs="Arial"/>
          <w:sz w:val="24"/>
          <w:szCs w:val="24"/>
        </w:rPr>
        <w:t xml:space="preserve">on one crime type </w:t>
      </w:r>
      <w:r w:rsidR="002C6475">
        <w:rPr>
          <w:rFonts w:ascii="Arial" w:hAnsi="Arial" w:cs="Arial"/>
          <w:sz w:val="24"/>
          <w:szCs w:val="24"/>
        </w:rPr>
        <w:t xml:space="preserve">there </w:t>
      </w:r>
      <w:r>
        <w:rPr>
          <w:rFonts w:ascii="Arial" w:hAnsi="Arial" w:cs="Arial"/>
          <w:sz w:val="24"/>
          <w:szCs w:val="24"/>
        </w:rPr>
        <w:t xml:space="preserve">will </w:t>
      </w:r>
      <w:r w:rsidR="002C6475">
        <w:rPr>
          <w:rFonts w:ascii="Arial" w:hAnsi="Arial" w:cs="Arial"/>
          <w:sz w:val="24"/>
          <w:szCs w:val="24"/>
        </w:rPr>
        <w:t>be</w:t>
      </w:r>
      <w:r>
        <w:rPr>
          <w:rFonts w:ascii="Arial" w:hAnsi="Arial" w:cs="Arial"/>
          <w:sz w:val="24"/>
          <w:szCs w:val="24"/>
        </w:rPr>
        <w:t xml:space="preserve"> an improvement in the </w:t>
      </w:r>
      <w:r w:rsidR="002C6475">
        <w:rPr>
          <w:rFonts w:ascii="Arial" w:hAnsi="Arial" w:cs="Arial"/>
          <w:sz w:val="24"/>
          <w:szCs w:val="24"/>
        </w:rPr>
        <w:t xml:space="preserve">number of </w:t>
      </w:r>
      <w:r>
        <w:rPr>
          <w:rFonts w:ascii="Arial" w:hAnsi="Arial" w:cs="Arial"/>
          <w:sz w:val="24"/>
          <w:szCs w:val="24"/>
        </w:rPr>
        <w:t>charge</w:t>
      </w:r>
      <w:r w:rsidR="002C6475">
        <w:rPr>
          <w:rFonts w:ascii="Arial" w:hAnsi="Arial" w:cs="Arial"/>
          <w:sz w:val="24"/>
          <w:szCs w:val="24"/>
        </w:rPr>
        <w:t>s</w:t>
      </w:r>
      <w:r>
        <w:rPr>
          <w:rFonts w:ascii="Arial" w:hAnsi="Arial" w:cs="Arial"/>
          <w:sz w:val="24"/>
          <w:szCs w:val="24"/>
        </w:rPr>
        <w:t xml:space="preserve"> for rape. Liaison is also underway with Suffolk and Norfolk Police to discuss the low charge rates </w:t>
      </w:r>
      <w:r w:rsidR="002C6475">
        <w:rPr>
          <w:rFonts w:ascii="Arial" w:hAnsi="Arial" w:cs="Arial"/>
          <w:sz w:val="24"/>
          <w:szCs w:val="24"/>
        </w:rPr>
        <w:t xml:space="preserve">across </w:t>
      </w:r>
      <w:r>
        <w:rPr>
          <w:rFonts w:ascii="Arial" w:hAnsi="Arial" w:cs="Arial"/>
          <w:sz w:val="24"/>
          <w:szCs w:val="24"/>
        </w:rPr>
        <w:t xml:space="preserve">the region and </w:t>
      </w:r>
      <w:r w:rsidR="002C6475">
        <w:rPr>
          <w:rFonts w:ascii="Arial" w:hAnsi="Arial" w:cs="Arial"/>
          <w:sz w:val="24"/>
          <w:szCs w:val="24"/>
        </w:rPr>
        <w:t xml:space="preserve">to </w:t>
      </w:r>
      <w:r>
        <w:rPr>
          <w:rFonts w:ascii="Arial" w:hAnsi="Arial" w:cs="Arial"/>
          <w:sz w:val="24"/>
          <w:szCs w:val="24"/>
        </w:rPr>
        <w:t xml:space="preserve">identify ways to </w:t>
      </w:r>
      <w:r w:rsidR="002C6475">
        <w:rPr>
          <w:rFonts w:ascii="Arial" w:hAnsi="Arial" w:cs="Arial"/>
          <w:sz w:val="24"/>
          <w:szCs w:val="24"/>
        </w:rPr>
        <w:t>drive</w:t>
      </w:r>
      <w:r>
        <w:rPr>
          <w:rFonts w:ascii="Arial" w:hAnsi="Arial" w:cs="Arial"/>
          <w:sz w:val="24"/>
          <w:szCs w:val="24"/>
        </w:rPr>
        <w:t xml:space="preserve"> improvements in this area. </w:t>
      </w:r>
    </w:p>
    <w:p w:rsidR="003318F5" w:rsidRDefault="003318F5" w:rsidP="00AE5864">
      <w:pPr>
        <w:tabs>
          <w:tab w:val="left" w:pos="1185"/>
        </w:tabs>
        <w:spacing w:after="0" w:line="240" w:lineRule="auto"/>
        <w:ind w:left="709"/>
        <w:jc w:val="both"/>
        <w:rPr>
          <w:rFonts w:ascii="Arial" w:hAnsi="Arial" w:cs="Arial"/>
          <w:sz w:val="24"/>
          <w:szCs w:val="24"/>
        </w:rPr>
      </w:pPr>
    </w:p>
    <w:p w:rsidR="003318F5" w:rsidRPr="007F307B" w:rsidRDefault="003318F5"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Training has been delivered to 150 foster carers, social workers and fostering panel members at the Essex Fostering Development Day. The training </w:t>
      </w:r>
      <w:r w:rsidR="002E24C5">
        <w:rPr>
          <w:rFonts w:ascii="Arial" w:hAnsi="Arial" w:cs="Arial"/>
          <w:sz w:val="24"/>
          <w:szCs w:val="24"/>
        </w:rPr>
        <w:t>covered expectations</w:t>
      </w:r>
      <w:r>
        <w:rPr>
          <w:rFonts w:ascii="Arial" w:hAnsi="Arial" w:cs="Arial"/>
          <w:sz w:val="24"/>
          <w:szCs w:val="24"/>
        </w:rPr>
        <w:t xml:space="preserve"> for managing children missing from care and the responsibilities of the carer when receiving children at risk of missing and actions following missing events. </w:t>
      </w:r>
    </w:p>
    <w:p w:rsidR="00607110" w:rsidRDefault="00607110" w:rsidP="00AE5864">
      <w:pPr>
        <w:tabs>
          <w:tab w:val="left" w:pos="1185"/>
        </w:tabs>
        <w:spacing w:after="0" w:line="240" w:lineRule="auto"/>
        <w:ind w:left="709"/>
        <w:jc w:val="both"/>
        <w:rPr>
          <w:rFonts w:ascii="Arial" w:hAnsi="Arial" w:cs="Arial"/>
          <w:color w:val="FF0000"/>
          <w:sz w:val="24"/>
          <w:szCs w:val="24"/>
        </w:rPr>
      </w:pPr>
    </w:p>
    <w:p w:rsidR="00607110" w:rsidRDefault="00E17895"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Breck’s Last Game, an educational tool for schools based on the online grooming of Breck Bednar through gaming resulting in his murder in Grays, was launched on 3</w:t>
      </w:r>
      <w:r w:rsidRPr="00E17895">
        <w:rPr>
          <w:rFonts w:ascii="Arial" w:hAnsi="Arial" w:cs="Arial"/>
          <w:sz w:val="24"/>
          <w:szCs w:val="24"/>
          <w:vertAlign w:val="superscript"/>
        </w:rPr>
        <w:t>rd</w:t>
      </w:r>
      <w:r>
        <w:rPr>
          <w:rFonts w:ascii="Arial" w:hAnsi="Arial" w:cs="Arial"/>
          <w:sz w:val="24"/>
          <w:szCs w:val="24"/>
        </w:rPr>
        <w:t xml:space="preserve"> April 2019. This launch culminated the collaborative </w:t>
      </w:r>
      <w:r w:rsidR="002C6475">
        <w:rPr>
          <w:rFonts w:ascii="Arial" w:hAnsi="Arial" w:cs="Arial"/>
          <w:sz w:val="24"/>
          <w:szCs w:val="24"/>
        </w:rPr>
        <w:t>project</w:t>
      </w:r>
      <w:r>
        <w:rPr>
          <w:rFonts w:ascii="Arial" w:hAnsi="Arial" w:cs="Arial"/>
          <w:sz w:val="24"/>
          <w:szCs w:val="24"/>
        </w:rPr>
        <w:t xml:space="preserve"> between Leicestershire, Northamptonshire, Surrey and Essex Police and is designed to be shown to key stage three and four children (11 years upwards). </w:t>
      </w:r>
      <w:r w:rsidR="00A0612C">
        <w:rPr>
          <w:rFonts w:ascii="Arial" w:hAnsi="Arial" w:cs="Arial"/>
          <w:sz w:val="24"/>
          <w:szCs w:val="24"/>
        </w:rPr>
        <w:t>In Essex</w:t>
      </w:r>
      <w:r w:rsidR="003B5A8D">
        <w:rPr>
          <w:rFonts w:ascii="Arial" w:hAnsi="Arial" w:cs="Arial"/>
          <w:sz w:val="24"/>
          <w:szCs w:val="24"/>
        </w:rPr>
        <w:t>,</w:t>
      </w:r>
      <w:r w:rsidR="00A0612C">
        <w:rPr>
          <w:rFonts w:ascii="Arial" w:hAnsi="Arial" w:cs="Arial"/>
          <w:sz w:val="24"/>
          <w:szCs w:val="24"/>
        </w:rPr>
        <w:t xml:space="preserve"> the Youth</w:t>
      </w:r>
      <w:r w:rsidR="003B5A8D">
        <w:rPr>
          <w:rFonts w:ascii="Arial" w:hAnsi="Arial" w:cs="Arial"/>
          <w:sz w:val="24"/>
          <w:szCs w:val="24"/>
        </w:rPr>
        <w:t xml:space="preserve"> Service have delivered bespoke</w:t>
      </w:r>
      <w:r w:rsidR="00A0612C">
        <w:rPr>
          <w:rFonts w:ascii="Arial" w:hAnsi="Arial" w:cs="Arial"/>
          <w:sz w:val="24"/>
          <w:szCs w:val="24"/>
        </w:rPr>
        <w:t xml:space="preserve"> training sessions to 450 children who will then assist to deliver and embed the training into their </w:t>
      </w:r>
      <w:r w:rsidR="005C4D9D">
        <w:rPr>
          <w:rFonts w:ascii="Arial" w:hAnsi="Arial" w:cs="Arial"/>
          <w:sz w:val="24"/>
          <w:szCs w:val="24"/>
        </w:rPr>
        <w:t xml:space="preserve">own </w:t>
      </w:r>
      <w:r w:rsidR="00A0612C">
        <w:rPr>
          <w:rFonts w:ascii="Arial" w:hAnsi="Arial" w:cs="Arial"/>
          <w:sz w:val="24"/>
          <w:szCs w:val="24"/>
        </w:rPr>
        <w:t xml:space="preserve">schools. </w:t>
      </w:r>
    </w:p>
    <w:p w:rsidR="003318F5" w:rsidRDefault="003318F5" w:rsidP="00AE5864">
      <w:pPr>
        <w:tabs>
          <w:tab w:val="left" w:pos="1185"/>
        </w:tabs>
        <w:spacing w:after="0" w:line="240" w:lineRule="auto"/>
        <w:ind w:left="709"/>
        <w:jc w:val="both"/>
        <w:rPr>
          <w:rFonts w:ascii="Arial" w:hAnsi="Arial" w:cs="Arial"/>
          <w:sz w:val="24"/>
          <w:szCs w:val="24"/>
        </w:rPr>
      </w:pPr>
    </w:p>
    <w:p w:rsidR="003318F5" w:rsidRDefault="003318F5"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lastRenderedPageBreak/>
        <w:t xml:space="preserve">A joint training package has been developed between Essex Police and CARA (Centre for Action on Rape and Abuse in Essex) to advise on </w:t>
      </w:r>
      <w:r w:rsidR="002E24C5">
        <w:rPr>
          <w:rFonts w:ascii="Arial" w:hAnsi="Arial" w:cs="Arial"/>
          <w:sz w:val="24"/>
          <w:szCs w:val="24"/>
        </w:rPr>
        <w:t xml:space="preserve">what to do </w:t>
      </w:r>
      <w:r>
        <w:rPr>
          <w:rFonts w:ascii="Arial" w:hAnsi="Arial" w:cs="Arial"/>
          <w:sz w:val="24"/>
          <w:szCs w:val="24"/>
        </w:rPr>
        <w:t xml:space="preserve">if a person has been the victim of a sexual offence. The training was delivered to 35 volunteers of the SOS bus in Colchester and Chelmsford and the management are </w:t>
      </w:r>
      <w:r w:rsidR="002E24C5">
        <w:rPr>
          <w:rFonts w:ascii="Arial" w:hAnsi="Arial" w:cs="Arial"/>
          <w:sz w:val="24"/>
          <w:szCs w:val="24"/>
        </w:rPr>
        <w:t xml:space="preserve">now </w:t>
      </w:r>
      <w:r>
        <w:rPr>
          <w:rFonts w:ascii="Arial" w:hAnsi="Arial" w:cs="Arial"/>
          <w:sz w:val="24"/>
          <w:szCs w:val="24"/>
        </w:rPr>
        <w:t xml:space="preserve">looking to train all of their volunteers. </w:t>
      </w:r>
    </w:p>
    <w:p w:rsidR="004B5E9D" w:rsidRDefault="004B5E9D" w:rsidP="00AE5864">
      <w:pPr>
        <w:tabs>
          <w:tab w:val="left" w:pos="1185"/>
        </w:tabs>
        <w:spacing w:after="0" w:line="240" w:lineRule="auto"/>
        <w:ind w:left="709"/>
        <w:jc w:val="both"/>
        <w:rPr>
          <w:rFonts w:ascii="Arial" w:hAnsi="Arial" w:cs="Arial"/>
          <w:sz w:val="24"/>
          <w:szCs w:val="24"/>
          <w:u w:val="single"/>
        </w:rPr>
      </w:pPr>
    </w:p>
    <w:p w:rsidR="00B824A0" w:rsidRPr="00B824A0" w:rsidRDefault="00B824A0" w:rsidP="00AE5864">
      <w:pPr>
        <w:tabs>
          <w:tab w:val="left" w:pos="1185"/>
        </w:tabs>
        <w:spacing w:after="0" w:line="240" w:lineRule="auto"/>
        <w:ind w:left="709"/>
        <w:jc w:val="both"/>
        <w:rPr>
          <w:rFonts w:ascii="Arial" w:hAnsi="Arial" w:cs="Arial"/>
          <w:b/>
          <w:sz w:val="24"/>
          <w:szCs w:val="24"/>
        </w:rPr>
      </w:pPr>
      <w:r w:rsidRPr="00B824A0">
        <w:rPr>
          <w:rFonts w:ascii="Arial" w:hAnsi="Arial" w:cs="Arial"/>
          <w:b/>
          <w:sz w:val="24"/>
          <w:szCs w:val="24"/>
        </w:rPr>
        <w:t>MOSOVO</w:t>
      </w:r>
    </w:p>
    <w:p w:rsidR="00B824A0" w:rsidRDefault="00B824A0" w:rsidP="00AE5864">
      <w:pPr>
        <w:tabs>
          <w:tab w:val="left" w:pos="1185"/>
        </w:tabs>
        <w:spacing w:after="0" w:line="240" w:lineRule="auto"/>
        <w:ind w:left="709"/>
        <w:jc w:val="both"/>
        <w:rPr>
          <w:rFonts w:ascii="Arial" w:hAnsi="Arial" w:cs="Arial"/>
          <w:sz w:val="24"/>
          <w:szCs w:val="24"/>
          <w:u w:val="single"/>
        </w:rPr>
      </w:pPr>
    </w:p>
    <w:p w:rsidR="00B824A0" w:rsidRDefault="00B824A0" w:rsidP="00AE5864">
      <w:pPr>
        <w:tabs>
          <w:tab w:val="left" w:pos="1185"/>
        </w:tabs>
        <w:spacing w:after="0" w:line="240" w:lineRule="auto"/>
        <w:ind w:left="709"/>
        <w:jc w:val="both"/>
        <w:rPr>
          <w:rFonts w:ascii="Arial" w:hAnsi="Arial" w:cs="Arial"/>
          <w:sz w:val="24"/>
          <w:szCs w:val="24"/>
          <w:u w:val="single"/>
        </w:rPr>
      </w:pPr>
      <w:r>
        <w:rPr>
          <w:rFonts w:ascii="Arial" w:hAnsi="Arial" w:cs="Arial"/>
          <w:sz w:val="24"/>
          <w:szCs w:val="24"/>
          <w:u w:val="single"/>
        </w:rPr>
        <w:t>Core Performance:</w:t>
      </w:r>
    </w:p>
    <w:p w:rsidR="00A16AA0" w:rsidRDefault="00A16AA0" w:rsidP="00AE5864">
      <w:pPr>
        <w:tabs>
          <w:tab w:val="left" w:pos="1185"/>
        </w:tabs>
        <w:spacing w:after="0" w:line="240" w:lineRule="auto"/>
        <w:ind w:left="709"/>
        <w:jc w:val="both"/>
        <w:rPr>
          <w:rFonts w:ascii="Arial" w:hAnsi="Arial" w:cs="Arial"/>
          <w:sz w:val="24"/>
          <w:szCs w:val="24"/>
          <w:u w:val="single"/>
        </w:rPr>
      </w:pPr>
    </w:p>
    <w:p w:rsidR="00A16AA0" w:rsidRDefault="00A16AA0" w:rsidP="00AE5864">
      <w:pPr>
        <w:tabs>
          <w:tab w:val="left" w:pos="1185"/>
        </w:tabs>
        <w:spacing w:after="0" w:line="240" w:lineRule="auto"/>
        <w:ind w:left="709"/>
        <w:jc w:val="both"/>
        <w:rPr>
          <w:rFonts w:ascii="Arial" w:hAnsi="Arial" w:cs="Arial"/>
          <w:sz w:val="24"/>
          <w:szCs w:val="24"/>
          <w:u w:val="single"/>
        </w:rPr>
      </w:pPr>
      <w:r w:rsidRPr="00A16AA0">
        <w:rPr>
          <w:rFonts w:ascii="Arial" w:hAnsi="Arial" w:cs="Arial"/>
          <w:sz w:val="24"/>
          <w:szCs w:val="24"/>
        </w:rPr>
        <w:t xml:space="preserve">In </w:t>
      </w:r>
      <w:r>
        <w:rPr>
          <w:rFonts w:ascii="Arial" w:hAnsi="Arial" w:cs="Arial"/>
          <w:sz w:val="24"/>
          <w:szCs w:val="24"/>
        </w:rPr>
        <w:t xml:space="preserve">April </w:t>
      </w:r>
      <w:r w:rsidRPr="00A16AA0">
        <w:rPr>
          <w:rFonts w:ascii="Arial" w:hAnsi="Arial" w:cs="Arial"/>
          <w:sz w:val="24"/>
          <w:szCs w:val="24"/>
        </w:rPr>
        <w:t>201</w:t>
      </w:r>
      <w:r>
        <w:rPr>
          <w:rFonts w:ascii="Arial" w:hAnsi="Arial" w:cs="Arial"/>
          <w:sz w:val="24"/>
          <w:szCs w:val="24"/>
        </w:rPr>
        <w:t>9</w:t>
      </w:r>
      <w:r w:rsidRPr="00A16AA0">
        <w:rPr>
          <w:rFonts w:ascii="Arial" w:hAnsi="Arial" w:cs="Arial"/>
          <w:sz w:val="24"/>
          <w:szCs w:val="24"/>
        </w:rPr>
        <w:t xml:space="preserve"> the MOSOVO team were managing </w:t>
      </w:r>
      <w:r>
        <w:rPr>
          <w:rFonts w:ascii="Arial" w:hAnsi="Arial" w:cs="Arial"/>
          <w:sz w:val="24"/>
          <w:szCs w:val="24"/>
        </w:rPr>
        <w:t xml:space="preserve">1564 </w:t>
      </w:r>
      <w:r w:rsidRPr="00A16AA0">
        <w:rPr>
          <w:rFonts w:ascii="Arial" w:hAnsi="Arial" w:cs="Arial"/>
          <w:sz w:val="24"/>
          <w:szCs w:val="24"/>
        </w:rPr>
        <w:t>Registered Sex Offenders</w:t>
      </w:r>
      <w:r>
        <w:rPr>
          <w:rFonts w:ascii="Arial" w:hAnsi="Arial" w:cs="Arial"/>
          <w:sz w:val="24"/>
          <w:szCs w:val="24"/>
        </w:rPr>
        <w:t xml:space="preserve"> (RSOs)</w:t>
      </w:r>
      <w:r w:rsidRPr="00A16AA0">
        <w:rPr>
          <w:rFonts w:ascii="Arial" w:hAnsi="Arial" w:cs="Arial"/>
          <w:sz w:val="24"/>
          <w:szCs w:val="24"/>
        </w:rPr>
        <w:t xml:space="preserve"> in the community</w:t>
      </w:r>
      <w:r>
        <w:rPr>
          <w:rFonts w:ascii="Arial" w:hAnsi="Arial" w:cs="Arial"/>
          <w:sz w:val="24"/>
          <w:szCs w:val="24"/>
        </w:rPr>
        <w:t xml:space="preserve">, an increase of 18 since the last quarter. </w:t>
      </w:r>
      <w:r w:rsidR="00CF062D">
        <w:rPr>
          <w:rFonts w:ascii="Arial" w:hAnsi="Arial" w:cs="Arial"/>
          <w:sz w:val="24"/>
          <w:szCs w:val="24"/>
        </w:rPr>
        <w:t>3</w:t>
      </w:r>
      <w:r w:rsidRPr="00A16AA0">
        <w:rPr>
          <w:rFonts w:ascii="Arial" w:hAnsi="Arial" w:cs="Arial"/>
          <w:sz w:val="24"/>
          <w:szCs w:val="24"/>
        </w:rPr>
        <w:t>8</w:t>
      </w:r>
      <w:r>
        <w:rPr>
          <w:rFonts w:ascii="Arial" w:hAnsi="Arial" w:cs="Arial"/>
          <w:sz w:val="24"/>
          <w:szCs w:val="24"/>
        </w:rPr>
        <w:t>0</w:t>
      </w:r>
      <w:r w:rsidRPr="00A16AA0">
        <w:rPr>
          <w:rFonts w:ascii="Arial" w:hAnsi="Arial" w:cs="Arial"/>
          <w:sz w:val="24"/>
          <w:szCs w:val="24"/>
        </w:rPr>
        <w:t xml:space="preserve"> </w:t>
      </w:r>
      <w:r w:rsidR="00FA6EBD">
        <w:rPr>
          <w:rFonts w:ascii="Arial" w:hAnsi="Arial" w:cs="Arial"/>
          <w:sz w:val="24"/>
          <w:szCs w:val="24"/>
        </w:rPr>
        <w:t>low risk offenders</w:t>
      </w:r>
      <w:r w:rsidRPr="00A16AA0">
        <w:rPr>
          <w:rFonts w:ascii="Arial" w:hAnsi="Arial" w:cs="Arial"/>
          <w:sz w:val="24"/>
          <w:szCs w:val="24"/>
        </w:rPr>
        <w:t xml:space="preserve"> </w:t>
      </w:r>
      <w:r>
        <w:rPr>
          <w:rFonts w:ascii="Arial" w:hAnsi="Arial" w:cs="Arial"/>
          <w:sz w:val="24"/>
          <w:szCs w:val="24"/>
        </w:rPr>
        <w:t xml:space="preserve">are </w:t>
      </w:r>
      <w:r w:rsidRPr="00A16AA0">
        <w:rPr>
          <w:rFonts w:ascii="Arial" w:hAnsi="Arial" w:cs="Arial"/>
          <w:sz w:val="24"/>
          <w:szCs w:val="24"/>
        </w:rPr>
        <w:t xml:space="preserve">subject of Intelligence Led Management. There were </w:t>
      </w:r>
      <w:r w:rsidR="00292021">
        <w:rPr>
          <w:rFonts w:ascii="Arial" w:hAnsi="Arial" w:cs="Arial"/>
          <w:sz w:val="24"/>
          <w:szCs w:val="24"/>
        </w:rPr>
        <w:t xml:space="preserve">85 </w:t>
      </w:r>
      <w:r w:rsidRPr="00A16AA0">
        <w:rPr>
          <w:rFonts w:ascii="Arial" w:hAnsi="Arial" w:cs="Arial"/>
          <w:sz w:val="24"/>
          <w:szCs w:val="24"/>
        </w:rPr>
        <w:t xml:space="preserve">active / overdue </w:t>
      </w:r>
      <w:r w:rsidR="003B5A8D" w:rsidRPr="00A16AA0">
        <w:rPr>
          <w:rFonts w:ascii="Arial" w:hAnsi="Arial" w:cs="Arial"/>
          <w:sz w:val="24"/>
          <w:szCs w:val="24"/>
        </w:rPr>
        <w:t>visits</w:t>
      </w:r>
      <w:r w:rsidR="003B5A8D">
        <w:rPr>
          <w:rFonts w:ascii="Arial" w:hAnsi="Arial" w:cs="Arial"/>
          <w:sz w:val="24"/>
          <w:szCs w:val="24"/>
        </w:rPr>
        <w:t>;</w:t>
      </w:r>
      <w:r w:rsidR="00292021">
        <w:rPr>
          <w:rFonts w:ascii="Arial" w:hAnsi="Arial" w:cs="Arial"/>
          <w:sz w:val="24"/>
          <w:szCs w:val="24"/>
        </w:rPr>
        <w:t xml:space="preserve"> </w:t>
      </w:r>
      <w:r w:rsidR="003B5A8D">
        <w:rPr>
          <w:rFonts w:ascii="Arial" w:hAnsi="Arial" w:cs="Arial"/>
          <w:sz w:val="24"/>
          <w:szCs w:val="24"/>
        </w:rPr>
        <w:t>however,</w:t>
      </w:r>
      <w:r w:rsidR="00292021">
        <w:rPr>
          <w:rFonts w:ascii="Arial" w:hAnsi="Arial" w:cs="Arial"/>
          <w:sz w:val="24"/>
          <w:szCs w:val="24"/>
        </w:rPr>
        <w:t xml:space="preserve"> this number is dynamic </w:t>
      </w:r>
      <w:r w:rsidR="007176B6">
        <w:rPr>
          <w:rFonts w:ascii="Arial" w:hAnsi="Arial" w:cs="Arial"/>
          <w:sz w:val="24"/>
          <w:szCs w:val="24"/>
        </w:rPr>
        <w:t xml:space="preserve">due </w:t>
      </w:r>
      <w:r w:rsidR="00292021">
        <w:rPr>
          <w:rFonts w:ascii="Arial" w:hAnsi="Arial" w:cs="Arial"/>
          <w:sz w:val="24"/>
          <w:szCs w:val="24"/>
        </w:rPr>
        <w:t xml:space="preserve">to new RSOs registering and the </w:t>
      </w:r>
      <w:r w:rsidR="007176B6">
        <w:rPr>
          <w:rFonts w:ascii="Arial" w:hAnsi="Arial" w:cs="Arial"/>
          <w:sz w:val="24"/>
          <w:szCs w:val="24"/>
        </w:rPr>
        <w:t>ongoing vi</w:t>
      </w:r>
      <w:r w:rsidR="00292021">
        <w:rPr>
          <w:rFonts w:ascii="Arial" w:hAnsi="Arial" w:cs="Arial"/>
          <w:sz w:val="24"/>
          <w:szCs w:val="24"/>
        </w:rPr>
        <w:t>sits by MOSOVO staff</w:t>
      </w:r>
      <w:r w:rsidRPr="00A16AA0">
        <w:rPr>
          <w:rFonts w:ascii="Arial" w:hAnsi="Arial" w:cs="Arial"/>
          <w:sz w:val="24"/>
          <w:szCs w:val="24"/>
        </w:rPr>
        <w:t xml:space="preserve">. </w:t>
      </w:r>
      <w:r w:rsidR="00CB0586">
        <w:rPr>
          <w:rFonts w:ascii="Arial" w:hAnsi="Arial" w:cs="Arial"/>
          <w:sz w:val="24"/>
          <w:szCs w:val="24"/>
        </w:rPr>
        <w:t xml:space="preserve">Of these 85 active / overdue visits, none were categorised as high or very high risk. </w:t>
      </w:r>
      <w:r w:rsidR="00292021">
        <w:rPr>
          <w:rFonts w:ascii="Arial" w:hAnsi="Arial" w:cs="Arial"/>
          <w:sz w:val="24"/>
          <w:szCs w:val="24"/>
        </w:rPr>
        <w:t xml:space="preserve">Despite the increase in the number of outstanding visits since the last </w:t>
      </w:r>
      <w:r w:rsidR="00CB0586">
        <w:rPr>
          <w:rFonts w:ascii="Arial" w:hAnsi="Arial" w:cs="Arial"/>
          <w:sz w:val="24"/>
          <w:szCs w:val="24"/>
        </w:rPr>
        <w:t>report,</w:t>
      </w:r>
      <w:r w:rsidR="00292021">
        <w:rPr>
          <w:rFonts w:ascii="Arial" w:hAnsi="Arial" w:cs="Arial"/>
          <w:sz w:val="24"/>
          <w:szCs w:val="24"/>
        </w:rPr>
        <w:t xml:space="preserve"> this is still a </w:t>
      </w:r>
      <w:r w:rsidR="00CB0586">
        <w:rPr>
          <w:rFonts w:ascii="Arial" w:hAnsi="Arial" w:cs="Arial"/>
          <w:sz w:val="24"/>
          <w:szCs w:val="24"/>
        </w:rPr>
        <w:t>much-improved</w:t>
      </w:r>
      <w:r w:rsidR="00292021">
        <w:rPr>
          <w:rFonts w:ascii="Arial" w:hAnsi="Arial" w:cs="Arial"/>
          <w:sz w:val="24"/>
          <w:szCs w:val="24"/>
        </w:rPr>
        <w:t xml:space="preserve"> position from 2</w:t>
      </w:r>
      <w:r w:rsidRPr="00A16AA0">
        <w:rPr>
          <w:rFonts w:ascii="Arial" w:hAnsi="Arial" w:cs="Arial"/>
          <w:sz w:val="24"/>
          <w:szCs w:val="24"/>
        </w:rPr>
        <w:t xml:space="preserve">017 </w:t>
      </w:r>
      <w:r w:rsidR="00292021">
        <w:rPr>
          <w:rFonts w:ascii="Arial" w:hAnsi="Arial" w:cs="Arial"/>
          <w:sz w:val="24"/>
          <w:szCs w:val="24"/>
        </w:rPr>
        <w:t xml:space="preserve">and will be subject of close monitoring by the command to ensure that the numbers do not continue to rise. </w:t>
      </w:r>
    </w:p>
    <w:p w:rsidR="00D93057" w:rsidRDefault="00D93057" w:rsidP="00AE5864">
      <w:pPr>
        <w:tabs>
          <w:tab w:val="left" w:pos="1185"/>
        </w:tabs>
        <w:spacing w:after="0" w:line="240" w:lineRule="auto"/>
        <w:ind w:left="709"/>
        <w:jc w:val="both"/>
        <w:rPr>
          <w:rFonts w:ascii="Arial" w:hAnsi="Arial" w:cs="Arial"/>
          <w:sz w:val="24"/>
          <w:szCs w:val="24"/>
          <w:u w:val="single"/>
        </w:rPr>
      </w:pPr>
    </w:p>
    <w:p w:rsidR="00B824A0" w:rsidRDefault="00B824A0" w:rsidP="00AE5864">
      <w:pPr>
        <w:tabs>
          <w:tab w:val="left" w:pos="720"/>
          <w:tab w:val="left" w:pos="1185"/>
        </w:tabs>
        <w:spacing w:after="0" w:line="240" w:lineRule="auto"/>
        <w:ind w:left="720"/>
        <w:jc w:val="both"/>
        <w:rPr>
          <w:rFonts w:ascii="Arial" w:hAnsi="Arial" w:cs="Arial"/>
          <w:sz w:val="24"/>
          <w:szCs w:val="24"/>
        </w:rPr>
      </w:pPr>
      <w:r>
        <w:rPr>
          <w:rFonts w:ascii="Arial" w:hAnsi="Arial" w:cs="Arial"/>
          <w:sz w:val="24"/>
          <w:szCs w:val="24"/>
        </w:rPr>
        <w:t>Crime Reporting:</w:t>
      </w:r>
    </w:p>
    <w:p w:rsidR="004312B0" w:rsidRDefault="004312B0" w:rsidP="00AE5864">
      <w:pPr>
        <w:tabs>
          <w:tab w:val="left" w:pos="720"/>
          <w:tab w:val="left" w:pos="1185"/>
        </w:tabs>
        <w:spacing w:after="0" w:line="240" w:lineRule="auto"/>
        <w:ind w:left="720"/>
        <w:jc w:val="both"/>
        <w:rPr>
          <w:rFonts w:ascii="Arial" w:hAnsi="Arial" w:cs="Arial"/>
          <w:sz w:val="24"/>
          <w:szCs w:val="24"/>
        </w:rPr>
      </w:pPr>
    </w:p>
    <w:tbl>
      <w:tblPr>
        <w:tblW w:w="4780" w:type="dxa"/>
        <w:tblInd w:w="727" w:type="dxa"/>
        <w:tblLook w:val="04A0" w:firstRow="1" w:lastRow="0" w:firstColumn="1" w:lastColumn="0" w:noHBand="0" w:noVBand="1"/>
      </w:tblPr>
      <w:tblGrid>
        <w:gridCol w:w="2670"/>
        <w:gridCol w:w="970"/>
        <w:gridCol w:w="1140"/>
      </w:tblGrid>
      <w:tr w:rsidR="00B824A0" w:rsidRPr="00B824A0" w:rsidTr="004312B0">
        <w:trPr>
          <w:trHeight w:val="288"/>
        </w:trPr>
        <w:tc>
          <w:tcPr>
            <w:tcW w:w="267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rPr>
                <w:rFonts w:ascii="Calibri" w:eastAsia="Times New Roman" w:hAnsi="Calibri" w:cs="Calibri"/>
                <w:b/>
                <w:bCs/>
                <w:color w:val="000000"/>
                <w:lang w:eastAsia="en-GB"/>
              </w:rPr>
            </w:pPr>
            <w:r w:rsidRPr="00B824A0">
              <w:rPr>
                <w:rFonts w:ascii="Calibri" w:eastAsia="Times New Roman" w:hAnsi="Calibri" w:cs="Calibri"/>
                <w:b/>
                <w:bCs/>
                <w:color w:val="000000"/>
                <w:lang w:eastAsia="en-GB"/>
              </w:rPr>
              <w:t>MOSOVO</w:t>
            </w:r>
          </w:p>
        </w:tc>
        <w:tc>
          <w:tcPr>
            <w:tcW w:w="97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sidRPr="00B824A0">
              <w:rPr>
                <w:rFonts w:ascii="Calibri" w:eastAsia="Times New Roman" w:hAnsi="Calibri" w:cs="Calibri"/>
                <w:color w:val="000000"/>
                <w:lang w:eastAsia="en-GB"/>
              </w:rPr>
              <w:t>Q</w:t>
            </w:r>
            <w:r>
              <w:rPr>
                <w:rFonts w:ascii="Calibri" w:eastAsia="Times New Roman" w:hAnsi="Calibri" w:cs="Calibri"/>
                <w:color w:val="000000"/>
                <w:lang w:eastAsia="en-GB"/>
              </w:rPr>
              <w:t>4</w:t>
            </w:r>
            <w:r w:rsidRPr="00B824A0">
              <w:rPr>
                <w:rFonts w:ascii="Calibri" w:eastAsia="Times New Roman" w:hAnsi="Calibri" w:cs="Calibri"/>
                <w:color w:val="000000"/>
                <w:lang w:eastAsia="en-GB"/>
              </w:rPr>
              <w:t xml:space="preserve"> 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sidRPr="00B824A0">
              <w:rPr>
                <w:rFonts w:ascii="Calibri" w:eastAsia="Times New Roman" w:hAnsi="Calibri" w:cs="Calibri"/>
                <w:color w:val="000000"/>
                <w:lang w:eastAsia="en-GB"/>
              </w:rPr>
              <w:t>Q</w:t>
            </w:r>
            <w:r>
              <w:rPr>
                <w:rFonts w:ascii="Calibri" w:eastAsia="Times New Roman" w:hAnsi="Calibri" w:cs="Calibri"/>
                <w:color w:val="000000"/>
                <w:lang w:eastAsia="en-GB"/>
              </w:rPr>
              <w:t>4</w:t>
            </w:r>
            <w:r w:rsidRPr="00B824A0">
              <w:rPr>
                <w:rFonts w:ascii="Calibri" w:eastAsia="Times New Roman" w:hAnsi="Calibri" w:cs="Calibri"/>
                <w:color w:val="000000"/>
                <w:lang w:eastAsia="en-GB"/>
              </w:rPr>
              <w:t xml:space="preserve"> 2018/19</w:t>
            </w:r>
          </w:p>
        </w:tc>
      </w:tr>
      <w:tr w:rsidR="00B824A0" w:rsidRPr="00B824A0" w:rsidTr="004312B0">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rsidR="00B824A0" w:rsidRPr="00B824A0" w:rsidRDefault="00CB0586" w:rsidP="00AE5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offences</w:t>
            </w:r>
          </w:p>
        </w:tc>
        <w:tc>
          <w:tcPr>
            <w:tcW w:w="970" w:type="dxa"/>
            <w:tcBorders>
              <w:top w:val="nil"/>
              <w:left w:val="nil"/>
              <w:bottom w:val="single" w:sz="4" w:space="0" w:color="auto"/>
              <w:right w:val="single" w:sz="4" w:space="0" w:color="auto"/>
            </w:tcBorders>
            <w:shd w:val="clear" w:color="auto" w:fill="auto"/>
            <w:noWrap/>
            <w:vAlign w:val="bottom"/>
          </w:tcPr>
          <w:p w:rsidR="00B824A0" w:rsidRPr="00B824A0" w:rsidRDefault="00445535"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CB0586">
              <w:rPr>
                <w:rFonts w:ascii="Calibri" w:eastAsia="Times New Roman" w:hAnsi="Calibri" w:cs="Calibri"/>
                <w:color w:val="000000"/>
                <w:lang w:eastAsia="en-GB"/>
              </w:rPr>
              <w:t>21</w:t>
            </w:r>
          </w:p>
        </w:tc>
        <w:tc>
          <w:tcPr>
            <w:tcW w:w="1140" w:type="dxa"/>
            <w:tcBorders>
              <w:top w:val="nil"/>
              <w:left w:val="nil"/>
              <w:bottom w:val="single" w:sz="4" w:space="0" w:color="auto"/>
              <w:right w:val="single" w:sz="4" w:space="0" w:color="auto"/>
            </w:tcBorders>
            <w:shd w:val="clear" w:color="auto" w:fill="auto"/>
            <w:noWrap/>
            <w:vAlign w:val="bottom"/>
          </w:tcPr>
          <w:p w:rsidR="00B824A0" w:rsidRPr="00B824A0" w:rsidRDefault="00CB0586"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r w:rsidR="00445535">
              <w:rPr>
                <w:rFonts w:ascii="Calibri" w:eastAsia="Times New Roman" w:hAnsi="Calibri" w:cs="Calibri"/>
                <w:color w:val="000000"/>
                <w:lang w:eastAsia="en-GB"/>
              </w:rPr>
              <w:t>2</w:t>
            </w:r>
          </w:p>
        </w:tc>
      </w:tr>
      <w:tr w:rsidR="00B824A0" w:rsidRPr="00B824A0" w:rsidTr="004312B0">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rPr>
                <w:rFonts w:ascii="Calibri" w:eastAsia="Times New Roman" w:hAnsi="Calibri" w:cs="Calibri"/>
                <w:color w:val="000000"/>
                <w:lang w:eastAsia="en-GB"/>
              </w:rPr>
            </w:pPr>
            <w:r w:rsidRPr="00B824A0">
              <w:rPr>
                <w:rFonts w:ascii="Calibri" w:eastAsia="Times New Roman" w:hAnsi="Calibri" w:cs="Calibri"/>
                <w:color w:val="000000"/>
                <w:lang w:eastAsia="en-GB"/>
              </w:rPr>
              <w:t>Non-Crimes</w:t>
            </w:r>
          </w:p>
        </w:tc>
        <w:tc>
          <w:tcPr>
            <w:tcW w:w="970" w:type="dxa"/>
            <w:tcBorders>
              <w:top w:val="nil"/>
              <w:left w:val="nil"/>
              <w:bottom w:val="single" w:sz="4" w:space="0" w:color="auto"/>
              <w:right w:val="single" w:sz="4" w:space="0" w:color="auto"/>
            </w:tcBorders>
            <w:shd w:val="clear" w:color="auto" w:fill="auto"/>
            <w:noWrap/>
            <w:vAlign w:val="bottom"/>
          </w:tcPr>
          <w:p w:rsidR="00B824A0" w:rsidRPr="00B824A0" w:rsidRDefault="00445535"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p>
        </w:tc>
        <w:tc>
          <w:tcPr>
            <w:tcW w:w="1140" w:type="dxa"/>
            <w:tcBorders>
              <w:top w:val="nil"/>
              <w:left w:val="nil"/>
              <w:bottom w:val="single" w:sz="4" w:space="0" w:color="auto"/>
              <w:right w:val="single" w:sz="4" w:space="0" w:color="auto"/>
            </w:tcBorders>
            <w:shd w:val="clear" w:color="auto" w:fill="auto"/>
            <w:noWrap/>
            <w:vAlign w:val="bottom"/>
          </w:tcPr>
          <w:p w:rsidR="00B824A0" w:rsidRPr="00B824A0" w:rsidRDefault="00445535"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p>
        </w:tc>
      </w:tr>
    </w:tbl>
    <w:p w:rsidR="00EC306B" w:rsidRDefault="00EC306B" w:rsidP="00AE5864">
      <w:pPr>
        <w:tabs>
          <w:tab w:val="left" w:pos="1185"/>
        </w:tabs>
        <w:spacing w:after="0" w:line="240" w:lineRule="auto"/>
        <w:ind w:left="709"/>
        <w:jc w:val="both"/>
        <w:rPr>
          <w:rFonts w:ascii="Arial" w:hAnsi="Arial" w:cs="Arial"/>
          <w:sz w:val="24"/>
          <w:szCs w:val="24"/>
        </w:rPr>
      </w:pPr>
    </w:p>
    <w:p w:rsidR="00C25AED" w:rsidRDefault="00C25AED" w:rsidP="00AE5864">
      <w:pPr>
        <w:tabs>
          <w:tab w:val="left" w:pos="1185"/>
        </w:tabs>
        <w:spacing w:after="0" w:line="240" w:lineRule="auto"/>
        <w:ind w:left="709"/>
        <w:jc w:val="both"/>
        <w:rPr>
          <w:rFonts w:ascii="Arial" w:hAnsi="Arial" w:cs="Arial"/>
          <w:sz w:val="24"/>
          <w:szCs w:val="24"/>
        </w:rPr>
      </w:pPr>
    </w:p>
    <w:p w:rsidR="00B824A0" w:rsidRPr="00B824A0" w:rsidRDefault="00B824A0" w:rsidP="00AE5864">
      <w:pPr>
        <w:tabs>
          <w:tab w:val="left" w:pos="1185"/>
        </w:tabs>
        <w:spacing w:after="0" w:line="240" w:lineRule="auto"/>
        <w:ind w:left="709"/>
        <w:jc w:val="both"/>
        <w:rPr>
          <w:rFonts w:ascii="Arial" w:hAnsi="Arial" w:cs="Arial"/>
          <w:sz w:val="24"/>
          <w:szCs w:val="24"/>
        </w:rPr>
      </w:pPr>
      <w:r w:rsidRPr="00B824A0">
        <w:rPr>
          <w:rFonts w:ascii="Arial" w:hAnsi="Arial" w:cs="Arial"/>
          <w:sz w:val="24"/>
          <w:szCs w:val="24"/>
        </w:rPr>
        <w:t>Outcomes:</w:t>
      </w:r>
    </w:p>
    <w:p w:rsidR="00B824A0" w:rsidRPr="00B824A0" w:rsidRDefault="00B824A0" w:rsidP="00AE5864">
      <w:pPr>
        <w:tabs>
          <w:tab w:val="left" w:pos="1185"/>
        </w:tabs>
        <w:spacing w:after="0" w:line="240" w:lineRule="auto"/>
        <w:ind w:left="709"/>
        <w:jc w:val="both"/>
        <w:rPr>
          <w:rFonts w:ascii="Arial" w:hAnsi="Arial" w:cs="Arial"/>
          <w:sz w:val="24"/>
          <w:szCs w:val="24"/>
        </w:rPr>
      </w:pPr>
    </w:p>
    <w:tbl>
      <w:tblPr>
        <w:tblW w:w="4780" w:type="dxa"/>
        <w:tblInd w:w="727" w:type="dxa"/>
        <w:tblLook w:val="04A0" w:firstRow="1" w:lastRow="0" w:firstColumn="1" w:lastColumn="0" w:noHBand="0" w:noVBand="1"/>
      </w:tblPr>
      <w:tblGrid>
        <w:gridCol w:w="2670"/>
        <w:gridCol w:w="970"/>
        <w:gridCol w:w="1140"/>
      </w:tblGrid>
      <w:tr w:rsidR="00B824A0" w:rsidRPr="00B824A0" w:rsidTr="00D93057">
        <w:trPr>
          <w:trHeight w:val="288"/>
        </w:trPr>
        <w:tc>
          <w:tcPr>
            <w:tcW w:w="267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rPr>
                <w:rFonts w:ascii="Calibri" w:eastAsia="Times New Roman" w:hAnsi="Calibri" w:cs="Calibri"/>
                <w:b/>
                <w:bCs/>
                <w:color w:val="000000"/>
                <w:lang w:eastAsia="en-GB"/>
              </w:rPr>
            </w:pPr>
            <w:r w:rsidRPr="00B824A0">
              <w:rPr>
                <w:rFonts w:ascii="Calibri" w:eastAsia="Times New Roman" w:hAnsi="Calibri" w:cs="Calibri"/>
                <w:b/>
                <w:bCs/>
                <w:color w:val="000000"/>
                <w:lang w:eastAsia="en-GB"/>
              </w:rPr>
              <w:t>MOSOVO outcomes</w:t>
            </w:r>
          </w:p>
        </w:tc>
        <w:tc>
          <w:tcPr>
            <w:tcW w:w="97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Q4</w:t>
            </w:r>
            <w:r w:rsidRPr="00B824A0">
              <w:rPr>
                <w:rFonts w:ascii="Calibri" w:eastAsia="Times New Roman" w:hAnsi="Calibri" w:cs="Calibri"/>
                <w:color w:val="000000"/>
                <w:lang w:eastAsia="en-GB"/>
              </w:rPr>
              <w:t xml:space="preserve"> 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sidRPr="00B824A0">
              <w:rPr>
                <w:rFonts w:ascii="Calibri" w:eastAsia="Times New Roman" w:hAnsi="Calibri" w:cs="Calibri"/>
                <w:color w:val="000000"/>
                <w:lang w:eastAsia="en-GB"/>
              </w:rPr>
              <w:t>Q</w:t>
            </w:r>
            <w:r>
              <w:rPr>
                <w:rFonts w:ascii="Calibri" w:eastAsia="Times New Roman" w:hAnsi="Calibri" w:cs="Calibri"/>
                <w:color w:val="000000"/>
                <w:lang w:eastAsia="en-GB"/>
              </w:rPr>
              <w:t>4</w:t>
            </w:r>
            <w:r w:rsidRPr="00B824A0">
              <w:rPr>
                <w:rFonts w:ascii="Calibri" w:eastAsia="Times New Roman" w:hAnsi="Calibri" w:cs="Calibri"/>
                <w:color w:val="000000"/>
                <w:lang w:eastAsia="en-GB"/>
              </w:rPr>
              <w:t xml:space="preserve"> 2018/19</w:t>
            </w:r>
          </w:p>
        </w:tc>
      </w:tr>
      <w:tr w:rsidR="00B824A0" w:rsidRPr="00B824A0" w:rsidTr="00D93057">
        <w:trPr>
          <w:trHeight w:val="288"/>
        </w:trPr>
        <w:tc>
          <w:tcPr>
            <w:tcW w:w="2670" w:type="dxa"/>
            <w:tcBorders>
              <w:top w:val="nil"/>
              <w:left w:val="single" w:sz="4" w:space="0" w:color="auto"/>
              <w:bottom w:val="single" w:sz="4" w:space="0" w:color="auto"/>
              <w:right w:val="single" w:sz="4" w:space="0" w:color="auto"/>
            </w:tcBorders>
            <w:shd w:val="clear" w:color="000000" w:fill="DDEBF7"/>
            <w:noWrap/>
            <w:vAlign w:val="bottom"/>
            <w:hideMark/>
          </w:tcPr>
          <w:p w:rsidR="00B824A0" w:rsidRPr="00B824A0" w:rsidRDefault="00D93057" w:rsidP="00AE5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Offences</w:t>
            </w:r>
          </w:p>
        </w:tc>
        <w:tc>
          <w:tcPr>
            <w:tcW w:w="970" w:type="dxa"/>
            <w:tcBorders>
              <w:top w:val="nil"/>
              <w:left w:val="nil"/>
              <w:bottom w:val="single" w:sz="4" w:space="0" w:color="auto"/>
              <w:right w:val="single" w:sz="4" w:space="0" w:color="auto"/>
            </w:tcBorders>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1140" w:type="dxa"/>
            <w:tcBorders>
              <w:top w:val="nil"/>
              <w:left w:val="nil"/>
              <w:bottom w:val="single" w:sz="4" w:space="0" w:color="auto"/>
              <w:right w:val="single" w:sz="4" w:space="0" w:color="auto"/>
            </w:tcBorders>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r>
    </w:tbl>
    <w:p w:rsidR="00B824A0" w:rsidRDefault="00D93057"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 </w:t>
      </w:r>
    </w:p>
    <w:p w:rsidR="00D93057" w:rsidRDefault="00D93057" w:rsidP="00AE5864">
      <w:pPr>
        <w:tabs>
          <w:tab w:val="left" w:pos="1185"/>
        </w:tabs>
        <w:spacing w:after="0" w:line="240" w:lineRule="auto"/>
        <w:ind w:left="709"/>
        <w:jc w:val="both"/>
        <w:rPr>
          <w:rFonts w:ascii="Arial" w:hAnsi="Arial" w:cs="Arial"/>
          <w:sz w:val="24"/>
          <w:szCs w:val="24"/>
        </w:rPr>
      </w:pPr>
    </w:p>
    <w:p w:rsidR="00B824A0" w:rsidRDefault="00B824A0" w:rsidP="00AE5864">
      <w:pPr>
        <w:tabs>
          <w:tab w:val="left" w:pos="1185"/>
        </w:tabs>
        <w:spacing w:after="0" w:line="240" w:lineRule="auto"/>
        <w:ind w:left="709"/>
        <w:jc w:val="both"/>
        <w:rPr>
          <w:rFonts w:ascii="Arial" w:hAnsi="Arial" w:cs="Arial"/>
          <w:sz w:val="24"/>
          <w:szCs w:val="24"/>
          <w:u w:val="single"/>
        </w:rPr>
      </w:pPr>
      <w:r w:rsidRPr="00B824A0">
        <w:rPr>
          <w:rFonts w:ascii="Arial" w:hAnsi="Arial" w:cs="Arial"/>
          <w:sz w:val="24"/>
          <w:szCs w:val="24"/>
          <w:u w:val="single"/>
        </w:rPr>
        <w:t>Achievements:</w:t>
      </w:r>
    </w:p>
    <w:p w:rsidR="00C1768B" w:rsidRDefault="00C1768B" w:rsidP="00AE5864">
      <w:pPr>
        <w:tabs>
          <w:tab w:val="left" w:pos="1185"/>
        </w:tabs>
        <w:spacing w:after="0" w:line="240" w:lineRule="auto"/>
        <w:ind w:left="709"/>
        <w:jc w:val="both"/>
        <w:rPr>
          <w:rFonts w:ascii="Arial" w:hAnsi="Arial" w:cs="Arial"/>
          <w:sz w:val="24"/>
          <w:szCs w:val="24"/>
          <w:u w:val="single"/>
        </w:rPr>
      </w:pPr>
    </w:p>
    <w:p w:rsidR="00C1768B" w:rsidRDefault="00CF062D" w:rsidP="00AE5864">
      <w:pPr>
        <w:tabs>
          <w:tab w:val="left" w:pos="1185"/>
        </w:tabs>
        <w:spacing w:after="0" w:line="240" w:lineRule="auto"/>
        <w:ind w:left="709"/>
        <w:jc w:val="both"/>
        <w:rPr>
          <w:rFonts w:ascii="Arial" w:hAnsi="Arial" w:cs="Arial"/>
          <w:sz w:val="24"/>
          <w:szCs w:val="24"/>
          <w:u w:val="single"/>
        </w:rPr>
      </w:pPr>
      <w:r>
        <w:rPr>
          <w:rFonts w:ascii="Arial" w:hAnsi="Arial" w:cs="Arial"/>
          <w:sz w:val="24"/>
          <w:szCs w:val="24"/>
        </w:rPr>
        <w:t>A f</w:t>
      </w:r>
      <w:r w:rsidR="00C1768B">
        <w:rPr>
          <w:rFonts w:ascii="Arial" w:hAnsi="Arial" w:cs="Arial"/>
          <w:sz w:val="24"/>
          <w:szCs w:val="24"/>
        </w:rPr>
        <w:t xml:space="preserve">urther polygraph officer </w:t>
      </w:r>
      <w:r>
        <w:rPr>
          <w:rFonts w:ascii="Arial" w:hAnsi="Arial" w:cs="Arial"/>
          <w:sz w:val="24"/>
          <w:szCs w:val="24"/>
        </w:rPr>
        <w:t xml:space="preserve">has now been trained </w:t>
      </w:r>
      <w:r w:rsidR="00C1768B">
        <w:rPr>
          <w:rFonts w:ascii="Arial" w:hAnsi="Arial" w:cs="Arial"/>
          <w:sz w:val="24"/>
          <w:szCs w:val="24"/>
        </w:rPr>
        <w:t>within MOSOVO</w:t>
      </w:r>
      <w:r w:rsidR="00BC2E49">
        <w:rPr>
          <w:rFonts w:ascii="Arial" w:hAnsi="Arial" w:cs="Arial"/>
          <w:sz w:val="24"/>
          <w:szCs w:val="24"/>
        </w:rPr>
        <w:t xml:space="preserve"> increasing</w:t>
      </w:r>
      <w:r>
        <w:rPr>
          <w:rFonts w:ascii="Arial" w:hAnsi="Arial" w:cs="Arial"/>
          <w:sz w:val="24"/>
          <w:szCs w:val="24"/>
        </w:rPr>
        <w:t xml:space="preserve"> </w:t>
      </w:r>
      <w:r w:rsidR="00BC2E49">
        <w:rPr>
          <w:rFonts w:ascii="Arial" w:hAnsi="Arial" w:cs="Arial"/>
          <w:sz w:val="24"/>
          <w:szCs w:val="24"/>
        </w:rPr>
        <w:t>the capa</w:t>
      </w:r>
      <w:r>
        <w:rPr>
          <w:rFonts w:ascii="Arial" w:hAnsi="Arial" w:cs="Arial"/>
          <w:sz w:val="24"/>
          <w:szCs w:val="24"/>
        </w:rPr>
        <w:t>bility</w:t>
      </w:r>
      <w:r w:rsidR="00BC2E49">
        <w:rPr>
          <w:rFonts w:ascii="Arial" w:hAnsi="Arial" w:cs="Arial"/>
          <w:sz w:val="24"/>
          <w:szCs w:val="24"/>
        </w:rPr>
        <w:t xml:space="preserve"> of polygraph tests that can be conducted on Registered Sex Offenders. </w:t>
      </w:r>
    </w:p>
    <w:p w:rsidR="00B824A0" w:rsidRDefault="00B824A0" w:rsidP="00AE5864">
      <w:pPr>
        <w:tabs>
          <w:tab w:val="left" w:pos="1185"/>
        </w:tabs>
        <w:spacing w:after="0" w:line="240" w:lineRule="auto"/>
        <w:ind w:left="709"/>
        <w:jc w:val="both"/>
        <w:rPr>
          <w:rFonts w:ascii="Arial" w:hAnsi="Arial" w:cs="Arial"/>
          <w:sz w:val="24"/>
          <w:szCs w:val="24"/>
          <w:u w:val="single"/>
        </w:rPr>
      </w:pPr>
    </w:p>
    <w:p w:rsidR="00B824A0" w:rsidRPr="00B824A0" w:rsidRDefault="00B824A0" w:rsidP="00AE5864">
      <w:pPr>
        <w:tabs>
          <w:tab w:val="left" w:pos="1185"/>
        </w:tabs>
        <w:spacing w:after="0" w:line="240" w:lineRule="auto"/>
        <w:ind w:left="709"/>
        <w:jc w:val="both"/>
        <w:rPr>
          <w:rFonts w:ascii="Arial" w:hAnsi="Arial" w:cs="Arial"/>
          <w:b/>
          <w:sz w:val="24"/>
          <w:szCs w:val="24"/>
        </w:rPr>
      </w:pPr>
      <w:r w:rsidRPr="00B824A0">
        <w:rPr>
          <w:rFonts w:ascii="Arial" w:hAnsi="Arial" w:cs="Arial"/>
          <w:b/>
          <w:sz w:val="24"/>
          <w:szCs w:val="24"/>
        </w:rPr>
        <w:t>POLIT</w:t>
      </w:r>
    </w:p>
    <w:p w:rsidR="00B824A0" w:rsidRPr="00B824A0" w:rsidRDefault="00B824A0" w:rsidP="00AE5864">
      <w:pPr>
        <w:tabs>
          <w:tab w:val="left" w:pos="1185"/>
        </w:tabs>
        <w:spacing w:after="0" w:line="240" w:lineRule="auto"/>
        <w:ind w:left="709"/>
        <w:jc w:val="both"/>
        <w:rPr>
          <w:rFonts w:ascii="Arial" w:hAnsi="Arial" w:cs="Arial"/>
          <w:b/>
          <w:sz w:val="24"/>
          <w:szCs w:val="24"/>
        </w:rPr>
      </w:pPr>
    </w:p>
    <w:p w:rsidR="00B824A0" w:rsidRDefault="00B824A0" w:rsidP="00AE5864">
      <w:pPr>
        <w:tabs>
          <w:tab w:val="left" w:pos="1185"/>
        </w:tabs>
        <w:spacing w:after="0" w:line="240" w:lineRule="auto"/>
        <w:ind w:left="709"/>
        <w:jc w:val="both"/>
        <w:rPr>
          <w:rFonts w:ascii="Arial" w:hAnsi="Arial" w:cs="Arial"/>
          <w:sz w:val="24"/>
          <w:szCs w:val="24"/>
          <w:u w:val="single"/>
        </w:rPr>
      </w:pPr>
      <w:r w:rsidRPr="00B824A0">
        <w:rPr>
          <w:rFonts w:ascii="Arial" w:hAnsi="Arial" w:cs="Arial"/>
          <w:sz w:val="24"/>
          <w:szCs w:val="24"/>
          <w:u w:val="single"/>
        </w:rPr>
        <w:t>Core Performance:</w:t>
      </w:r>
    </w:p>
    <w:p w:rsidR="00755147" w:rsidRDefault="00755147" w:rsidP="00AE5864">
      <w:pPr>
        <w:tabs>
          <w:tab w:val="left" w:pos="1185"/>
        </w:tabs>
        <w:spacing w:after="0" w:line="240" w:lineRule="auto"/>
        <w:ind w:left="709"/>
        <w:jc w:val="both"/>
        <w:rPr>
          <w:rFonts w:ascii="Arial" w:hAnsi="Arial" w:cs="Arial"/>
          <w:sz w:val="24"/>
          <w:szCs w:val="24"/>
          <w:u w:val="single"/>
        </w:rPr>
      </w:pPr>
    </w:p>
    <w:p w:rsidR="00755147" w:rsidRPr="004B5E9D" w:rsidRDefault="007176B6" w:rsidP="00AE5864">
      <w:pPr>
        <w:tabs>
          <w:tab w:val="left" w:pos="1185"/>
        </w:tabs>
        <w:spacing w:after="0" w:line="240" w:lineRule="auto"/>
        <w:ind w:left="709"/>
        <w:jc w:val="both"/>
        <w:rPr>
          <w:rFonts w:ascii="Arial" w:hAnsi="Arial" w:cs="Arial"/>
          <w:sz w:val="24"/>
          <w:szCs w:val="24"/>
        </w:rPr>
      </w:pPr>
      <w:r w:rsidRPr="004B5E9D">
        <w:rPr>
          <w:rFonts w:ascii="Arial" w:hAnsi="Arial" w:cs="Arial"/>
          <w:sz w:val="24"/>
          <w:szCs w:val="24"/>
        </w:rPr>
        <w:t xml:space="preserve">POLIT have received 44 </w:t>
      </w:r>
      <w:r w:rsidR="004B5E9D" w:rsidRPr="004B5E9D">
        <w:rPr>
          <w:rFonts w:ascii="Arial" w:hAnsi="Arial" w:cs="Arial"/>
          <w:sz w:val="24"/>
          <w:szCs w:val="24"/>
        </w:rPr>
        <w:t xml:space="preserve">external </w:t>
      </w:r>
      <w:r w:rsidRPr="004B5E9D">
        <w:rPr>
          <w:rFonts w:ascii="Arial" w:hAnsi="Arial" w:cs="Arial"/>
          <w:sz w:val="24"/>
          <w:szCs w:val="24"/>
        </w:rPr>
        <w:t xml:space="preserve">referrals in Q4 2018/19 compared </w:t>
      </w:r>
      <w:r w:rsidR="004B5E9D" w:rsidRPr="004B5E9D">
        <w:rPr>
          <w:rFonts w:ascii="Arial" w:hAnsi="Arial" w:cs="Arial"/>
          <w:sz w:val="24"/>
          <w:szCs w:val="24"/>
        </w:rPr>
        <w:t>to 36 in Q4 2017/18. These referrals are primarily from the N</w:t>
      </w:r>
      <w:r w:rsidR="00567F08">
        <w:rPr>
          <w:rFonts w:ascii="Arial" w:hAnsi="Arial" w:cs="Arial"/>
          <w:sz w:val="24"/>
          <w:szCs w:val="24"/>
        </w:rPr>
        <w:t xml:space="preserve">ational </w:t>
      </w:r>
      <w:r w:rsidR="004B5E9D" w:rsidRPr="004B5E9D">
        <w:rPr>
          <w:rFonts w:ascii="Arial" w:hAnsi="Arial" w:cs="Arial"/>
          <w:sz w:val="24"/>
          <w:szCs w:val="24"/>
        </w:rPr>
        <w:t>C</w:t>
      </w:r>
      <w:r w:rsidR="00567F08">
        <w:rPr>
          <w:rFonts w:ascii="Arial" w:hAnsi="Arial" w:cs="Arial"/>
          <w:sz w:val="24"/>
          <w:szCs w:val="24"/>
        </w:rPr>
        <w:t xml:space="preserve">rime </w:t>
      </w:r>
      <w:r w:rsidR="004B5E9D" w:rsidRPr="004B5E9D">
        <w:rPr>
          <w:rFonts w:ascii="Arial" w:hAnsi="Arial" w:cs="Arial"/>
          <w:sz w:val="24"/>
          <w:szCs w:val="24"/>
        </w:rPr>
        <w:t>A</w:t>
      </w:r>
      <w:r w:rsidR="00567F08">
        <w:rPr>
          <w:rFonts w:ascii="Arial" w:hAnsi="Arial" w:cs="Arial"/>
          <w:sz w:val="24"/>
          <w:szCs w:val="24"/>
        </w:rPr>
        <w:t xml:space="preserve">gency (NCA) </w:t>
      </w:r>
      <w:r w:rsidR="004B5E9D" w:rsidRPr="004B5E9D">
        <w:rPr>
          <w:rFonts w:ascii="Arial" w:hAnsi="Arial" w:cs="Arial"/>
          <w:sz w:val="24"/>
          <w:szCs w:val="24"/>
        </w:rPr>
        <w:t>and Regional Organised Crime Units (ROCUs).</w:t>
      </w:r>
    </w:p>
    <w:p w:rsidR="00B824A0" w:rsidRDefault="00B824A0" w:rsidP="00AE5864">
      <w:pPr>
        <w:tabs>
          <w:tab w:val="left" w:pos="1185"/>
        </w:tabs>
        <w:spacing w:after="0" w:line="240" w:lineRule="auto"/>
        <w:ind w:left="709"/>
        <w:jc w:val="both"/>
        <w:rPr>
          <w:rFonts w:ascii="Arial" w:hAnsi="Arial" w:cs="Arial"/>
          <w:sz w:val="24"/>
          <w:szCs w:val="24"/>
          <w:u w:val="single"/>
        </w:rPr>
      </w:pPr>
    </w:p>
    <w:p w:rsidR="00C25AED" w:rsidRDefault="00C25AED" w:rsidP="00AE5864">
      <w:pPr>
        <w:tabs>
          <w:tab w:val="left" w:pos="1185"/>
        </w:tabs>
        <w:spacing w:after="0" w:line="240" w:lineRule="auto"/>
        <w:ind w:left="709"/>
        <w:jc w:val="both"/>
        <w:rPr>
          <w:rFonts w:ascii="Arial" w:hAnsi="Arial" w:cs="Arial"/>
          <w:sz w:val="24"/>
          <w:szCs w:val="24"/>
          <w:u w:val="single"/>
        </w:rPr>
      </w:pPr>
    </w:p>
    <w:p w:rsidR="00C25AED" w:rsidRDefault="00C25AED" w:rsidP="00AE5864">
      <w:pPr>
        <w:tabs>
          <w:tab w:val="left" w:pos="1185"/>
        </w:tabs>
        <w:spacing w:after="0" w:line="240" w:lineRule="auto"/>
        <w:ind w:left="709"/>
        <w:jc w:val="both"/>
        <w:rPr>
          <w:rFonts w:ascii="Arial" w:hAnsi="Arial" w:cs="Arial"/>
          <w:sz w:val="24"/>
          <w:szCs w:val="24"/>
          <w:u w:val="single"/>
        </w:rPr>
      </w:pPr>
    </w:p>
    <w:p w:rsidR="00C25AED" w:rsidRPr="00B824A0" w:rsidRDefault="00C25AED" w:rsidP="00AE5864">
      <w:pPr>
        <w:tabs>
          <w:tab w:val="left" w:pos="1185"/>
        </w:tabs>
        <w:spacing w:after="0" w:line="240" w:lineRule="auto"/>
        <w:ind w:left="709"/>
        <w:jc w:val="both"/>
        <w:rPr>
          <w:rFonts w:ascii="Arial" w:hAnsi="Arial" w:cs="Arial"/>
          <w:sz w:val="24"/>
          <w:szCs w:val="24"/>
          <w:u w:val="single"/>
        </w:rPr>
      </w:pPr>
    </w:p>
    <w:p w:rsidR="00B824A0" w:rsidRPr="00B824A0" w:rsidRDefault="00B824A0" w:rsidP="00AE5864">
      <w:pPr>
        <w:tabs>
          <w:tab w:val="left" w:pos="1185"/>
        </w:tabs>
        <w:spacing w:after="0" w:line="240" w:lineRule="auto"/>
        <w:ind w:left="709"/>
        <w:jc w:val="both"/>
        <w:rPr>
          <w:rFonts w:ascii="Arial" w:hAnsi="Arial" w:cs="Arial"/>
          <w:sz w:val="24"/>
          <w:szCs w:val="24"/>
        </w:rPr>
      </w:pPr>
      <w:r w:rsidRPr="00B824A0">
        <w:rPr>
          <w:rFonts w:ascii="Arial" w:hAnsi="Arial" w:cs="Arial"/>
          <w:sz w:val="24"/>
          <w:szCs w:val="24"/>
        </w:rPr>
        <w:lastRenderedPageBreak/>
        <w:t>Crime Reporting:</w:t>
      </w:r>
    </w:p>
    <w:p w:rsidR="00B824A0" w:rsidRPr="00B824A0" w:rsidRDefault="00B824A0" w:rsidP="00AE5864">
      <w:pPr>
        <w:tabs>
          <w:tab w:val="left" w:pos="1185"/>
        </w:tabs>
        <w:spacing w:after="0" w:line="240" w:lineRule="auto"/>
        <w:ind w:left="709"/>
        <w:jc w:val="both"/>
        <w:rPr>
          <w:rFonts w:ascii="Arial" w:hAnsi="Arial" w:cs="Arial"/>
          <w:sz w:val="24"/>
          <w:szCs w:val="24"/>
        </w:rPr>
      </w:pPr>
    </w:p>
    <w:tbl>
      <w:tblPr>
        <w:tblW w:w="4533" w:type="dxa"/>
        <w:tblInd w:w="691" w:type="dxa"/>
        <w:tblLook w:val="04A0" w:firstRow="1" w:lastRow="0" w:firstColumn="1" w:lastColumn="0" w:noHBand="0" w:noVBand="1"/>
      </w:tblPr>
      <w:tblGrid>
        <w:gridCol w:w="2423"/>
        <w:gridCol w:w="970"/>
        <w:gridCol w:w="1140"/>
      </w:tblGrid>
      <w:tr w:rsidR="00B824A0" w:rsidRPr="00B824A0" w:rsidTr="00D93057">
        <w:trPr>
          <w:trHeight w:val="288"/>
        </w:trPr>
        <w:tc>
          <w:tcPr>
            <w:tcW w:w="242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rPr>
                <w:rFonts w:ascii="Calibri" w:eastAsia="Times New Roman" w:hAnsi="Calibri" w:cs="Calibri"/>
                <w:b/>
                <w:bCs/>
                <w:color w:val="000000"/>
                <w:lang w:eastAsia="en-GB"/>
              </w:rPr>
            </w:pPr>
            <w:r w:rsidRPr="00B824A0">
              <w:rPr>
                <w:rFonts w:ascii="Calibri" w:eastAsia="Times New Roman" w:hAnsi="Calibri" w:cs="Calibri"/>
                <w:b/>
                <w:bCs/>
                <w:color w:val="000000"/>
                <w:lang w:eastAsia="en-GB"/>
              </w:rPr>
              <w:t>POLIT</w:t>
            </w:r>
          </w:p>
        </w:tc>
        <w:tc>
          <w:tcPr>
            <w:tcW w:w="97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B824A0">
              <w:rPr>
                <w:rFonts w:ascii="Calibri" w:eastAsia="Times New Roman" w:hAnsi="Calibri" w:cs="Calibri"/>
                <w:color w:val="000000"/>
                <w:lang w:eastAsia="en-GB"/>
              </w:rPr>
              <w:t>2017/18</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B824A0">
              <w:rPr>
                <w:rFonts w:ascii="Calibri" w:eastAsia="Times New Roman" w:hAnsi="Calibri" w:cs="Calibri"/>
                <w:color w:val="000000"/>
                <w:lang w:eastAsia="en-GB"/>
              </w:rPr>
              <w:t>2018/19</w:t>
            </w:r>
          </w:p>
        </w:tc>
      </w:tr>
      <w:tr w:rsidR="00B824A0" w:rsidRPr="00B824A0" w:rsidTr="00D93057">
        <w:trPr>
          <w:trHeight w:val="288"/>
        </w:trPr>
        <w:tc>
          <w:tcPr>
            <w:tcW w:w="2423" w:type="dxa"/>
            <w:tcBorders>
              <w:top w:val="nil"/>
              <w:left w:val="single" w:sz="4" w:space="0" w:color="auto"/>
              <w:bottom w:val="single" w:sz="4" w:space="0" w:color="auto"/>
              <w:right w:val="single" w:sz="4" w:space="0" w:color="auto"/>
            </w:tcBorders>
            <w:shd w:val="clear" w:color="000000" w:fill="DDEBF7"/>
            <w:noWrap/>
            <w:vAlign w:val="bottom"/>
            <w:hideMark/>
          </w:tcPr>
          <w:p w:rsidR="00B824A0" w:rsidRPr="00B824A0" w:rsidRDefault="00D93057" w:rsidP="00AE5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w:t>
            </w:r>
            <w:r w:rsidR="00B824A0" w:rsidRPr="00B824A0">
              <w:rPr>
                <w:rFonts w:ascii="Calibri" w:eastAsia="Times New Roman" w:hAnsi="Calibri" w:cs="Calibri"/>
                <w:color w:val="000000"/>
                <w:lang w:eastAsia="en-GB"/>
              </w:rPr>
              <w:t xml:space="preserve"> Offences</w:t>
            </w:r>
          </w:p>
        </w:tc>
        <w:tc>
          <w:tcPr>
            <w:tcW w:w="970" w:type="dxa"/>
            <w:tcBorders>
              <w:top w:val="nil"/>
              <w:left w:val="nil"/>
              <w:bottom w:val="single" w:sz="4" w:space="0" w:color="auto"/>
              <w:right w:val="single" w:sz="4" w:space="0" w:color="auto"/>
            </w:tcBorders>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w:t>
            </w:r>
          </w:p>
        </w:tc>
        <w:tc>
          <w:tcPr>
            <w:tcW w:w="1140" w:type="dxa"/>
            <w:tcBorders>
              <w:top w:val="nil"/>
              <w:left w:val="nil"/>
              <w:bottom w:val="single" w:sz="4" w:space="0" w:color="auto"/>
              <w:right w:val="single" w:sz="4" w:space="0" w:color="auto"/>
            </w:tcBorders>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89</w:t>
            </w:r>
          </w:p>
        </w:tc>
      </w:tr>
      <w:tr w:rsidR="00B824A0" w:rsidRPr="00B824A0" w:rsidTr="00D93057">
        <w:trPr>
          <w:trHeight w:val="288"/>
        </w:trPr>
        <w:tc>
          <w:tcPr>
            <w:tcW w:w="2423" w:type="dxa"/>
            <w:tcBorders>
              <w:top w:val="nil"/>
              <w:left w:val="single" w:sz="4" w:space="0" w:color="auto"/>
              <w:bottom w:val="single" w:sz="4" w:space="0" w:color="auto"/>
              <w:right w:val="single" w:sz="4" w:space="0" w:color="auto"/>
            </w:tcBorders>
            <w:shd w:val="clear" w:color="000000" w:fill="DDEBF7"/>
            <w:noWrap/>
            <w:vAlign w:val="bottom"/>
            <w:hideMark/>
          </w:tcPr>
          <w:p w:rsidR="00B824A0" w:rsidRPr="00B824A0" w:rsidRDefault="00B824A0" w:rsidP="00AE5864">
            <w:pPr>
              <w:spacing w:after="0" w:line="240" w:lineRule="auto"/>
              <w:rPr>
                <w:rFonts w:ascii="Calibri" w:eastAsia="Times New Roman" w:hAnsi="Calibri" w:cs="Calibri"/>
                <w:color w:val="000000"/>
                <w:lang w:eastAsia="en-GB"/>
              </w:rPr>
            </w:pPr>
            <w:r w:rsidRPr="00B824A0">
              <w:rPr>
                <w:rFonts w:ascii="Calibri" w:eastAsia="Times New Roman" w:hAnsi="Calibri" w:cs="Calibri"/>
                <w:color w:val="000000"/>
                <w:lang w:eastAsia="en-GB"/>
              </w:rPr>
              <w:t>Non-Crimes</w:t>
            </w:r>
          </w:p>
        </w:tc>
        <w:tc>
          <w:tcPr>
            <w:tcW w:w="970" w:type="dxa"/>
            <w:tcBorders>
              <w:top w:val="nil"/>
              <w:left w:val="nil"/>
              <w:bottom w:val="single" w:sz="4" w:space="0" w:color="auto"/>
              <w:right w:val="single" w:sz="4" w:space="0" w:color="auto"/>
            </w:tcBorders>
            <w:shd w:val="clear" w:color="auto" w:fill="auto"/>
            <w:noWrap/>
            <w:vAlign w:val="bottom"/>
          </w:tcPr>
          <w:p w:rsidR="00B824A0" w:rsidRPr="00B824A0" w:rsidRDefault="00445535"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40" w:type="dxa"/>
            <w:tcBorders>
              <w:top w:val="nil"/>
              <w:left w:val="nil"/>
              <w:bottom w:val="single" w:sz="4" w:space="0" w:color="auto"/>
              <w:right w:val="single" w:sz="4" w:space="0" w:color="auto"/>
            </w:tcBorders>
            <w:shd w:val="clear" w:color="auto" w:fill="auto"/>
            <w:noWrap/>
            <w:vAlign w:val="bottom"/>
          </w:tcPr>
          <w:p w:rsidR="00B824A0" w:rsidRPr="00B824A0" w:rsidRDefault="00445535"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r>
    </w:tbl>
    <w:p w:rsidR="00B824A0" w:rsidRPr="00B824A0" w:rsidRDefault="00B824A0" w:rsidP="00AE5864">
      <w:pPr>
        <w:tabs>
          <w:tab w:val="left" w:pos="1185"/>
        </w:tabs>
        <w:spacing w:after="0" w:line="240" w:lineRule="auto"/>
        <w:ind w:left="709"/>
        <w:jc w:val="both"/>
        <w:rPr>
          <w:rFonts w:ascii="Arial" w:hAnsi="Arial" w:cs="Arial"/>
          <w:sz w:val="24"/>
          <w:szCs w:val="24"/>
        </w:rPr>
      </w:pPr>
    </w:p>
    <w:p w:rsidR="00834813" w:rsidRDefault="00834813" w:rsidP="00AE5864">
      <w:pPr>
        <w:tabs>
          <w:tab w:val="left" w:pos="1185"/>
        </w:tabs>
        <w:spacing w:after="0" w:line="240" w:lineRule="auto"/>
        <w:jc w:val="both"/>
        <w:rPr>
          <w:rFonts w:ascii="Arial" w:hAnsi="Arial" w:cs="Arial"/>
          <w:sz w:val="24"/>
          <w:szCs w:val="24"/>
        </w:rPr>
      </w:pPr>
    </w:p>
    <w:p w:rsidR="00B824A0" w:rsidRPr="00B824A0" w:rsidRDefault="00B824A0" w:rsidP="00AE5864">
      <w:pPr>
        <w:tabs>
          <w:tab w:val="left" w:pos="1185"/>
        </w:tabs>
        <w:spacing w:after="0" w:line="240" w:lineRule="auto"/>
        <w:ind w:left="709"/>
        <w:jc w:val="both"/>
        <w:rPr>
          <w:rFonts w:ascii="Arial" w:hAnsi="Arial" w:cs="Arial"/>
          <w:sz w:val="24"/>
          <w:szCs w:val="24"/>
        </w:rPr>
      </w:pPr>
      <w:r w:rsidRPr="00B824A0">
        <w:rPr>
          <w:rFonts w:ascii="Arial" w:hAnsi="Arial" w:cs="Arial"/>
          <w:sz w:val="24"/>
          <w:szCs w:val="24"/>
        </w:rPr>
        <w:t>Outcomes:</w:t>
      </w:r>
    </w:p>
    <w:p w:rsidR="00B824A0" w:rsidRPr="00B824A0" w:rsidRDefault="00B824A0" w:rsidP="00AE5864">
      <w:pPr>
        <w:tabs>
          <w:tab w:val="left" w:pos="1185"/>
        </w:tabs>
        <w:spacing w:after="0" w:line="240" w:lineRule="auto"/>
        <w:ind w:left="709"/>
        <w:jc w:val="both"/>
        <w:rPr>
          <w:rFonts w:ascii="Arial" w:hAnsi="Arial" w:cs="Arial"/>
          <w:sz w:val="24"/>
          <w:szCs w:val="24"/>
        </w:rPr>
      </w:pPr>
    </w:p>
    <w:tbl>
      <w:tblPr>
        <w:tblW w:w="4521"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970"/>
        <w:gridCol w:w="1140"/>
      </w:tblGrid>
      <w:tr w:rsidR="00B824A0" w:rsidRPr="00B824A0" w:rsidTr="00D93057">
        <w:trPr>
          <w:trHeight w:val="288"/>
        </w:trPr>
        <w:tc>
          <w:tcPr>
            <w:tcW w:w="2411" w:type="dxa"/>
            <w:shd w:val="clear" w:color="000000" w:fill="DDEBF7"/>
            <w:noWrap/>
            <w:vAlign w:val="bottom"/>
            <w:hideMark/>
          </w:tcPr>
          <w:p w:rsidR="00B824A0" w:rsidRPr="00B824A0" w:rsidRDefault="00B824A0" w:rsidP="00AE5864">
            <w:pPr>
              <w:spacing w:after="0" w:line="240" w:lineRule="auto"/>
              <w:rPr>
                <w:rFonts w:ascii="Calibri" w:eastAsia="Times New Roman" w:hAnsi="Calibri" w:cs="Calibri"/>
                <w:b/>
                <w:bCs/>
                <w:color w:val="000000"/>
                <w:lang w:eastAsia="en-GB"/>
              </w:rPr>
            </w:pPr>
            <w:r w:rsidRPr="00B824A0">
              <w:rPr>
                <w:rFonts w:ascii="Calibri" w:eastAsia="Times New Roman" w:hAnsi="Calibri" w:cs="Calibri"/>
                <w:b/>
                <w:bCs/>
                <w:color w:val="000000"/>
                <w:lang w:eastAsia="en-GB"/>
              </w:rPr>
              <w:t>POLIT Outcomes</w:t>
            </w:r>
          </w:p>
        </w:tc>
        <w:tc>
          <w:tcPr>
            <w:tcW w:w="970" w:type="dxa"/>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B824A0">
              <w:rPr>
                <w:rFonts w:ascii="Calibri" w:eastAsia="Times New Roman" w:hAnsi="Calibri" w:cs="Calibri"/>
                <w:color w:val="000000"/>
                <w:lang w:eastAsia="en-GB"/>
              </w:rPr>
              <w:t>2017/18</w:t>
            </w:r>
          </w:p>
        </w:tc>
        <w:tc>
          <w:tcPr>
            <w:tcW w:w="1140" w:type="dxa"/>
            <w:shd w:val="clear" w:color="000000" w:fill="DDEBF7"/>
            <w:noWrap/>
            <w:vAlign w:val="bottom"/>
            <w:hideMark/>
          </w:tcPr>
          <w:p w:rsidR="00B824A0" w:rsidRPr="00B824A0" w:rsidRDefault="00B824A0"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Pr="00B824A0">
              <w:rPr>
                <w:rFonts w:ascii="Calibri" w:eastAsia="Times New Roman" w:hAnsi="Calibri" w:cs="Calibri"/>
                <w:color w:val="000000"/>
                <w:lang w:eastAsia="en-GB"/>
              </w:rPr>
              <w:t>2018/19</w:t>
            </w:r>
          </w:p>
        </w:tc>
      </w:tr>
      <w:tr w:rsidR="00B824A0" w:rsidRPr="00B824A0" w:rsidTr="00D93057">
        <w:trPr>
          <w:trHeight w:val="288"/>
        </w:trPr>
        <w:tc>
          <w:tcPr>
            <w:tcW w:w="2411" w:type="dxa"/>
            <w:shd w:val="clear" w:color="000000" w:fill="DDEBF7"/>
            <w:noWrap/>
            <w:vAlign w:val="bottom"/>
            <w:hideMark/>
          </w:tcPr>
          <w:p w:rsidR="00B824A0" w:rsidRPr="00B824A0" w:rsidRDefault="00D93057" w:rsidP="00AE5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w:t>
            </w:r>
            <w:r w:rsidR="00B824A0" w:rsidRPr="00B824A0">
              <w:rPr>
                <w:rFonts w:ascii="Calibri" w:eastAsia="Times New Roman" w:hAnsi="Calibri" w:cs="Calibri"/>
                <w:color w:val="000000"/>
                <w:lang w:eastAsia="en-GB"/>
              </w:rPr>
              <w:t xml:space="preserve"> Offences</w:t>
            </w:r>
          </w:p>
        </w:tc>
        <w:tc>
          <w:tcPr>
            <w:tcW w:w="970" w:type="dxa"/>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1140" w:type="dxa"/>
            <w:shd w:val="clear" w:color="auto" w:fill="auto"/>
            <w:noWrap/>
            <w:vAlign w:val="bottom"/>
          </w:tcPr>
          <w:p w:rsidR="00B824A0" w:rsidRPr="00B824A0" w:rsidRDefault="00D93057" w:rsidP="00AE586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r>
    </w:tbl>
    <w:p w:rsidR="00B824A0" w:rsidRDefault="00B824A0" w:rsidP="00AE5864">
      <w:pPr>
        <w:tabs>
          <w:tab w:val="left" w:pos="1185"/>
        </w:tabs>
        <w:spacing w:after="0" w:line="240" w:lineRule="auto"/>
        <w:ind w:left="709"/>
        <w:jc w:val="both"/>
        <w:rPr>
          <w:rFonts w:ascii="Arial" w:hAnsi="Arial" w:cs="Arial"/>
          <w:sz w:val="24"/>
          <w:szCs w:val="24"/>
        </w:rPr>
      </w:pPr>
    </w:p>
    <w:p w:rsidR="00D93057" w:rsidRDefault="00D93057" w:rsidP="00AE5864">
      <w:pPr>
        <w:tabs>
          <w:tab w:val="left" w:pos="1185"/>
        </w:tabs>
        <w:spacing w:after="0" w:line="240" w:lineRule="auto"/>
        <w:ind w:left="709"/>
        <w:jc w:val="both"/>
        <w:rPr>
          <w:rFonts w:ascii="Arial" w:hAnsi="Arial" w:cs="Arial"/>
          <w:sz w:val="24"/>
          <w:szCs w:val="24"/>
        </w:rPr>
      </w:pPr>
    </w:p>
    <w:p w:rsidR="00B824A0" w:rsidRDefault="00B824A0" w:rsidP="00AE5864">
      <w:pPr>
        <w:tabs>
          <w:tab w:val="left" w:pos="1185"/>
        </w:tabs>
        <w:spacing w:after="0" w:line="240" w:lineRule="auto"/>
        <w:ind w:left="709"/>
        <w:jc w:val="both"/>
        <w:rPr>
          <w:rFonts w:ascii="Arial" w:hAnsi="Arial" w:cs="Arial"/>
          <w:sz w:val="24"/>
          <w:szCs w:val="24"/>
          <w:u w:val="single"/>
        </w:rPr>
      </w:pPr>
      <w:r w:rsidRPr="00B824A0">
        <w:rPr>
          <w:rFonts w:ascii="Arial" w:hAnsi="Arial" w:cs="Arial"/>
          <w:sz w:val="24"/>
          <w:szCs w:val="24"/>
          <w:u w:val="single"/>
        </w:rPr>
        <w:t>Achievements:</w:t>
      </w:r>
    </w:p>
    <w:p w:rsidR="00A041BE" w:rsidRDefault="00A041BE" w:rsidP="00AE5864">
      <w:pPr>
        <w:tabs>
          <w:tab w:val="left" w:pos="1185"/>
        </w:tabs>
        <w:spacing w:after="0" w:line="240" w:lineRule="auto"/>
        <w:ind w:left="709"/>
        <w:jc w:val="both"/>
        <w:rPr>
          <w:rFonts w:ascii="Arial" w:hAnsi="Arial" w:cs="Arial"/>
          <w:sz w:val="24"/>
          <w:szCs w:val="24"/>
          <w:u w:val="single"/>
        </w:rPr>
      </w:pPr>
    </w:p>
    <w:p w:rsidR="00A041BE" w:rsidRDefault="00F04A3F"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POLIT have four members of staff who have successfully passed the </w:t>
      </w:r>
      <w:r w:rsidR="00A041BE">
        <w:rPr>
          <w:rFonts w:ascii="Arial" w:hAnsi="Arial" w:cs="Arial"/>
          <w:sz w:val="24"/>
          <w:szCs w:val="24"/>
        </w:rPr>
        <w:t>National Grading Training</w:t>
      </w:r>
      <w:r>
        <w:rPr>
          <w:rFonts w:ascii="Arial" w:hAnsi="Arial" w:cs="Arial"/>
          <w:sz w:val="24"/>
          <w:szCs w:val="24"/>
        </w:rPr>
        <w:t xml:space="preserve"> enabling them to train staff across the force to the national standard in grading Indecent Images of Children (IIOC).</w:t>
      </w:r>
    </w:p>
    <w:p w:rsidR="00F04A3F" w:rsidRDefault="00F04A3F" w:rsidP="00AE5864">
      <w:pPr>
        <w:tabs>
          <w:tab w:val="left" w:pos="1185"/>
        </w:tabs>
        <w:spacing w:after="0" w:line="240" w:lineRule="auto"/>
        <w:ind w:left="709"/>
        <w:jc w:val="both"/>
        <w:rPr>
          <w:rFonts w:ascii="Arial" w:hAnsi="Arial" w:cs="Arial"/>
          <w:sz w:val="24"/>
          <w:szCs w:val="24"/>
        </w:rPr>
      </w:pPr>
    </w:p>
    <w:p w:rsidR="00A041BE" w:rsidRDefault="00F04A3F"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Pol</w:t>
      </w:r>
      <w:r w:rsidR="00A041BE">
        <w:rPr>
          <w:rFonts w:ascii="Arial" w:hAnsi="Arial" w:cs="Arial"/>
          <w:sz w:val="24"/>
          <w:szCs w:val="24"/>
        </w:rPr>
        <w:t>ygraph</w:t>
      </w:r>
      <w:r>
        <w:rPr>
          <w:rFonts w:ascii="Arial" w:hAnsi="Arial" w:cs="Arial"/>
          <w:sz w:val="24"/>
          <w:szCs w:val="24"/>
        </w:rPr>
        <w:t xml:space="preserve"> </w:t>
      </w:r>
      <w:r w:rsidR="00567F08">
        <w:rPr>
          <w:rFonts w:ascii="Arial" w:hAnsi="Arial" w:cs="Arial"/>
          <w:sz w:val="24"/>
          <w:szCs w:val="24"/>
        </w:rPr>
        <w:t xml:space="preserve">testing </w:t>
      </w:r>
      <w:r>
        <w:rPr>
          <w:rFonts w:ascii="Arial" w:hAnsi="Arial" w:cs="Arial"/>
          <w:sz w:val="24"/>
          <w:szCs w:val="24"/>
        </w:rPr>
        <w:t xml:space="preserve">has been introduced within POLIT in order to enhance safeguarding arrangements and identify offenders who pose a higher risk to children through contact offending. </w:t>
      </w:r>
    </w:p>
    <w:p w:rsidR="00F04A3F" w:rsidRDefault="00F04A3F" w:rsidP="00AE5864">
      <w:pPr>
        <w:tabs>
          <w:tab w:val="left" w:pos="1185"/>
        </w:tabs>
        <w:spacing w:after="0" w:line="240" w:lineRule="auto"/>
        <w:ind w:left="709"/>
        <w:jc w:val="both"/>
        <w:rPr>
          <w:rFonts w:ascii="Arial" w:hAnsi="Arial" w:cs="Arial"/>
          <w:sz w:val="24"/>
          <w:szCs w:val="24"/>
        </w:rPr>
      </w:pPr>
    </w:p>
    <w:p w:rsidR="00B824A0" w:rsidRDefault="00F04A3F"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The p</w:t>
      </w:r>
      <w:r w:rsidR="00A041BE">
        <w:rPr>
          <w:rFonts w:ascii="Arial" w:hAnsi="Arial" w:cs="Arial"/>
          <w:sz w:val="24"/>
          <w:szCs w:val="24"/>
        </w:rPr>
        <w:t>roactive team</w:t>
      </w:r>
      <w:r>
        <w:rPr>
          <w:rFonts w:ascii="Arial" w:hAnsi="Arial" w:cs="Arial"/>
          <w:sz w:val="24"/>
          <w:szCs w:val="24"/>
        </w:rPr>
        <w:t xml:space="preserve"> continue to target the systems available to identify offenders accessing and sharing IIOC within Essex. </w:t>
      </w:r>
      <w:r w:rsidR="00C93B8F">
        <w:rPr>
          <w:rFonts w:ascii="Arial" w:hAnsi="Arial" w:cs="Arial"/>
          <w:sz w:val="24"/>
          <w:szCs w:val="24"/>
        </w:rPr>
        <w:t xml:space="preserve">Since their inception at the end of 2018 the team have executed </w:t>
      </w:r>
      <w:r w:rsidR="001031F3">
        <w:rPr>
          <w:rFonts w:ascii="Arial" w:hAnsi="Arial" w:cs="Arial"/>
          <w:sz w:val="24"/>
          <w:szCs w:val="24"/>
        </w:rPr>
        <w:t>39</w:t>
      </w:r>
      <w:r w:rsidR="00C93B8F">
        <w:rPr>
          <w:rFonts w:ascii="Arial" w:hAnsi="Arial" w:cs="Arial"/>
          <w:sz w:val="24"/>
          <w:szCs w:val="24"/>
        </w:rPr>
        <w:t xml:space="preserve"> search warrants and identi</w:t>
      </w:r>
      <w:r w:rsidR="001031F3">
        <w:rPr>
          <w:rFonts w:ascii="Arial" w:hAnsi="Arial" w:cs="Arial"/>
          <w:sz w:val="24"/>
          <w:szCs w:val="24"/>
        </w:rPr>
        <w:t>fied 3</w:t>
      </w:r>
      <w:r w:rsidR="00C93B8F">
        <w:rPr>
          <w:rFonts w:ascii="Arial" w:hAnsi="Arial" w:cs="Arial"/>
          <w:sz w:val="24"/>
          <w:szCs w:val="24"/>
        </w:rPr>
        <w:t xml:space="preserve">5 children requiring safeguarding. </w:t>
      </w:r>
    </w:p>
    <w:p w:rsidR="00EE5C7D" w:rsidRDefault="00EE5C7D" w:rsidP="00AE5864">
      <w:pPr>
        <w:tabs>
          <w:tab w:val="left" w:pos="1185"/>
        </w:tabs>
        <w:spacing w:after="0" w:line="240" w:lineRule="auto"/>
        <w:ind w:left="709"/>
        <w:jc w:val="both"/>
        <w:rPr>
          <w:rFonts w:ascii="Arial" w:hAnsi="Arial" w:cs="Arial"/>
          <w:sz w:val="24"/>
          <w:szCs w:val="24"/>
        </w:rPr>
      </w:pPr>
    </w:p>
    <w:p w:rsidR="00B824A0" w:rsidRPr="00B824A0" w:rsidRDefault="00B824A0" w:rsidP="00AE5864">
      <w:pPr>
        <w:tabs>
          <w:tab w:val="left" w:pos="1185"/>
        </w:tabs>
        <w:spacing w:after="0" w:line="240" w:lineRule="auto"/>
        <w:ind w:left="709"/>
        <w:jc w:val="both"/>
        <w:rPr>
          <w:rFonts w:ascii="Arial" w:hAnsi="Arial" w:cs="Arial"/>
          <w:sz w:val="24"/>
          <w:szCs w:val="24"/>
        </w:rPr>
      </w:pPr>
      <w:r w:rsidRPr="00B824A0">
        <w:rPr>
          <w:rFonts w:ascii="Arial" w:hAnsi="Arial" w:cs="Arial"/>
          <w:b/>
          <w:sz w:val="24"/>
          <w:szCs w:val="24"/>
        </w:rPr>
        <w:t xml:space="preserve">Operations Centre </w:t>
      </w:r>
    </w:p>
    <w:p w:rsidR="00B824A0" w:rsidRPr="00B824A0" w:rsidRDefault="00B824A0" w:rsidP="00AE5864">
      <w:pPr>
        <w:tabs>
          <w:tab w:val="left" w:pos="1185"/>
        </w:tabs>
        <w:spacing w:after="0" w:line="240" w:lineRule="auto"/>
        <w:ind w:left="709"/>
        <w:jc w:val="both"/>
        <w:rPr>
          <w:rFonts w:ascii="Arial" w:hAnsi="Arial" w:cs="Arial"/>
          <w:sz w:val="24"/>
          <w:szCs w:val="24"/>
          <w:u w:val="single"/>
        </w:rPr>
      </w:pPr>
    </w:p>
    <w:p w:rsidR="00B824A0" w:rsidRPr="00B824A0" w:rsidRDefault="00B824A0" w:rsidP="00AE5864">
      <w:pPr>
        <w:tabs>
          <w:tab w:val="left" w:pos="1185"/>
        </w:tabs>
        <w:spacing w:after="0" w:line="240" w:lineRule="auto"/>
        <w:ind w:left="709"/>
        <w:jc w:val="both"/>
        <w:rPr>
          <w:rFonts w:ascii="Arial" w:hAnsi="Arial" w:cs="Arial"/>
          <w:sz w:val="24"/>
          <w:szCs w:val="24"/>
          <w:u w:val="single"/>
        </w:rPr>
      </w:pPr>
      <w:r w:rsidRPr="00B824A0">
        <w:rPr>
          <w:rFonts w:ascii="Arial" w:hAnsi="Arial" w:cs="Arial"/>
          <w:sz w:val="24"/>
          <w:szCs w:val="24"/>
          <w:u w:val="single"/>
        </w:rPr>
        <w:t>Core Performance:</w:t>
      </w:r>
    </w:p>
    <w:p w:rsidR="00B824A0" w:rsidRPr="00B824A0" w:rsidRDefault="00B824A0" w:rsidP="00AE5864">
      <w:pPr>
        <w:tabs>
          <w:tab w:val="left" w:pos="1185"/>
        </w:tabs>
        <w:spacing w:after="0" w:line="240" w:lineRule="auto"/>
        <w:ind w:left="709"/>
        <w:jc w:val="both"/>
        <w:rPr>
          <w:rFonts w:ascii="Arial" w:hAnsi="Arial" w:cs="Arial"/>
          <w:sz w:val="24"/>
          <w:szCs w:val="24"/>
        </w:rPr>
      </w:pPr>
    </w:p>
    <w:p w:rsidR="001879EC" w:rsidRPr="00206578" w:rsidRDefault="00B824A0" w:rsidP="00AE5864">
      <w:pPr>
        <w:tabs>
          <w:tab w:val="left" w:pos="1185"/>
        </w:tabs>
        <w:spacing w:after="0" w:line="240" w:lineRule="auto"/>
        <w:ind w:left="709"/>
        <w:jc w:val="both"/>
        <w:rPr>
          <w:rFonts w:ascii="Arial" w:hAnsi="Arial" w:cs="Arial"/>
          <w:sz w:val="24"/>
          <w:szCs w:val="24"/>
        </w:rPr>
      </w:pPr>
      <w:r w:rsidRPr="00206578">
        <w:rPr>
          <w:rFonts w:ascii="Arial" w:hAnsi="Arial" w:cs="Arial"/>
          <w:sz w:val="24"/>
          <w:szCs w:val="24"/>
        </w:rPr>
        <w:t xml:space="preserve">Over the </w:t>
      </w:r>
      <w:r w:rsidR="00B06889" w:rsidRPr="00206578">
        <w:rPr>
          <w:rFonts w:ascii="Arial" w:hAnsi="Arial" w:cs="Arial"/>
          <w:sz w:val="24"/>
          <w:szCs w:val="24"/>
        </w:rPr>
        <w:t>quarter,</w:t>
      </w:r>
      <w:r w:rsidRPr="00206578">
        <w:rPr>
          <w:rFonts w:ascii="Arial" w:hAnsi="Arial" w:cs="Arial"/>
          <w:sz w:val="24"/>
          <w:szCs w:val="24"/>
        </w:rPr>
        <w:t xml:space="preserve"> the team provided safeguarding to </w:t>
      </w:r>
      <w:r w:rsidR="001879EC" w:rsidRPr="00206578">
        <w:rPr>
          <w:rFonts w:ascii="Arial" w:hAnsi="Arial" w:cs="Arial"/>
          <w:sz w:val="24"/>
          <w:szCs w:val="24"/>
        </w:rPr>
        <w:t>751</w:t>
      </w:r>
      <w:r w:rsidRPr="00206578">
        <w:rPr>
          <w:rFonts w:ascii="Arial" w:hAnsi="Arial" w:cs="Arial"/>
          <w:sz w:val="24"/>
          <w:szCs w:val="24"/>
        </w:rPr>
        <w:t xml:space="preserve"> High Risk victims of Domestic Abuse </w:t>
      </w:r>
      <w:r w:rsidR="001879EC" w:rsidRPr="00206578">
        <w:rPr>
          <w:rFonts w:ascii="Arial" w:hAnsi="Arial" w:cs="Arial"/>
          <w:sz w:val="24"/>
          <w:szCs w:val="24"/>
        </w:rPr>
        <w:t xml:space="preserve">compared to 641 in Q4 2017/18. </w:t>
      </w:r>
    </w:p>
    <w:p w:rsidR="001879EC" w:rsidRDefault="001879EC" w:rsidP="00AE5864">
      <w:pPr>
        <w:tabs>
          <w:tab w:val="left" w:pos="1185"/>
        </w:tabs>
        <w:spacing w:after="0" w:line="240" w:lineRule="auto"/>
        <w:ind w:left="709"/>
        <w:jc w:val="both"/>
        <w:rPr>
          <w:rFonts w:ascii="Arial" w:hAnsi="Arial" w:cs="Arial"/>
          <w:color w:val="FF0000"/>
          <w:sz w:val="24"/>
          <w:szCs w:val="24"/>
        </w:rPr>
      </w:pPr>
    </w:p>
    <w:p w:rsidR="00B824A0" w:rsidRPr="00883DCE" w:rsidRDefault="00B824A0" w:rsidP="00AE5864">
      <w:pPr>
        <w:tabs>
          <w:tab w:val="left" w:pos="1185"/>
        </w:tabs>
        <w:spacing w:after="0" w:line="240" w:lineRule="auto"/>
        <w:ind w:left="709"/>
        <w:jc w:val="both"/>
        <w:rPr>
          <w:rFonts w:ascii="Arial" w:hAnsi="Arial" w:cs="Arial"/>
          <w:sz w:val="24"/>
          <w:szCs w:val="24"/>
        </w:rPr>
      </w:pPr>
      <w:r w:rsidRPr="00883DCE">
        <w:rPr>
          <w:rFonts w:ascii="Arial" w:hAnsi="Arial" w:cs="Arial"/>
          <w:sz w:val="24"/>
          <w:szCs w:val="24"/>
        </w:rPr>
        <w:t xml:space="preserve">Essex MARAC heard </w:t>
      </w:r>
      <w:r w:rsidR="00883DCE" w:rsidRPr="00883DCE">
        <w:rPr>
          <w:rFonts w:ascii="Arial" w:hAnsi="Arial" w:cs="Arial"/>
          <w:sz w:val="24"/>
          <w:szCs w:val="24"/>
        </w:rPr>
        <w:t>491</w:t>
      </w:r>
      <w:r w:rsidRPr="00883DCE">
        <w:rPr>
          <w:rFonts w:ascii="Arial" w:hAnsi="Arial" w:cs="Arial"/>
          <w:sz w:val="24"/>
          <w:szCs w:val="24"/>
        </w:rPr>
        <w:t xml:space="preserve"> cases, of which </w:t>
      </w:r>
      <w:r w:rsidR="00423101">
        <w:rPr>
          <w:rFonts w:ascii="Arial" w:hAnsi="Arial" w:cs="Arial"/>
          <w:sz w:val="24"/>
          <w:szCs w:val="24"/>
        </w:rPr>
        <w:t>398</w:t>
      </w:r>
      <w:r w:rsidRPr="00883DCE">
        <w:rPr>
          <w:rFonts w:ascii="Arial" w:hAnsi="Arial" w:cs="Arial"/>
          <w:sz w:val="24"/>
          <w:szCs w:val="24"/>
        </w:rPr>
        <w:t xml:space="preserve"> were referred by police. </w:t>
      </w:r>
    </w:p>
    <w:p w:rsidR="00B824A0" w:rsidRPr="00B824A0" w:rsidRDefault="00B824A0" w:rsidP="00AE5864">
      <w:pPr>
        <w:tabs>
          <w:tab w:val="left" w:pos="1185"/>
        </w:tabs>
        <w:spacing w:after="0" w:line="240" w:lineRule="auto"/>
        <w:ind w:left="709"/>
        <w:jc w:val="both"/>
        <w:rPr>
          <w:rFonts w:ascii="Arial" w:hAnsi="Arial" w:cs="Arial"/>
          <w:color w:val="FF0000"/>
          <w:sz w:val="24"/>
          <w:szCs w:val="24"/>
        </w:rPr>
      </w:pPr>
    </w:p>
    <w:p w:rsidR="00B824A0" w:rsidRPr="00CE634F" w:rsidRDefault="00B824A0" w:rsidP="00AE5864">
      <w:pPr>
        <w:tabs>
          <w:tab w:val="left" w:pos="1185"/>
        </w:tabs>
        <w:spacing w:after="0" w:line="240" w:lineRule="auto"/>
        <w:ind w:left="709"/>
        <w:jc w:val="both"/>
        <w:rPr>
          <w:rFonts w:ascii="Arial" w:hAnsi="Arial" w:cs="Arial"/>
          <w:sz w:val="24"/>
          <w:szCs w:val="24"/>
        </w:rPr>
      </w:pPr>
      <w:r w:rsidRPr="00CE634F">
        <w:rPr>
          <w:rFonts w:ascii="Arial" w:hAnsi="Arial" w:cs="Arial"/>
          <w:sz w:val="24"/>
          <w:szCs w:val="24"/>
        </w:rPr>
        <w:t>Child Triage had a 9</w:t>
      </w:r>
      <w:r w:rsidR="008F2316" w:rsidRPr="00CE634F">
        <w:rPr>
          <w:rFonts w:ascii="Arial" w:hAnsi="Arial" w:cs="Arial"/>
          <w:sz w:val="24"/>
          <w:szCs w:val="24"/>
        </w:rPr>
        <w:t>2</w:t>
      </w:r>
      <w:r w:rsidRPr="00CE634F">
        <w:rPr>
          <w:rFonts w:ascii="Arial" w:hAnsi="Arial" w:cs="Arial"/>
          <w:sz w:val="24"/>
          <w:szCs w:val="24"/>
        </w:rPr>
        <w:t xml:space="preserve">% attendance rate at strategy meetings following </w:t>
      </w:r>
      <w:r w:rsidR="008F2316" w:rsidRPr="00CE634F">
        <w:rPr>
          <w:rFonts w:ascii="Arial" w:hAnsi="Arial" w:cs="Arial"/>
          <w:sz w:val="24"/>
          <w:szCs w:val="24"/>
        </w:rPr>
        <w:t>785</w:t>
      </w:r>
      <w:r w:rsidRPr="00CE634F">
        <w:rPr>
          <w:rFonts w:ascii="Arial" w:hAnsi="Arial" w:cs="Arial"/>
          <w:sz w:val="24"/>
          <w:szCs w:val="24"/>
        </w:rPr>
        <w:t xml:space="preserve"> referrals</w:t>
      </w:r>
      <w:r w:rsidR="008F2316" w:rsidRPr="00CE634F">
        <w:rPr>
          <w:rFonts w:ascii="Arial" w:hAnsi="Arial" w:cs="Arial"/>
          <w:sz w:val="24"/>
          <w:szCs w:val="24"/>
        </w:rPr>
        <w:t xml:space="preserve">. The workload in this </w:t>
      </w:r>
      <w:r w:rsidR="00CE634F" w:rsidRPr="00CE634F">
        <w:rPr>
          <w:rFonts w:ascii="Arial" w:hAnsi="Arial" w:cs="Arial"/>
          <w:sz w:val="24"/>
          <w:szCs w:val="24"/>
        </w:rPr>
        <w:t xml:space="preserve">team has increased by 60% this quarter compared to the same period last year due to more accurate recording and process changes. </w:t>
      </w:r>
      <w:r w:rsidRPr="00CE634F">
        <w:rPr>
          <w:rFonts w:ascii="Arial" w:hAnsi="Arial" w:cs="Arial"/>
          <w:sz w:val="24"/>
          <w:szCs w:val="24"/>
        </w:rPr>
        <w:t xml:space="preserve"> </w:t>
      </w:r>
    </w:p>
    <w:p w:rsidR="00CE634F" w:rsidRPr="00B824A0" w:rsidRDefault="00CE634F" w:rsidP="00AE5864">
      <w:pPr>
        <w:tabs>
          <w:tab w:val="left" w:pos="1185"/>
        </w:tabs>
        <w:spacing w:after="0" w:line="240" w:lineRule="auto"/>
        <w:ind w:left="709"/>
        <w:jc w:val="both"/>
        <w:rPr>
          <w:rFonts w:ascii="Arial" w:hAnsi="Arial" w:cs="Arial"/>
          <w:color w:val="FF0000"/>
          <w:sz w:val="24"/>
          <w:szCs w:val="24"/>
        </w:rPr>
      </w:pPr>
    </w:p>
    <w:p w:rsidR="00B824A0" w:rsidRPr="00CE634F" w:rsidRDefault="00B824A0" w:rsidP="00AE5864">
      <w:pPr>
        <w:tabs>
          <w:tab w:val="left" w:pos="1185"/>
        </w:tabs>
        <w:spacing w:after="0" w:line="240" w:lineRule="auto"/>
        <w:ind w:left="709"/>
        <w:jc w:val="both"/>
        <w:rPr>
          <w:rFonts w:ascii="Arial" w:hAnsi="Arial" w:cs="Arial"/>
          <w:sz w:val="24"/>
          <w:szCs w:val="24"/>
        </w:rPr>
      </w:pPr>
      <w:r w:rsidRPr="00CE634F">
        <w:rPr>
          <w:rFonts w:ascii="Arial" w:hAnsi="Arial" w:cs="Arial"/>
          <w:sz w:val="24"/>
          <w:szCs w:val="24"/>
        </w:rPr>
        <w:t xml:space="preserve">For CSE Triage over the quarter there have been </w:t>
      </w:r>
      <w:r w:rsidR="00CE634F" w:rsidRPr="00CE634F">
        <w:rPr>
          <w:rFonts w:ascii="Arial" w:hAnsi="Arial" w:cs="Arial"/>
          <w:sz w:val="24"/>
          <w:szCs w:val="24"/>
        </w:rPr>
        <w:t>685</w:t>
      </w:r>
      <w:r w:rsidRPr="00CE634F">
        <w:rPr>
          <w:rFonts w:ascii="Arial" w:hAnsi="Arial" w:cs="Arial"/>
          <w:sz w:val="24"/>
          <w:szCs w:val="24"/>
        </w:rPr>
        <w:t xml:space="preserve"> partner referrals and the team have achieved </w:t>
      </w:r>
      <w:r w:rsidR="00CE634F" w:rsidRPr="00CE634F">
        <w:rPr>
          <w:rFonts w:ascii="Arial" w:hAnsi="Arial" w:cs="Arial"/>
          <w:sz w:val="24"/>
          <w:szCs w:val="24"/>
        </w:rPr>
        <w:t>79</w:t>
      </w:r>
      <w:r w:rsidRPr="00CE634F">
        <w:rPr>
          <w:rFonts w:ascii="Arial" w:hAnsi="Arial" w:cs="Arial"/>
          <w:sz w:val="24"/>
          <w:szCs w:val="24"/>
        </w:rPr>
        <w:t>% attendance at strategy meetings</w:t>
      </w:r>
      <w:r w:rsidR="00CE634F" w:rsidRPr="00CE634F">
        <w:rPr>
          <w:rFonts w:ascii="Arial" w:hAnsi="Arial" w:cs="Arial"/>
          <w:sz w:val="24"/>
          <w:szCs w:val="24"/>
        </w:rPr>
        <w:t xml:space="preserve"> (35 participated in out of 44 requested). </w:t>
      </w:r>
    </w:p>
    <w:p w:rsidR="00B824A0" w:rsidRPr="00B824A0" w:rsidRDefault="00B824A0" w:rsidP="00AE5864">
      <w:pPr>
        <w:tabs>
          <w:tab w:val="left" w:pos="1185"/>
        </w:tabs>
        <w:spacing w:after="0" w:line="240" w:lineRule="auto"/>
        <w:ind w:left="709"/>
        <w:jc w:val="both"/>
        <w:rPr>
          <w:rFonts w:ascii="Arial" w:hAnsi="Arial" w:cs="Arial"/>
          <w:color w:val="FF0000"/>
          <w:sz w:val="24"/>
          <w:szCs w:val="24"/>
        </w:rPr>
      </w:pPr>
    </w:p>
    <w:p w:rsidR="00B824A0" w:rsidRPr="00B824A0" w:rsidRDefault="00B824A0" w:rsidP="00AE5864">
      <w:pPr>
        <w:spacing w:after="0" w:line="240" w:lineRule="auto"/>
        <w:ind w:left="709"/>
        <w:rPr>
          <w:rFonts w:ascii="Arial" w:hAnsi="Arial" w:cs="Arial"/>
          <w:color w:val="FF0000"/>
          <w:sz w:val="24"/>
          <w:szCs w:val="24"/>
        </w:rPr>
      </w:pPr>
      <w:r w:rsidRPr="00B8410F">
        <w:rPr>
          <w:rFonts w:ascii="Arial" w:hAnsi="Arial" w:cs="Arial"/>
          <w:sz w:val="24"/>
          <w:szCs w:val="24"/>
        </w:rPr>
        <w:t xml:space="preserve">The Adult Triage received </w:t>
      </w:r>
      <w:r w:rsidR="00D120C7" w:rsidRPr="00B8410F">
        <w:rPr>
          <w:rFonts w:ascii="Arial" w:hAnsi="Arial" w:cs="Arial"/>
          <w:sz w:val="24"/>
          <w:szCs w:val="24"/>
        </w:rPr>
        <w:t>919</w:t>
      </w:r>
      <w:r w:rsidRPr="00B8410F">
        <w:rPr>
          <w:rFonts w:ascii="Arial" w:hAnsi="Arial" w:cs="Arial"/>
          <w:sz w:val="24"/>
          <w:szCs w:val="24"/>
        </w:rPr>
        <w:t xml:space="preserve"> referrals and achieved </w:t>
      </w:r>
      <w:r w:rsidR="00D120C7" w:rsidRPr="00B8410F">
        <w:rPr>
          <w:rFonts w:ascii="Arial" w:hAnsi="Arial" w:cs="Arial"/>
          <w:sz w:val="24"/>
          <w:szCs w:val="24"/>
        </w:rPr>
        <w:t>63</w:t>
      </w:r>
      <w:r w:rsidRPr="00B8410F">
        <w:rPr>
          <w:rFonts w:ascii="Arial" w:hAnsi="Arial" w:cs="Arial"/>
          <w:sz w:val="24"/>
          <w:szCs w:val="24"/>
        </w:rPr>
        <w:t>% attendance at strategy meetings</w:t>
      </w:r>
      <w:r w:rsidR="00D120C7" w:rsidRPr="00B8410F">
        <w:rPr>
          <w:rFonts w:ascii="Arial" w:hAnsi="Arial" w:cs="Arial"/>
          <w:sz w:val="24"/>
          <w:szCs w:val="24"/>
        </w:rPr>
        <w:t xml:space="preserve">, participating in 7 out of the 11 strategy meetings requested. </w:t>
      </w:r>
      <w:r w:rsidRPr="00B824A0">
        <w:rPr>
          <w:rFonts w:ascii="Arial" w:hAnsi="Arial" w:cs="Arial"/>
          <w:color w:val="FF0000"/>
          <w:sz w:val="24"/>
          <w:szCs w:val="24"/>
        </w:rPr>
        <w:t xml:space="preserve">.  </w:t>
      </w:r>
    </w:p>
    <w:p w:rsidR="00B8410F" w:rsidRDefault="00B8410F" w:rsidP="00AE5864">
      <w:pPr>
        <w:tabs>
          <w:tab w:val="left" w:pos="1185"/>
        </w:tabs>
        <w:spacing w:after="0" w:line="240" w:lineRule="auto"/>
        <w:ind w:left="709"/>
        <w:jc w:val="both"/>
        <w:rPr>
          <w:rFonts w:ascii="Arial" w:hAnsi="Arial" w:cs="Arial"/>
          <w:sz w:val="24"/>
          <w:szCs w:val="24"/>
          <w:u w:val="single"/>
        </w:rPr>
      </w:pPr>
    </w:p>
    <w:p w:rsidR="00206578" w:rsidRDefault="00206578" w:rsidP="00AE5864">
      <w:pPr>
        <w:tabs>
          <w:tab w:val="left" w:pos="1185"/>
        </w:tabs>
        <w:spacing w:after="0" w:line="240" w:lineRule="auto"/>
        <w:ind w:left="709"/>
        <w:jc w:val="both"/>
        <w:rPr>
          <w:rFonts w:ascii="Arial" w:hAnsi="Arial" w:cs="Arial"/>
          <w:sz w:val="24"/>
          <w:szCs w:val="24"/>
          <w:u w:val="single"/>
        </w:rPr>
      </w:pPr>
    </w:p>
    <w:p w:rsidR="00B824A0" w:rsidRDefault="00B824A0" w:rsidP="00AE5864">
      <w:pPr>
        <w:tabs>
          <w:tab w:val="left" w:pos="1185"/>
        </w:tabs>
        <w:spacing w:after="0" w:line="240" w:lineRule="auto"/>
        <w:ind w:left="709"/>
        <w:jc w:val="both"/>
        <w:rPr>
          <w:rFonts w:ascii="Arial" w:hAnsi="Arial" w:cs="Arial"/>
          <w:sz w:val="24"/>
          <w:szCs w:val="24"/>
          <w:u w:val="single"/>
        </w:rPr>
      </w:pPr>
      <w:r w:rsidRPr="00B824A0">
        <w:rPr>
          <w:rFonts w:ascii="Arial" w:hAnsi="Arial" w:cs="Arial"/>
          <w:sz w:val="24"/>
          <w:szCs w:val="24"/>
          <w:u w:val="single"/>
        </w:rPr>
        <w:t>Achievements:</w:t>
      </w:r>
    </w:p>
    <w:p w:rsidR="008F2316" w:rsidRDefault="008F2316" w:rsidP="00AE5864">
      <w:pPr>
        <w:tabs>
          <w:tab w:val="left" w:pos="1185"/>
        </w:tabs>
        <w:spacing w:after="0" w:line="240" w:lineRule="auto"/>
        <w:ind w:left="709"/>
        <w:jc w:val="both"/>
        <w:rPr>
          <w:rFonts w:ascii="Arial" w:hAnsi="Arial" w:cs="Arial"/>
          <w:sz w:val="24"/>
          <w:szCs w:val="24"/>
          <w:u w:val="single"/>
        </w:rPr>
      </w:pPr>
    </w:p>
    <w:p w:rsidR="008F2316" w:rsidRDefault="008F2316"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A review of how the Child Triage team undertake requests under Section 47 of the Children’s Act 1989 has been conducted in consultation with Children’s Social Care across Southend, Essex and Thurrock. </w:t>
      </w:r>
      <w:r w:rsidR="005C4D9D">
        <w:rPr>
          <w:rFonts w:ascii="Arial" w:hAnsi="Arial" w:cs="Arial"/>
          <w:sz w:val="24"/>
          <w:szCs w:val="24"/>
        </w:rPr>
        <w:t xml:space="preserve">Implementing the findings of the review </w:t>
      </w:r>
      <w:r>
        <w:rPr>
          <w:rFonts w:ascii="Arial" w:hAnsi="Arial" w:cs="Arial"/>
          <w:sz w:val="24"/>
          <w:szCs w:val="24"/>
        </w:rPr>
        <w:t xml:space="preserve">has led to improvements in service delivery </w:t>
      </w:r>
      <w:r w:rsidR="00D120C7">
        <w:rPr>
          <w:rFonts w:ascii="Arial" w:hAnsi="Arial" w:cs="Arial"/>
          <w:sz w:val="24"/>
          <w:szCs w:val="24"/>
        </w:rPr>
        <w:t>with</w:t>
      </w:r>
      <w:r>
        <w:rPr>
          <w:rFonts w:ascii="Arial" w:hAnsi="Arial" w:cs="Arial"/>
          <w:sz w:val="24"/>
          <w:szCs w:val="24"/>
        </w:rPr>
        <w:t xml:space="preserve"> expedited information sharing and an inbuilt review structure </w:t>
      </w:r>
      <w:r w:rsidR="005C4D9D">
        <w:rPr>
          <w:rFonts w:ascii="Arial" w:hAnsi="Arial" w:cs="Arial"/>
          <w:sz w:val="24"/>
          <w:szCs w:val="24"/>
        </w:rPr>
        <w:t xml:space="preserve">has been introduced </w:t>
      </w:r>
      <w:r>
        <w:rPr>
          <w:rFonts w:ascii="Arial" w:hAnsi="Arial" w:cs="Arial"/>
          <w:sz w:val="24"/>
          <w:szCs w:val="24"/>
        </w:rPr>
        <w:t xml:space="preserve">to monitor processes moving forward. </w:t>
      </w:r>
    </w:p>
    <w:p w:rsidR="00D120C7" w:rsidRDefault="00D120C7" w:rsidP="00AE5864">
      <w:pPr>
        <w:tabs>
          <w:tab w:val="left" w:pos="1185"/>
        </w:tabs>
        <w:spacing w:after="0" w:line="240" w:lineRule="auto"/>
        <w:ind w:left="709"/>
        <w:jc w:val="both"/>
        <w:rPr>
          <w:rFonts w:ascii="Arial" w:hAnsi="Arial" w:cs="Arial"/>
          <w:sz w:val="24"/>
          <w:szCs w:val="24"/>
        </w:rPr>
      </w:pPr>
    </w:p>
    <w:p w:rsidR="00D120C7" w:rsidRDefault="00D120C7"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The CSE triage team have scoped how to record exploitation in the most accurate manner on IT systems to ensure that the scale and demographics of the demand is understood. A process has been introduced to contact parents of children at risk of exploitation in order to signpost to other agencies for support and provide guidance on having conversations with children about different signs of exploitation. </w:t>
      </w:r>
    </w:p>
    <w:p w:rsidR="00D120C7" w:rsidRDefault="00D120C7" w:rsidP="00AE5864">
      <w:pPr>
        <w:tabs>
          <w:tab w:val="left" w:pos="1185"/>
        </w:tabs>
        <w:spacing w:after="0" w:line="240" w:lineRule="auto"/>
        <w:ind w:left="709"/>
        <w:jc w:val="both"/>
        <w:rPr>
          <w:rFonts w:ascii="Arial" w:hAnsi="Arial" w:cs="Arial"/>
          <w:sz w:val="24"/>
          <w:szCs w:val="24"/>
        </w:rPr>
      </w:pPr>
    </w:p>
    <w:p w:rsidR="00B8410F" w:rsidRDefault="00B8410F" w:rsidP="00AE5864">
      <w:pPr>
        <w:spacing w:after="0" w:line="240" w:lineRule="auto"/>
        <w:ind w:left="709"/>
        <w:rPr>
          <w:rFonts w:ascii="Arial" w:hAnsi="Arial" w:cs="Arial"/>
          <w:sz w:val="24"/>
          <w:szCs w:val="24"/>
        </w:rPr>
      </w:pPr>
      <w:r w:rsidRPr="00B8410F">
        <w:rPr>
          <w:rFonts w:ascii="Arial" w:hAnsi="Arial" w:cs="Arial"/>
          <w:sz w:val="24"/>
          <w:szCs w:val="24"/>
        </w:rPr>
        <w:t xml:space="preserve">A business case was submitted and approved in principle to re-locate the Adult Triage team with Essex Adult Social Care at County Hall in Chelmsford. The projected timescale for this move is early </w:t>
      </w:r>
      <w:r w:rsidR="00834813">
        <w:rPr>
          <w:rFonts w:ascii="Arial" w:hAnsi="Arial" w:cs="Arial"/>
          <w:sz w:val="24"/>
          <w:szCs w:val="24"/>
        </w:rPr>
        <w:t xml:space="preserve">- </w:t>
      </w:r>
      <w:r w:rsidRPr="00B8410F">
        <w:rPr>
          <w:rFonts w:ascii="Arial" w:hAnsi="Arial" w:cs="Arial"/>
          <w:sz w:val="24"/>
          <w:szCs w:val="24"/>
        </w:rPr>
        <w:t xml:space="preserve">mid 2020 and will provide for greater partnership working and information sharing.  </w:t>
      </w:r>
    </w:p>
    <w:p w:rsidR="00206578" w:rsidRDefault="00206578" w:rsidP="00AE5864">
      <w:pPr>
        <w:pStyle w:val="ListParagraph"/>
        <w:tabs>
          <w:tab w:val="center" w:pos="0"/>
        </w:tabs>
        <w:spacing w:after="0" w:afterAutospacing="0"/>
        <w:ind w:left="709"/>
        <w:jc w:val="both"/>
        <w:rPr>
          <w:rFonts w:eastAsia="Times New Roman" w:cs="Arial"/>
        </w:rPr>
      </w:pPr>
      <w:r w:rsidRPr="00206578">
        <w:rPr>
          <w:rFonts w:eastAsia="Times New Roman" w:cs="Arial"/>
          <w:szCs w:val="24"/>
        </w:rPr>
        <w:t xml:space="preserve">Essex MARAC has successfully managed to hear cases within protocol for the last quarter. </w:t>
      </w:r>
      <w:r>
        <w:rPr>
          <w:rFonts w:eastAsia="Times New Roman" w:cs="Arial"/>
          <w:szCs w:val="24"/>
        </w:rPr>
        <w:t xml:space="preserve">They have also hosted the </w:t>
      </w:r>
      <w:r w:rsidRPr="00206578">
        <w:rPr>
          <w:rFonts w:eastAsia="Times New Roman" w:cs="Arial"/>
        </w:rPr>
        <w:t>SET Scrutiny panel and successfu</w:t>
      </w:r>
      <w:r>
        <w:rPr>
          <w:rFonts w:eastAsia="Times New Roman" w:cs="Arial"/>
        </w:rPr>
        <w:t>l</w:t>
      </w:r>
      <w:r w:rsidRPr="00206578">
        <w:rPr>
          <w:rFonts w:eastAsia="Times New Roman" w:cs="Arial"/>
        </w:rPr>
        <w:t>l</w:t>
      </w:r>
      <w:r>
        <w:rPr>
          <w:rFonts w:eastAsia="Times New Roman" w:cs="Arial"/>
        </w:rPr>
        <w:t>y</w:t>
      </w:r>
      <w:r w:rsidRPr="00206578">
        <w:rPr>
          <w:rFonts w:eastAsia="Times New Roman" w:cs="Arial"/>
        </w:rPr>
        <w:t xml:space="preserve"> roll</w:t>
      </w:r>
      <w:r>
        <w:rPr>
          <w:rFonts w:eastAsia="Times New Roman" w:cs="Arial"/>
        </w:rPr>
        <w:t>ed</w:t>
      </w:r>
      <w:r w:rsidRPr="00206578">
        <w:rPr>
          <w:rFonts w:eastAsia="Times New Roman" w:cs="Arial"/>
        </w:rPr>
        <w:t xml:space="preserve"> out </w:t>
      </w:r>
      <w:r>
        <w:rPr>
          <w:rFonts w:eastAsia="Times New Roman" w:cs="Arial"/>
        </w:rPr>
        <w:t>an</w:t>
      </w:r>
      <w:r w:rsidRPr="00206578">
        <w:rPr>
          <w:rFonts w:eastAsia="Times New Roman" w:cs="Arial"/>
        </w:rPr>
        <w:t xml:space="preserve"> electronic audit process with a good response on the first months’ cases.</w:t>
      </w:r>
    </w:p>
    <w:p w:rsidR="00121A7F" w:rsidRPr="00B824A0" w:rsidRDefault="00121A7F" w:rsidP="00AE5864">
      <w:pPr>
        <w:pStyle w:val="NoSpacing"/>
        <w:ind w:left="720"/>
        <w:rPr>
          <w:rFonts w:ascii="Arial" w:hAnsi="Arial" w:cs="Arial"/>
          <w:color w:val="FF0000"/>
          <w:sz w:val="24"/>
          <w:szCs w:val="24"/>
        </w:rPr>
      </w:pPr>
    </w:p>
    <w:p w:rsidR="00121A7F" w:rsidRPr="007D3E9B" w:rsidRDefault="00E92E89" w:rsidP="00AE5864">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AE5864">
      <w:pPr>
        <w:pStyle w:val="NoSpacing"/>
        <w:ind w:left="720"/>
        <w:rPr>
          <w:rFonts w:ascii="Arial" w:hAnsi="Arial" w:cs="Arial"/>
          <w:sz w:val="24"/>
          <w:szCs w:val="24"/>
        </w:rPr>
      </w:pPr>
    </w:p>
    <w:p w:rsidR="00A041BE" w:rsidRPr="00A041BE" w:rsidRDefault="00A041BE" w:rsidP="00AE5864">
      <w:pPr>
        <w:spacing w:after="0" w:line="240" w:lineRule="auto"/>
        <w:ind w:left="709"/>
        <w:jc w:val="both"/>
        <w:rPr>
          <w:rFonts w:ascii="Arial" w:hAnsi="Arial" w:cs="Arial"/>
          <w:b/>
          <w:sz w:val="24"/>
          <w:szCs w:val="24"/>
        </w:rPr>
      </w:pPr>
      <w:r w:rsidRPr="00A041BE">
        <w:rPr>
          <w:rFonts w:ascii="Arial" w:hAnsi="Arial" w:cs="Arial"/>
          <w:b/>
          <w:sz w:val="24"/>
          <w:szCs w:val="24"/>
        </w:rPr>
        <w:t>PPIU</w:t>
      </w:r>
    </w:p>
    <w:p w:rsidR="00A041BE" w:rsidRPr="00A041BE" w:rsidRDefault="00A041BE" w:rsidP="00AE5864">
      <w:pPr>
        <w:tabs>
          <w:tab w:val="left" w:pos="1185"/>
        </w:tabs>
        <w:spacing w:after="0" w:line="240" w:lineRule="auto"/>
        <w:jc w:val="both"/>
        <w:rPr>
          <w:rFonts w:ascii="Arial" w:eastAsia="Times New Roman" w:hAnsi="Arial" w:cs="Arial"/>
          <w:sz w:val="24"/>
          <w:szCs w:val="24"/>
        </w:rPr>
      </w:pPr>
    </w:p>
    <w:p w:rsidR="00A041BE" w:rsidRDefault="00A041BE" w:rsidP="00AE5864">
      <w:pPr>
        <w:tabs>
          <w:tab w:val="left" w:pos="1185"/>
        </w:tabs>
        <w:spacing w:after="0" w:line="240" w:lineRule="auto"/>
        <w:ind w:left="709"/>
        <w:jc w:val="both"/>
        <w:rPr>
          <w:rFonts w:ascii="Arial" w:eastAsia="Times New Roman" w:hAnsi="Arial" w:cs="Arial"/>
          <w:sz w:val="24"/>
          <w:szCs w:val="24"/>
        </w:rPr>
      </w:pPr>
      <w:r w:rsidRPr="00A041BE">
        <w:rPr>
          <w:rFonts w:ascii="Arial" w:eastAsia="Times New Roman" w:hAnsi="Arial" w:cs="Arial"/>
          <w:sz w:val="24"/>
          <w:szCs w:val="24"/>
        </w:rPr>
        <w:t xml:space="preserve">Officer vacancy rates within the PPIUs continue to be monitored </w:t>
      </w:r>
      <w:r w:rsidR="00C93B8F">
        <w:rPr>
          <w:rFonts w:ascii="Arial" w:eastAsia="Times New Roman" w:hAnsi="Arial" w:cs="Arial"/>
          <w:sz w:val="24"/>
          <w:szCs w:val="24"/>
        </w:rPr>
        <w:t xml:space="preserve">and </w:t>
      </w:r>
      <w:r w:rsidR="002553A2">
        <w:rPr>
          <w:rFonts w:ascii="Arial" w:eastAsia="Times New Roman" w:hAnsi="Arial" w:cs="Arial"/>
          <w:sz w:val="24"/>
          <w:szCs w:val="24"/>
        </w:rPr>
        <w:t>there is</w:t>
      </w:r>
      <w:r w:rsidR="00C93B8F">
        <w:rPr>
          <w:rFonts w:ascii="Arial" w:eastAsia="Times New Roman" w:hAnsi="Arial" w:cs="Arial"/>
          <w:sz w:val="24"/>
          <w:szCs w:val="24"/>
        </w:rPr>
        <w:t xml:space="preserve"> current</w:t>
      </w:r>
      <w:r w:rsidR="002553A2">
        <w:rPr>
          <w:rFonts w:ascii="Arial" w:eastAsia="Times New Roman" w:hAnsi="Arial" w:cs="Arial"/>
          <w:sz w:val="24"/>
          <w:szCs w:val="24"/>
        </w:rPr>
        <w:t>ly an active</w:t>
      </w:r>
      <w:r w:rsidR="00C93B8F">
        <w:rPr>
          <w:rFonts w:ascii="Arial" w:eastAsia="Times New Roman" w:hAnsi="Arial" w:cs="Arial"/>
          <w:sz w:val="24"/>
          <w:szCs w:val="24"/>
        </w:rPr>
        <w:t xml:space="preserve"> campaign</w:t>
      </w:r>
      <w:r w:rsidR="002553A2">
        <w:rPr>
          <w:rFonts w:ascii="Arial" w:eastAsia="Times New Roman" w:hAnsi="Arial" w:cs="Arial"/>
          <w:sz w:val="24"/>
          <w:szCs w:val="24"/>
        </w:rPr>
        <w:t xml:space="preserve"> to recruit to these vacancies. </w:t>
      </w:r>
      <w:r w:rsidRPr="00A041BE">
        <w:rPr>
          <w:rFonts w:ascii="Arial" w:eastAsia="Times New Roman" w:hAnsi="Arial" w:cs="Arial"/>
          <w:sz w:val="24"/>
          <w:szCs w:val="24"/>
        </w:rPr>
        <w:t xml:space="preserve"> </w:t>
      </w:r>
    </w:p>
    <w:p w:rsidR="00130B20" w:rsidRDefault="00130B20" w:rsidP="00AE5864">
      <w:pPr>
        <w:tabs>
          <w:tab w:val="left" w:pos="1185"/>
        </w:tabs>
        <w:spacing w:after="0" w:line="240" w:lineRule="auto"/>
        <w:ind w:left="709"/>
        <w:jc w:val="both"/>
        <w:rPr>
          <w:rFonts w:ascii="Arial" w:eastAsia="Times New Roman" w:hAnsi="Arial" w:cs="Arial"/>
          <w:sz w:val="24"/>
          <w:szCs w:val="24"/>
        </w:rPr>
      </w:pPr>
    </w:p>
    <w:p w:rsidR="00130B20" w:rsidRDefault="00130B20" w:rsidP="00AE5864">
      <w:pPr>
        <w:tabs>
          <w:tab w:val="left" w:pos="1185"/>
        </w:tabs>
        <w:spacing w:after="0" w:line="240" w:lineRule="auto"/>
        <w:ind w:left="709"/>
        <w:jc w:val="both"/>
        <w:rPr>
          <w:rFonts w:ascii="Arial" w:eastAsia="Times New Roman" w:hAnsi="Arial" w:cs="Arial"/>
          <w:sz w:val="24"/>
          <w:szCs w:val="24"/>
        </w:rPr>
      </w:pPr>
      <w:r>
        <w:rPr>
          <w:rFonts w:ascii="Arial" w:eastAsia="Times New Roman" w:hAnsi="Arial" w:cs="Arial"/>
          <w:sz w:val="24"/>
          <w:szCs w:val="24"/>
        </w:rPr>
        <w:t xml:space="preserve">A number of places on the annual investigation CPD event have been allocated to LPAs to encourage recruitment into PPU in the future. </w:t>
      </w:r>
    </w:p>
    <w:p w:rsidR="00130B20" w:rsidRDefault="00130B20" w:rsidP="00AE5864">
      <w:pPr>
        <w:tabs>
          <w:tab w:val="left" w:pos="1185"/>
        </w:tabs>
        <w:spacing w:after="0" w:line="240" w:lineRule="auto"/>
        <w:ind w:left="709"/>
        <w:jc w:val="both"/>
        <w:rPr>
          <w:rFonts w:ascii="Arial" w:eastAsia="Times New Roman" w:hAnsi="Arial" w:cs="Arial"/>
          <w:sz w:val="24"/>
          <w:szCs w:val="24"/>
        </w:rPr>
      </w:pPr>
    </w:p>
    <w:p w:rsidR="00130B20" w:rsidRDefault="00130B20" w:rsidP="00AE5864">
      <w:pPr>
        <w:tabs>
          <w:tab w:val="left" w:pos="1185"/>
        </w:tabs>
        <w:spacing w:after="0" w:line="240" w:lineRule="auto"/>
        <w:ind w:left="709"/>
        <w:jc w:val="both"/>
        <w:rPr>
          <w:rFonts w:ascii="Arial" w:eastAsia="Times New Roman" w:hAnsi="Arial" w:cs="Arial"/>
          <w:sz w:val="24"/>
          <w:szCs w:val="24"/>
        </w:rPr>
      </w:pPr>
      <w:r>
        <w:rPr>
          <w:rFonts w:ascii="Arial" w:eastAsia="Times New Roman" w:hAnsi="Arial" w:cs="Arial"/>
          <w:sz w:val="24"/>
          <w:szCs w:val="24"/>
        </w:rPr>
        <w:t>A recruitment event is being planned to target transferees from the Metropolitan and City</w:t>
      </w:r>
      <w:r w:rsidR="000E6410">
        <w:rPr>
          <w:rFonts w:ascii="Arial" w:eastAsia="Times New Roman" w:hAnsi="Arial" w:cs="Arial"/>
          <w:sz w:val="24"/>
          <w:szCs w:val="24"/>
        </w:rPr>
        <w:t xml:space="preserve"> of London Police to join PPIU, particularly those liv</w:t>
      </w:r>
      <w:r w:rsidR="00206578">
        <w:rPr>
          <w:rFonts w:ascii="Arial" w:eastAsia="Times New Roman" w:hAnsi="Arial" w:cs="Arial"/>
          <w:sz w:val="24"/>
          <w:szCs w:val="24"/>
        </w:rPr>
        <w:t>ing in t</w:t>
      </w:r>
      <w:r w:rsidR="000E6410">
        <w:rPr>
          <w:rFonts w:ascii="Arial" w:eastAsia="Times New Roman" w:hAnsi="Arial" w:cs="Arial"/>
          <w:sz w:val="24"/>
          <w:szCs w:val="24"/>
        </w:rPr>
        <w:t xml:space="preserve">he south of the county. </w:t>
      </w:r>
    </w:p>
    <w:p w:rsidR="00130B20" w:rsidRPr="00A041BE" w:rsidRDefault="00130B20" w:rsidP="00AE5864">
      <w:pPr>
        <w:tabs>
          <w:tab w:val="left" w:pos="1185"/>
        </w:tabs>
        <w:spacing w:after="0" w:line="240" w:lineRule="auto"/>
        <w:ind w:left="709"/>
        <w:jc w:val="both"/>
        <w:rPr>
          <w:rFonts w:ascii="Arial" w:eastAsia="Times New Roman" w:hAnsi="Arial" w:cs="Arial"/>
          <w:sz w:val="24"/>
          <w:szCs w:val="24"/>
        </w:rPr>
      </w:pPr>
    </w:p>
    <w:p w:rsidR="00A041BE" w:rsidRPr="00A041BE" w:rsidRDefault="00A041BE" w:rsidP="00AE5864">
      <w:pPr>
        <w:tabs>
          <w:tab w:val="left" w:pos="1185"/>
        </w:tabs>
        <w:spacing w:after="0" w:line="240" w:lineRule="auto"/>
        <w:ind w:left="709"/>
        <w:jc w:val="both"/>
        <w:rPr>
          <w:rFonts w:ascii="Arial" w:eastAsia="Times New Roman" w:hAnsi="Arial" w:cs="Arial"/>
          <w:b/>
          <w:sz w:val="24"/>
          <w:szCs w:val="24"/>
        </w:rPr>
      </w:pPr>
      <w:r w:rsidRPr="00A041BE">
        <w:rPr>
          <w:rFonts w:ascii="Arial" w:eastAsia="Times New Roman" w:hAnsi="Arial" w:cs="Arial"/>
          <w:b/>
          <w:sz w:val="24"/>
          <w:szCs w:val="24"/>
        </w:rPr>
        <w:t>POLIT</w:t>
      </w:r>
    </w:p>
    <w:p w:rsidR="00A041BE" w:rsidRDefault="00A041BE" w:rsidP="00AE5864">
      <w:pPr>
        <w:tabs>
          <w:tab w:val="left" w:pos="1185"/>
        </w:tabs>
        <w:spacing w:after="0" w:line="240" w:lineRule="auto"/>
        <w:ind w:left="709"/>
        <w:jc w:val="both"/>
        <w:rPr>
          <w:rFonts w:ascii="Arial" w:hAnsi="Arial" w:cs="Arial"/>
          <w:sz w:val="24"/>
          <w:szCs w:val="24"/>
          <w:u w:val="single"/>
        </w:rPr>
      </w:pPr>
    </w:p>
    <w:p w:rsidR="002553A2" w:rsidRPr="002553A2" w:rsidRDefault="002553A2"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Plans to move the POLIT team from Tilbury Police Station to a more suitable location continue to be explored. The current location not only impacts on the IT infrastructure but a significant proportion of the teams work is within the North LPA and this impacts o</w:t>
      </w:r>
      <w:r w:rsidR="00567F08">
        <w:rPr>
          <w:rFonts w:ascii="Arial" w:hAnsi="Arial" w:cs="Arial"/>
          <w:sz w:val="24"/>
          <w:szCs w:val="24"/>
        </w:rPr>
        <w:t>n</w:t>
      </w:r>
      <w:r>
        <w:rPr>
          <w:rFonts w:ascii="Arial" w:hAnsi="Arial" w:cs="Arial"/>
          <w:sz w:val="24"/>
          <w:szCs w:val="24"/>
        </w:rPr>
        <w:t xml:space="preserve"> the time officers spend travelling across the county. </w:t>
      </w:r>
    </w:p>
    <w:p w:rsidR="00A041BE" w:rsidRDefault="00A041BE" w:rsidP="00AE5864">
      <w:pPr>
        <w:tabs>
          <w:tab w:val="left" w:pos="1185"/>
        </w:tabs>
        <w:spacing w:after="0" w:line="240" w:lineRule="auto"/>
        <w:ind w:left="709"/>
        <w:jc w:val="both"/>
        <w:rPr>
          <w:rFonts w:ascii="Arial" w:hAnsi="Arial" w:cs="Arial"/>
          <w:color w:val="FF0000"/>
          <w:sz w:val="24"/>
          <w:szCs w:val="24"/>
          <w:u w:val="single"/>
        </w:rPr>
      </w:pPr>
    </w:p>
    <w:p w:rsidR="002553A2" w:rsidRDefault="002553A2"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The remedial action plan implemented within the Digital Forensics Unit (DFU) has begun to show an improving picture in terms of the parity between Kent and Essex submissions. However, previous delays have begun to impact on the POLIT team whereby </w:t>
      </w:r>
      <w:r w:rsidR="00130B20">
        <w:rPr>
          <w:rFonts w:ascii="Arial" w:hAnsi="Arial" w:cs="Arial"/>
          <w:sz w:val="24"/>
          <w:szCs w:val="24"/>
        </w:rPr>
        <w:t>magistrates’</w:t>
      </w:r>
      <w:r>
        <w:rPr>
          <w:rFonts w:ascii="Arial" w:hAnsi="Arial" w:cs="Arial"/>
          <w:sz w:val="24"/>
          <w:szCs w:val="24"/>
        </w:rPr>
        <w:t xml:space="preserve"> court bail extensions have been refused as a result of the delays in the investigations resulting from the DFU backlog. </w:t>
      </w:r>
    </w:p>
    <w:p w:rsidR="008F2316" w:rsidRDefault="008F2316" w:rsidP="00AE5864">
      <w:pPr>
        <w:pStyle w:val="NoSpacing"/>
        <w:ind w:left="720"/>
        <w:rPr>
          <w:rFonts w:ascii="Arial" w:hAnsi="Arial" w:cs="Arial"/>
          <w:sz w:val="24"/>
          <w:szCs w:val="24"/>
        </w:rPr>
      </w:pPr>
    </w:p>
    <w:p w:rsidR="008F2316" w:rsidRPr="007D3E9B" w:rsidRDefault="008F2316" w:rsidP="00AE5864">
      <w:pPr>
        <w:pStyle w:val="NoSpacing"/>
        <w:ind w:left="720"/>
        <w:rPr>
          <w:rFonts w:ascii="Arial" w:hAnsi="Arial" w:cs="Arial"/>
          <w:sz w:val="24"/>
          <w:szCs w:val="24"/>
        </w:rPr>
      </w:pPr>
    </w:p>
    <w:p w:rsidR="00411145" w:rsidRDefault="00E92E89" w:rsidP="00AE5864">
      <w:pPr>
        <w:pStyle w:val="NoSpacing"/>
        <w:ind w:left="709" w:hanging="709"/>
        <w:rPr>
          <w:rFonts w:ascii="Arial" w:hAnsi="Arial" w:cs="Arial"/>
          <w:b/>
          <w:sz w:val="24"/>
          <w:szCs w:val="24"/>
          <w:u w:val="single"/>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A041BE" w:rsidRDefault="00A041BE" w:rsidP="00AE5864">
      <w:pPr>
        <w:pStyle w:val="NoSpacing"/>
        <w:ind w:left="709" w:hanging="709"/>
        <w:rPr>
          <w:rFonts w:ascii="Arial" w:hAnsi="Arial" w:cs="Arial"/>
          <w:b/>
          <w:sz w:val="24"/>
          <w:szCs w:val="24"/>
          <w:u w:val="single"/>
        </w:rPr>
      </w:pPr>
    </w:p>
    <w:p w:rsidR="00A041BE" w:rsidRPr="00A041BE" w:rsidRDefault="00A041BE" w:rsidP="00AE5864">
      <w:pPr>
        <w:spacing w:after="0" w:line="240" w:lineRule="auto"/>
        <w:ind w:left="709"/>
        <w:jc w:val="both"/>
        <w:rPr>
          <w:rFonts w:ascii="Arial" w:hAnsi="Arial" w:cs="Arial"/>
          <w:sz w:val="24"/>
          <w:szCs w:val="24"/>
        </w:rPr>
      </w:pPr>
      <w:r w:rsidRPr="00A041BE">
        <w:rPr>
          <w:rFonts w:ascii="Arial" w:hAnsi="Arial" w:cs="Arial"/>
          <w:sz w:val="24"/>
          <w:szCs w:val="24"/>
        </w:rPr>
        <w:t>The work of the Public Protection Command links to the following priorities in the Police and Crime Plan:</w:t>
      </w:r>
    </w:p>
    <w:p w:rsidR="00A041BE" w:rsidRPr="00A041BE" w:rsidRDefault="00A041BE" w:rsidP="00AE5864">
      <w:pPr>
        <w:spacing w:after="0" w:line="240" w:lineRule="auto"/>
        <w:ind w:left="709"/>
        <w:jc w:val="both"/>
        <w:rPr>
          <w:rFonts w:ascii="Arial" w:hAnsi="Arial" w:cs="Arial"/>
          <w:sz w:val="24"/>
          <w:szCs w:val="24"/>
        </w:rPr>
      </w:pPr>
    </w:p>
    <w:p w:rsidR="00A041BE" w:rsidRPr="00A041BE" w:rsidRDefault="00A041BE" w:rsidP="00AE5864">
      <w:pPr>
        <w:spacing w:after="0" w:line="240" w:lineRule="auto"/>
        <w:ind w:left="709"/>
        <w:jc w:val="both"/>
        <w:rPr>
          <w:rFonts w:ascii="Arial" w:hAnsi="Arial" w:cs="Arial"/>
          <w:sz w:val="24"/>
          <w:szCs w:val="24"/>
        </w:rPr>
      </w:pPr>
      <w:r w:rsidRPr="00A041BE">
        <w:rPr>
          <w:rFonts w:ascii="Arial" w:hAnsi="Arial" w:cs="Arial"/>
          <w:sz w:val="24"/>
          <w:szCs w:val="24"/>
        </w:rPr>
        <w:t>Priority 3 – Breaking the Cycle of Domestic Abuse</w:t>
      </w:r>
    </w:p>
    <w:p w:rsidR="00A041BE" w:rsidRPr="00A041BE" w:rsidRDefault="00A041BE" w:rsidP="00AE5864">
      <w:pPr>
        <w:spacing w:after="0" w:line="240" w:lineRule="auto"/>
        <w:ind w:left="709"/>
        <w:jc w:val="both"/>
        <w:rPr>
          <w:rFonts w:ascii="Arial" w:hAnsi="Arial" w:cs="Arial"/>
          <w:sz w:val="24"/>
          <w:szCs w:val="24"/>
        </w:rPr>
      </w:pPr>
      <w:r w:rsidRPr="00A041BE">
        <w:rPr>
          <w:rFonts w:ascii="Arial" w:hAnsi="Arial" w:cs="Arial"/>
          <w:sz w:val="24"/>
          <w:szCs w:val="24"/>
        </w:rPr>
        <w:t>Priority 4 – Reverse the Trend in Serious Violence</w:t>
      </w:r>
    </w:p>
    <w:p w:rsidR="00A041BE" w:rsidRPr="00A041BE" w:rsidRDefault="00A041BE" w:rsidP="00AE5864">
      <w:pPr>
        <w:spacing w:after="0" w:line="240" w:lineRule="auto"/>
        <w:ind w:left="709"/>
        <w:jc w:val="both"/>
        <w:rPr>
          <w:rFonts w:ascii="Arial" w:hAnsi="Arial" w:cs="Arial"/>
          <w:sz w:val="24"/>
          <w:szCs w:val="24"/>
        </w:rPr>
      </w:pPr>
      <w:r w:rsidRPr="00A041BE">
        <w:rPr>
          <w:rFonts w:ascii="Arial" w:hAnsi="Arial" w:cs="Arial"/>
          <w:sz w:val="24"/>
          <w:szCs w:val="24"/>
        </w:rPr>
        <w:t>Priority 5 – Tackle Gangs and Organised Crime</w:t>
      </w:r>
    </w:p>
    <w:p w:rsidR="00A041BE" w:rsidRPr="00A041BE" w:rsidRDefault="00A041BE" w:rsidP="00AE5864">
      <w:pPr>
        <w:spacing w:after="0" w:line="240" w:lineRule="auto"/>
        <w:ind w:left="709"/>
        <w:jc w:val="both"/>
        <w:rPr>
          <w:rFonts w:ascii="Arial" w:hAnsi="Arial" w:cs="Arial"/>
          <w:sz w:val="24"/>
          <w:szCs w:val="24"/>
        </w:rPr>
      </w:pPr>
      <w:r w:rsidRPr="00A041BE">
        <w:rPr>
          <w:rFonts w:ascii="Arial" w:hAnsi="Arial" w:cs="Arial"/>
          <w:sz w:val="24"/>
          <w:szCs w:val="24"/>
        </w:rPr>
        <w:t>Priority 6 – Protecting Children and Vulnerable People from Harm</w:t>
      </w:r>
    </w:p>
    <w:p w:rsidR="00A041BE" w:rsidRDefault="00A041BE" w:rsidP="00AE5864">
      <w:pPr>
        <w:pStyle w:val="NoSpacing"/>
        <w:ind w:left="709" w:hanging="709"/>
        <w:rPr>
          <w:rFonts w:ascii="Arial" w:hAnsi="Arial" w:cs="Arial"/>
          <w:b/>
          <w:sz w:val="24"/>
          <w:szCs w:val="24"/>
        </w:rPr>
      </w:pPr>
    </w:p>
    <w:p w:rsidR="00411145" w:rsidRDefault="00411145" w:rsidP="00AE5864">
      <w:pPr>
        <w:pStyle w:val="NoSpacing"/>
        <w:ind w:left="1418" w:hanging="709"/>
        <w:rPr>
          <w:rFonts w:ascii="Arial" w:hAnsi="Arial" w:cs="Arial"/>
          <w:b/>
          <w:sz w:val="24"/>
          <w:szCs w:val="24"/>
        </w:rPr>
      </w:pPr>
    </w:p>
    <w:p w:rsidR="00411145" w:rsidRDefault="00411145" w:rsidP="00AE5864">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B3B41" w:rsidRDefault="004B3B41" w:rsidP="00AE5864">
      <w:pPr>
        <w:pStyle w:val="NoSpacing"/>
        <w:rPr>
          <w:rFonts w:ascii="Arial" w:hAnsi="Arial" w:cs="Arial"/>
          <w:b/>
          <w:sz w:val="24"/>
          <w:szCs w:val="24"/>
          <w:u w:val="single"/>
        </w:rPr>
      </w:pPr>
    </w:p>
    <w:p w:rsidR="004B3B41" w:rsidRPr="004B3B41" w:rsidRDefault="004B3B41" w:rsidP="00AE5864">
      <w:pPr>
        <w:pStyle w:val="NoSpacing"/>
        <w:ind w:left="709"/>
        <w:jc w:val="both"/>
        <w:rPr>
          <w:rFonts w:ascii="Arial" w:hAnsi="Arial" w:cs="Arial"/>
          <w:sz w:val="24"/>
          <w:szCs w:val="24"/>
        </w:rPr>
      </w:pPr>
      <w:r w:rsidRPr="004B3B41">
        <w:rPr>
          <w:rFonts w:ascii="Arial" w:hAnsi="Arial" w:cs="Arial"/>
          <w:sz w:val="24"/>
          <w:szCs w:val="24"/>
        </w:rPr>
        <w:t>ASAIT have seen an increase of 64.3% (148 offences) in the number of investigations compared to Q4 of 2017/18.</w:t>
      </w:r>
    </w:p>
    <w:p w:rsidR="004B3B41" w:rsidRPr="005710FE" w:rsidRDefault="004B3B41" w:rsidP="00AE5864">
      <w:pPr>
        <w:pStyle w:val="NoSpacing"/>
        <w:ind w:left="709"/>
        <w:jc w:val="both"/>
        <w:rPr>
          <w:rFonts w:ascii="Arial" w:hAnsi="Arial" w:cs="Arial"/>
          <w:sz w:val="24"/>
          <w:szCs w:val="24"/>
          <w:highlight w:val="yellow"/>
        </w:rPr>
      </w:pPr>
    </w:p>
    <w:p w:rsidR="004B3B41" w:rsidRPr="004B3B41" w:rsidRDefault="004B3B41" w:rsidP="00AE5864">
      <w:pPr>
        <w:pStyle w:val="NoSpacing"/>
        <w:ind w:left="709"/>
        <w:jc w:val="both"/>
        <w:rPr>
          <w:rFonts w:ascii="Arial" w:hAnsi="Arial" w:cs="Arial"/>
          <w:sz w:val="24"/>
          <w:szCs w:val="24"/>
        </w:rPr>
      </w:pPr>
      <w:r w:rsidRPr="004B3B41">
        <w:rPr>
          <w:rFonts w:ascii="Arial" w:hAnsi="Arial" w:cs="Arial"/>
          <w:sz w:val="24"/>
          <w:szCs w:val="24"/>
        </w:rPr>
        <w:t>CAIT have seen a</w:t>
      </w:r>
      <w:r w:rsidR="00077558">
        <w:rPr>
          <w:rFonts w:ascii="Arial" w:hAnsi="Arial" w:cs="Arial"/>
          <w:sz w:val="24"/>
          <w:szCs w:val="24"/>
        </w:rPr>
        <w:t>n</w:t>
      </w:r>
      <w:r w:rsidRPr="004B3B41">
        <w:rPr>
          <w:rFonts w:ascii="Arial" w:hAnsi="Arial" w:cs="Arial"/>
          <w:sz w:val="24"/>
          <w:szCs w:val="24"/>
        </w:rPr>
        <w:t xml:space="preserve"> increase of 17.5% (104 offences) in the number of investigations compared to Q4 2017/18. </w:t>
      </w:r>
    </w:p>
    <w:p w:rsidR="004B3B41" w:rsidRPr="005710FE" w:rsidRDefault="004B3B41" w:rsidP="00AE5864">
      <w:pPr>
        <w:pStyle w:val="NoSpacing"/>
        <w:ind w:left="709"/>
        <w:jc w:val="both"/>
        <w:rPr>
          <w:rFonts w:ascii="Arial" w:hAnsi="Arial" w:cs="Arial"/>
          <w:sz w:val="24"/>
          <w:szCs w:val="24"/>
          <w:highlight w:val="yellow"/>
        </w:rPr>
      </w:pPr>
    </w:p>
    <w:p w:rsidR="004B3B41" w:rsidRPr="00077558" w:rsidRDefault="004B3B41" w:rsidP="00AE5864">
      <w:pPr>
        <w:pStyle w:val="NoSpacing"/>
        <w:ind w:left="709"/>
        <w:jc w:val="both"/>
        <w:rPr>
          <w:rFonts w:ascii="Arial" w:hAnsi="Arial" w:cs="Arial"/>
          <w:sz w:val="24"/>
          <w:szCs w:val="24"/>
        </w:rPr>
      </w:pPr>
      <w:r w:rsidRPr="00077558">
        <w:rPr>
          <w:rFonts w:ascii="Arial" w:hAnsi="Arial" w:cs="Arial"/>
          <w:sz w:val="24"/>
          <w:szCs w:val="24"/>
        </w:rPr>
        <w:t>MOSOVO</w:t>
      </w:r>
      <w:r w:rsidR="001214E1">
        <w:rPr>
          <w:rFonts w:ascii="Arial" w:hAnsi="Arial" w:cs="Arial"/>
          <w:sz w:val="24"/>
          <w:szCs w:val="24"/>
        </w:rPr>
        <w:t xml:space="preserve"> </w:t>
      </w:r>
      <w:r w:rsidRPr="00077558">
        <w:rPr>
          <w:rFonts w:ascii="Arial" w:hAnsi="Arial" w:cs="Arial"/>
          <w:sz w:val="24"/>
          <w:szCs w:val="24"/>
        </w:rPr>
        <w:t xml:space="preserve">have seen an increase of </w:t>
      </w:r>
      <w:r w:rsidR="00AB316C" w:rsidRPr="00077558">
        <w:rPr>
          <w:rFonts w:ascii="Arial" w:hAnsi="Arial" w:cs="Arial"/>
          <w:sz w:val="24"/>
          <w:szCs w:val="24"/>
        </w:rPr>
        <w:t>50.4</w:t>
      </w:r>
      <w:r w:rsidRPr="00077558">
        <w:rPr>
          <w:rFonts w:ascii="Arial" w:hAnsi="Arial" w:cs="Arial"/>
          <w:sz w:val="24"/>
          <w:szCs w:val="24"/>
        </w:rPr>
        <w:t>% (</w:t>
      </w:r>
      <w:r w:rsidR="00AB316C" w:rsidRPr="00077558">
        <w:rPr>
          <w:rFonts w:ascii="Arial" w:hAnsi="Arial" w:cs="Arial"/>
          <w:sz w:val="24"/>
          <w:szCs w:val="24"/>
        </w:rPr>
        <w:t>6</w:t>
      </w:r>
      <w:r w:rsidRPr="00077558">
        <w:rPr>
          <w:rFonts w:ascii="Arial" w:hAnsi="Arial" w:cs="Arial"/>
          <w:sz w:val="24"/>
          <w:szCs w:val="24"/>
        </w:rPr>
        <w:t>1 offences) in the number of investigations compared to Q</w:t>
      </w:r>
      <w:r w:rsidR="00077558" w:rsidRPr="00077558">
        <w:rPr>
          <w:rFonts w:ascii="Arial" w:hAnsi="Arial" w:cs="Arial"/>
          <w:sz w:val="24"/>
          <w:szCs w:val="24"/>
        </w:rPr>
        <w:t>4</w:t>
      </w:r>
      <w:r w:rsidRPr="00077558">
        <w:rPr>
          <w:rFonts w:ascii="Arial" w:hAnsi="Arial" w:cs="Arial"/>
          <w:sz w:val="24"/>
          <w:szCs w:val="24"/>
        </w:rPr>
        <w:t xml:space="preserve"> 2017/18. </w:t>
      </w:r>
    </w:p>
    <w:p w:rsidR="00077558" w:rsidRPr="00077558" w:rsidRDefault="00077558" w:rsidP="00AE5864">
      <w:pPr>
        <w:pStyle w:val="NoSpacing"/>
        <w:ind w:left="709"/>
        <w:jc w:val="both"/>
        <w:rPr>
          <w:rFonts w:ascii="Arial" w:hAnsi="Arial" w:cs="Arial"/>
          <w:sz w:val="24"/>
          <w:szCs w:val="24"/>
        </w:rPr>
      </w:pPr>
    </w:p>
    <w:p w:rsidR="004B3B41" w:rsidRPr="00077558" w:rsidRDefault="004B3B41" w:rsidP="00AE5864">
      <w:pPr>
        <w:pStyle w:val="NoSpacing"/>
        <w:ind w:left="709"/>
        <w:jc w:val="both"/>
        <w:rPr>
          <w:rFonts w:ascii="Arial" w:hAnsi="Arial" w:cs="Arial"/>
          <w:sz w:val="24"/>
          <w:szCs w:val="24"/>
        </w:rPr>
      </w:pPr>
      <w:r w:rsidRPr="00077558">
        <w:rPr>
          <w:rFonts w:ascii="Arial" w:hAnsi="Arial" w:cs="Arial"/>
          <w:sz w:val="24"/>
          <w:szCs w:val="24"/>
        </w:rPr>
        <w:t xml:space="preserve">POLIT have seen an increase of </w:t>
      </w:r>
      <w:r w:rsidR="00077558" w:rsidRPr="00077558">
        <w:rPr>
          <w:rFonts w:ascii="Arial" w:hAnsi="Arial" w:cs="Arial"/>
          <w:sz w:val="24"/>
          <w:szCs w:val="24"/>
        </w:rPr>
        <w:t>128.2</w:t>
      </w:r>
      <w:r w:rsidRPr="00077558">
        <w:rPr>
          <w:rFonts w:ascii="Arial" w:hAnsi="Arial" w:cs="Arial"/>
          <w:sz w:val="24"/>
          <w:szCs w:val="24"/>
        </w:rPr>
        <w:t>% (</w:t>
      </w:r>
      <w:r w:rsidR="00077558" w:rsidRPr="00077558">
        <w:rPr>
          <w:rFonts w:ascii="Arial" w:hAnsi="Arial" w:cs="Arial"/>
          <w:sz w:val="24"/>
          <w:szCs w:val="24"/>
        </w:rPr>
        <w:t>50</w:t>
      </w:r>
      <w:r w:rsidRPr="00077558">
        <w:rPr>
          <w:rFonts w:ascii="Arial" w:hAnsi="Arial" w:cs="Arial"/>
          <w:sz w:val="24"/>
          <w:szCs w:val="24"/>
        </w:rPr>
        <w:t xml:space="preserve"> offences) in the number of investigations compared to Q</w:t>
      </w:r>
      <w:r w:rsidR="00077558" w:rsidRPr="00077558">
        <w:rPr>
          <w:rFonts w:ascii="Arial" w:hAnsi="Arial" w:cs="Arial"/>
          <w:sz w:val="24"/>
          <w:szCs w:val="24"/>
        </w:rPr>
        <w:t>4</w:t>
      </w:r>
      <w:r w:rsidRPr="00077558">
        <w:rPr>
          <w:rFonts w:ascii="Arial" w:hAnsi="Arial" w:cs="Arial"/>
          <w:sz w:val="24"/>
          <w:szCs w:val="24"/>
        </w:rPr>
        <w:t xml:space="preserve"> 2017/18.</w:t>
      </w:r>
    </w:p>
    <w:p w:rsidR="004B3B41" w:rsidRDefault="004B3B41" w:rsidP="00AE5864">
      <w:pPr>
        <w:pStyle w:val="NoSpacing"/>
        <w:rPr>
          <w:rFonts w:ascii="Arial" w:hAnsi="Arial" w:cs="Arial"/>
          <w:b/>
          <w:sz w:val="24"/>
          <w:szCs w:val="24"/>
          <w:u w:val="single"/>
        </w:rPr>
      </w:pPr>
    </w:p>
    <w:p w:rsidR="00862544" w:rsidRDefault="00862544" w:rsidP="00AE5864">
      <w:pPr>
        <w:spacing w:after="0" w:line="240" w:lineRule="auto"/>
        <w:ind w:left="709"/>
        <w:jc w:val="both"/>
        <w:rPr>
          <w:rFonts w:ascii="Arial" w:eastAsia="Calibri" w:hAnsi="Arial" w:cs="Arial"/>
          <w:sz w:val="24"/>
          <w:szCs w:val="24"/>
        </w:rPr>
      </w:pPr>
      <w:r w:rsidRPr="00862544">
        <w:rPr>
          <w:rFonts w:ascii="Arial" w:eastAsia="Calibri" w:hAnsi="Arial" w:cs="Arial"/>
          <w:sz w:val="24"/>
          <w:szCs w:val="24"/>
        </w:rPr>
        <w:t>There has been a 1</w:t>
      </w:r>
      <w:r>
        <w:rPr>
          <w:rFonts w:ascii="Arial" w:eastAsia="Calibri" w:hAnsi="Arial" w:cs="Arial"/>
          <w:sz w:val="24"/>
          <w:szCs w:val="24"/>
        </w:rPr>
        <w:t>7</w:t>
      </w:r>
      <w:r w:rsidRPr="00862544">
        <w:rPr>
          <w:rFonts w:ascii="Arial" w:eastAsia="Calibri" w:hAnsi="Arial" w:cs="Arial"/>
          <w:sz w:val="24"/>
          <w:szCs w:val="24"/>
        </w:rPr>
        <w:t>.</w:t>
      </w:r>
      <w:r>
        <w:rPr>
          <w:rFonts w:ascii="Arial" w:eastAsia="Calibri" w:hAnsi="Arial" w:cs="Arial"/>
          <w:sz w:val="24"/>
          <w:szCs w:val="24"/>
        </w:rPr>
        <w:t>2</w:t>
      </w:r>
      <w:r w:rsidRPr="00862544">
        <w:rPr>
          <w:rFonts w:ascii="Arial" w:eastAsia="Calibri" w:hAnsi="Arial" w:cs="Arial"/>
          <w:sz w:val="24"/>
          <w:szCs w:val="24"/>
        </w:rPr>
        <w:t>% increase (</w:t>
      </w:r>
      <w:r>
        <w:rPr>
          <w:rFonts w:ascii="Arial" w:eastAsia="Calibri" w:hAnsi="Arial" w:cs="Arial"/>
          <w:sz w:val="24"/>
          <w:szCs w:val="24"/>
        </w:rPr>
        <w:t>110</w:t>
      </w:r>
      <w:r w:rsidRPr="00862544">
        <w:rPr>
          <w:rFonts w:ascii="Arial" w:eastAsia="Calibri" w:hAnsi="Arial" w:cs="Arial"/>
          <w:sz w:val="24"/>
          <w:szCs w:val="24"/>
        </w:rPr>
        <w:t xml:space="preserve"> offences) in the number of High Risk Domestic Abuse investigations compared to Q</w:t>
      </w:r>
      <w:r>
        <w:rPr>
          <w:rFonts w:ascii="Arial" w:eastAsia="Calibri" w:hAnsi="Arial" w:cs="Arial"/>
          <w:sz w:val="24"/>
          <w:szCs w:val="24"/>
        </w:rPr>
        <w:t>4</w:t>
      </w:r>
      <w:r w:rsidRPr="00862544">
        <w:rPr>
          <w:rFonts w:ascii="Arial" w:eastAsia="Calibri" w:hAnsi="Arial" w:cs="Arial"/>
          <w:sz w:val="24"/>
          <w:szCs w:val="24"/>
        </w:rPr>
        <w:t xml:space="preserve"> 2017/18. </w:t>
      </w:r>
    </w:p>
    <w:p w:rsidR="00862544" w:rsidRDefault="00862544" w:rsidP="00AE5864">
      <w:pPr>
        <w:spacing w:after="0" w:line="240" w:lineRule="auto"/>
        <w:ind w:left="709"/>
        <w:jc w:val="both"/>
        <w:rPr>
          <w:rFonts w:ascii="Arial" w:eastAsia="Calibri" w:hAnsi="Arial" w:cs="Arial"/>
          <w:sz w:val="24"/>
          <w:szCs w:val="24"/>
        </w:rPr>
      </w:pPr>
    </w:p>
    <w:p w:rsidR="00862544" w:rsidRPr="00862544" w:rsidRDefault="00862544" w:rsidP="00AE5864">
      <w:pPr>
        <w:spacing w:after="0" w:line="240" w:lineRule="auto"/>
        <w:ind w:left="709"/>
        <w:jc w:val="both"/>
        <w:rPr>
          <w:rFonts w:ascii="Arial" w:eastAsia="Calibri" w:hAnsi="Arial" w:cs="Arial"/>
          <w:sz w:val="24"/>
          <w:szCs w:val="24"/>
        </w:rPr>
      </w:pPr>
      <w:r>
        <w:rPr>
          <w:rFonts w:ascii="Arial" w:eastAsia="Calibri" w:hAnsi="Arial" w:cs="Arial"/>
          <w:sz w:val="24"/>
          <w:szCs w:val="24"/>
        </w:rPr>
        <w:t>The force has seen a</w:t>
      </w:r>
      <w:r w:rsidR="009D508E">
        <w:rPr>
          <w:rFonts w:ascii="Arial" w:eastAsia="Calibri" w:hAnsi="Arial" w:cs="Arial"/>
          <w:sz w:val="24"/>
          <w:szCs w:val="24"/>
        </w:rPr>
        <w:t>n</w:t>
      </w:r>
      <w:r>
        <w:rPr>
          <w:rFonts w:ascii="Arial" w:eastAsia="Calibri" w:hAnsi="Arial" w:cs="Arial"/>
          <w:sz w:val="24"/>
          <w:szCs w:val="24"/>
        </w:rPr>
        <w:t xml:space="preserve"> 85.7% increase (six offences) in the number of Honour Based Abuse Investigations compared to Q4 2017/18. </w:t>
      </w:r>
    </w:p>
    <w:p w:rsidR="00411145" w:rsidRDefault="00411145" w:rsidP="00AE5864">
      <w:pPr>
        <w:pStyle w:val="NoSpacing"/>
        <w:ind w:left="709"/>
        <w:rPr>
          <w:rFonts w:ascii="Arial" w:hAnsi="Arial" w:cs="Arial"/>
          <w:b/>
          <w:sz w:val="24"/>
          <w:szCs w:val="24"/>
          <w:u w:val="single"/>
        </w:rPr>
      </w:pPr>
    </w:p>
    <w:p w:rsidR="00411145" w:rsidRPr="002553A2" w:rsidRDefault="00411145" w:rsidP="00AE5864">
      <w:pPr>
        <w:pStyle w:val="NoSpacing"/>
        <w:ind w:left="1418" w:hanging="709"/>
        <w:rPr>
          <w:rFonts w:ascii="Arial" w:hAnsi="Arial" w:cs="Arial"/>
          <w:b/>
          <w:color w:val="FF0000"/>
          <w:sz w:val="24"/>
          <w:szCs w:val="24"/>
        </w:rPr>
      </w:pPr>
    </w:p>
    <w:p w:rsidR="00121A7F" w:rsidRPr="00DE144B" w:rsidRDefault="00411145" w:rsidP="00AE5864">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Default="00121A7F" w:rsidP="00AE5864">
      <w:pPr>
        <w:pStyle w:val="NoSpacing"/>
        <w:ind w:left="720"/>
        <w:rPr>
          <w:rFonts w:ascii="Arial" w:hAnsi="Arial" w:cs="Arial"/>
          <w:sz w:val="24"/>
          <w:szCs w:val="24"/>
        </w:rPr>
      </w:pPr>
    </w:p>
    <w:p w:rsidR="0056392E" w:rsidRDefault="0056392E" w:rsidP="00AE5864">
      <w:pPr>
        <w:pStyle w:val="NoSpacing"/>
        <w:ind w:left="1418" w:hanging="709"/>
        <w:rPr>
          <w:rFonts w:ascii="Arial" w:hAnsi="Arial" w:cs="Arial"/>
          <w:sz w:val="24"/>
          <w:szCs w:val="24"/>
        </w:rPr>
      </w:pPr>
      <w:r>
        <w:rPr>
          <w:rFonts w:ascii="Arial" w:hAnsi="Arial" w:cs="Arial"/>
          <w:sz w:val="24"/>
          <w:szCs w:val="24"/>
        </w:rPr>
        <w:t>There are two key risks currently being managed in relation to C&amp; PP Command.</w:t>
      </w:r>
    </w:p>
    <w:p w:rsidR="0056392E" w:rsidRDefault="0056392E" w:rsidP="00AE5864">
      <w:pPr>
        <w:pStyle w:val="NoSpacing"/>
        <w:ind w:left="709" w:hanging="709"/>
        <w:jc w:val="both"/>
        <w:rPr>
          <w:rFonts w:ascii="Arial" w:hAnsi="Arial" w:cs="Arial"/>
          <w:sz w:val="24"/>
          <w:szCs w:val="24"/>
        </w:rPr>
      </w:pPr>
    </w:p>
    <w:p w:rsidR="002E195A" w:rsidRDefault="002E195A" w:rsidP="00AE5864">
      <w:pPr>
        <w:pStyle w:val="NoSpacing"/>
        <w:jc w:val="both"/>
        <w:rPr>
          <w:rFonts w:ascii="Arial" w:hAnsi="Arial" w:cs="Arial"/>
          <w:sz w:val="24"/>
          <w:szCs w:val="24"/>
        </w:rPr>
      </w:pPr>
    </w:p>
    <w:p w:rsidR="0056392E" w:rsidRDefault="0056392E" w:rsidP="00AE5864">
      <w:pPr>
        <w:pStyle w:val="NoSpacing"/>
        <w:ind w:left="709" w:hanging="709"/>
        <w:jc w:val="both"/>
        <w:rPr>
          <w:rFonts w:ascii="Arial" w:hAnsi="Arial" w:cs="Arial"/>
          <w:sz w:val="24"/>
          <w:szCs w:val="24"/>
        </w:rPr>
      </w:pPr>
      <w:r>
        <w:rPr>
          <w:rFonts w:ascii="Arial" w:hAnsi="Arial" w:cs="Arial"/>
          <w:sz w:val="24"/>
          <w:szCs w:val="24"/>
        </w:rPr>
        <w:tab/>
      </w:r>
      <w:r w:rsidRPr="00077558">
        <w:rPr>
          <w:rFonts w:ascii="Arial" w:hAnsi="Arial" w:cs="Arial"/>
          <w:b/>
          <w:sz w:val="24"/>
          <w:szCs w:val="24"/>
        </w:rPr>
        <w:t xml:space="preserve">Risk 1635 </w:t>
      </w:r>
      <w:r>
        <w:rPr>
          <w:rFonts w:ascii="Arial" w:hAnsi="Arial" w:cs="Arial"/>
          <w:sz w:val="24"/>
          <w:szCs w:val="24"/>
        </w:rPr>
        <w:tab/>
      </w:r>
    </w:p>
    <w:p w:rsidR="00567F08" w:rsidRDefault="00567F08" w:rsidP="00AE5864">
      <w:pPr>
        <w:pStyle w:val="NoSpacing"/>
        <w:ind w:left="709" w:hanging="709"/>
        <w:jc w:val="both"/>
        <w:rPr>
          <w:rFonts w:ascii="Arial" w:hAnsi="Arial" w:cs="Arial"/>
          <w:sz w:val="24"/>
          <w:szCs w:val="24"/>
        </w:rPr>
      </w:pPr>
    </w:p>
    <w:p w:rsidR="00DC3831" w:rsidRDefault="0056392E" w:rsidP="00AE5864">
      <w:pPr>
        <w:pStyle w:val="NoSpacing"/>
        <w:ind w:left="709"/>
        <w:jc w:val="both"/>
        <w:rPr>
          <w:rFonts w:ascii="Arial" w:hAnsi="Arial" w:cs="Arial"/>
          <w:sz w:val="24"/>
          <w:szCs w:val="24"/>
        </w:rPr>
      </w:pPr>
      <w:r>
        <w:rPr>
          <w:rFonts w:ascii="Arial" w:hAnsi="Arial" w:cs="Arial"/>
          <w:sz w:val="24"/>
          <w:szCs w:val="24"/>
        </w:rPr>
        <w:t>C&amp;PP Command Recruitment Challenges: Crime and Public Pr</w:t>
      </w:r>
      <w:r w:rsidR="00DC3831">
        <w:rPr>
          <w:rFonts w:ascii="Arial" w:hAnsi="Arial" w:cs="Arial"/>
          <w:sz w:val="24"/>
          <w:szCs w:val="24"/>
        </w:rPr>
        <w:t xml:space="preserve">otection are currently encountering </w:t>
      </w:r>
      <w:r>
        <w:rPr>
          <w:rFonts w:ascii="Arial" w:hAnsi="Arial" w:cs="Arial"/>
          <w:sz w:val="24"/>
          <w:szCs w:val="24"/>
        </w:rPr>
        <w:t>recruitment challenges including:</w:t>
      </w:r>
    </w:p>
    <w:p w:rsidR="0056392E" w:rsidRDefault="0056392E" w:rsidP="00AE5864">
      <w:pPr>
        <w:pStyle w:val="NoSpacing"/>
        <w:ind w:left="709"/>
        <w:jc w:val="both"/>
        <w:rPr>
          <w:rFonts w:ascii="Arial" w:hAnsi="Arial" w:cs="Arial"/>
          <w:sz w:val="24"/>
          <w:szCs w:val="24"/>
        </w:rPr>
      </w:pPr>
      <w:r>
        <w:rPr>
          <w:rFonts w:ascii="Arial" w:hAnsi="Arial" w:cs="Arial"/>
          <w:sz w:val="24"/>
          <w:szCs w:val="24"/>
        </w:rPr>
        <w:t xml:space="preserve"> </w:t>
      </w:r>
    </w:p>
    <w:p w:rsidR="0056392E" w:rsidRDefault="0056392E" w:rsidP="00DC3831">
      <w:pPr>
        <w:pStyle w:val="NoSpacing"/>
        <w:numPr>
          <w:ilvl w:val="0"/>
          <w:numId w:val="14"/>
        </w:numPr>
        <w:jc w:val="both"/>
        <w:rPr>
          <w:rFonts w:ascii="Arial" w:hAnsi="Arial" w:cs="Arial"/>
          <w:sz w:val="24"/>
          <w:szCs w:val="24"/>
        </w:rPr>
      </w:pPr>
      <w:r>
        <w:rPr>
          <w:rFonts w:ascii="Arial" w:hAnsi="Arial" w:cs="Arial"/>
          <w:sz w:val="24"/>
          <w:szCs w:val="24"/>
        </w:rPr>
        <w:t xml:space="preserve">The inability to attract the appropriate staff/officers with the required skill set </w:t>
      </w:r>
    </w:p>
    <w:p w:rsidR="0056392E" w:rsidRDefault="0056392E" w:rsidP="00DC3831">
      <w:pPr>
        <w:pStyle w:val="NoSpacing"/>
        <w:numPr>
          <w:ilvl w:val="0"/>
          <w:numId w:val="14"/>
        </w:numPr>
        <w:jc w:val="both"/>
        <w:rPr>
          <w:rFonts w:ascii="Arial" w:hAnsi="Arial" w:cs="Arial"/>
          <w:sz w:val="24"/>
          <w:szCs w:val="24"/>
        </w:rPr>
      </w:pPr>
      <w:r>
        <w:rPr>
          <w:rFonts w:ascii="Arial" w:hAnsi="Arial" w:cs="Arial"/>
          <w:sz w:val="24"/>
          <w:szCs w:val="24"/>
        </w:rPr>
        <w:t>Inability to retain skilled staff/officers</w:t>
      </w:r>
    </w:p>
    <w:p w:rsidR="0056392E" w:rsidRDefault="0056392E" w:rsidP="00DC3831">
      <w:pPr>
        <w:pStyle w:val="NoSpacing"/>
        <w:numPr>
          <w:ilvl w:val="0"/>
          <w:numId w:val="14"/>
        </w:numPr>
        <w:jc w:val="both"/>
        <w:rPr>
          <w:rFonts w:ascii="Arial" w:hAnsi="Arial" w:cs="Arial"/>
          <w:sz w:val="24"/>
          <w:szCs w:val="24"/>
        </w:rPr>
      </w:pPr>
      <w:r>
        <w:rPr>
          <w:rFonts w:ascii="Arial" w:hAnsi="Arial" w:cs="Arial"/>
          <w:sz w:val="24"/>
          <w:szCs w:val="24"/>
        </w:rPr>
        <w:t>A low number of transferees from other forces</w:t>
      </w:r>
    </w:p>
    <w:p w:rsidR="0056392E" w:rsidRDefault="0056392E" w:rsidP="00DC3831">
      <w:pPr>
        <w:pStyle w:val="NoSpacing"/>
        <w:numPr>
          <w:ilvl w:val="0"/>
          <w:numId w:val="14"/>
        </w:numPr>
        <w:jc w:val="both"/>
        <w:rPr>
          <w:rFonts w:ascii="Arial" w:hAnsi="Arial" w:cs="Arial"/>
          <w:sz w:val="24"/>
          <w:szCs w:val="24"/>
        </w:rPr>
      </w:pPr>
      <w:r>
        <w:rPr>
          <w:rFonts w:ascii="Arial" w:hAnsi="Arial" w:cs="Arial"/>
          <w:sz w:val="24"/>
          <w:szCs w:val="24"/>
        </w:rPr>
        <w:t>Delays within the recruitment process</w:t>
      </w:r>
    </w:p>
    <w:p w:rsidR="0056392E" w:rsidRDefault="0056392E" w:rsidP="00AE5864">
      <w:pPr>
        <w:pStyle w:val="NoSpacing"/>
        <w:ind w:left="709"/>
        <w:jc w:val="both"/>
        <w:rPr>
          <w:rFonts w:ascii="Arial" w:hAnsi="Arial" w:cs="Arial"/>
          <w:sz w:val="24"/>
          <w:szCs w:val="24"/>
        </w:rPr>
      </w:pPr>
    </w:p>
    <w:p w:rsidR="0056392E" w:rsidRDefault="0056392E" w:rsidP="00AE5864">
      <w:pPr>
        <w:pStyle w:val="NoSpacing"/>
        <w:ind w:left="709"/>
        <w:jc w:val="both"/>
        <w:rPr>
          <w:rFonts w:ascii="Arial" w:hAnsi="Arial" w:cs="Arial"/>
          <w:sz w:val="24"/>
          <w:szCs w:val="24"/>
        </w:rPr>
      </w:pPr>
      <w:r>
        <w:rPr>
          <w:rFonts w:ascii="Arial" w:hAnsi="Arial" w:cs="Arial"/>
          <w:sz w:val="24"/>
          <w:szCs w:val="24"/>
        </w:rPr>
        <w:t>Mitigating actions are on-going:</w:t>
      </w:r>
    </w:p>
    <w:p w:rsidR="00DC3831" w:rsidRDefault="00DC3831" w:rsidP="00AE5864">
      <w:pPr>
        <w:pStyle w:val="NoSpacing"/>
        <w:ind w:left="709"/>
        <w:jc w:val="both"/>
        <w:rPr>
          <w:rFonts w:ascii="Arial" w:hAnsi="Arial" w:cs="Arial"/>
          <w:sz w:val="24"/>
          <w:szCs w:val="24"/>
        </w:rPr>
      </w:pPr>
    </w:p>
    <w:p w:rsidR="0056392E" w:rsidRDefault="0056392E" w:rsidP="00DC3831">
      <w:pPr>
        <w:pStyle w:val="NoSpacing"/>
        <w:numPr>
          <w:ilvl w:val="0"/>
          <w:numId w:val="16"/>
        </w:numPr>
        <w:jc w:val="both"/>
        <w:rPr>
          <w:rFonts w:ascii="Arial" w:hAnsi="Arial" w:cs="Arial"/>
          <w:sz w:val="24"/>
          <w:szCs w:val="24"/>
        </w:rPr>
      </w:pPr>
      <w:r>
        <w:rPr>
          <w:rFonts w:ascii="Arial" w:hAnsi="Arial" w:cs="Arial"/>
          <w:sz w:val="24"/>
          <w:szCs w:val="24"/>
        </w:rPr>
        <w:lastRenderedPageBreak/>
        <w:t>Command team work to identify and encoura</w:t>
      </w:r>
      <w:r w:rsidR="00E27E1D">
        <w:rPr>
          <w:rFonts w:ascii="Arial" w:hAnsi="Arial" w:cs="Arial"/>
          <w:sz w:val="24"/>
          <w:szCs w:val="24"/>
        </w:rPr>
        <w:t>ge officers to join the command</w:t>
      </w:r>
    </w:p>
    <w:p w:rsidR="0056392E" w:rsidRDefault="0056392E" w:rsidP="00DC3831">
      <w:pPr>
        <w:pStyle w:val="NoSpacing"/>
        <w:numPr>
          <w:ilvl w:val="0"/>
          <w:numId w:val="16"/>
        </w:numPr>
        <w:jc w:val="both"/>
        <w:rPr>
          <w:rFonts w:ascii="Arial" w:hAnsi="Arial" w:cs="Arial"/>
          <w:sz w:val="24"/>
          <w:szCs w:val="24"/>
        </w:rPr>
      </w:pPr>
      <w:r>
        <w:rPr>
          <w:rFonts w:ascii="Arial" w:hAnsi="Arial" w:cs="Arial"/>
          <w:sz w:val="24"/>
          <w:szCs w:val="24"/>
        </w:rPr>
        <w:t xml:space="preserve">The introduction of </w:t>
      </w:r>
      <w:r w:rsidR="00E27E1D">
        <w:rPr>
          <w:rFonts w:ascii="Arial" w:hAnsi="Arial" w:cs="Arial"/>
          <w:sz w:val="24"/>
          <w:szCs w:val="24"/>
        </w:rPr>
        <w:t xml:space="preserve">a </w:t>
      </w:r>
      <w:r>
        <w:rPr>
          <w:rFonts w:ascii="Arial" w:hAnsi="Arial" w:cs="Arial"/>
          <w:sz w:val="24"/>
          <w:szCs w:val="24"/>
        </w:rPr>
        <w:t xml:space="preserve">mentoring </w:t>
      </w:r>
      <w:r w:rsidR="00E27E1D">
        <w:rPr>
          <w:rFonts w:ascii="Arial" w:hAnsi="Arial" w:cs="Arial"/>
          <w:sz w:val="24"/>
          <w:szCs w:val="24"/>
        </w:rPr>
        <w:t>programme for identified officers</w:t>
      </w:r>
    </w:p>
    <w:p w:rsidR="0056392E" w:rsidRPr="00AB7F32" w:rsidRDefault="0056392E" w:rsidP="00DC3831">
      <w:pPr>
        <w:pStyle w:val="NoSpacing"/>
        <w:numPr>
          <w:ilvl w:val="0"/>
          <w:numId w:val="16"/>
        </w:numPr>
        <w:jc w:val="both"/>
        <w:rPr>
          <w:rFonts w:ascii="Arial" w:hAnsi="Arial" w:cs="Arial"/>
          <w:sz w:val="24"/>
          <w:szCs w:val="24"/>
        </w:rPr>
      </w:pPr>
      <w:r>
        <w:rPr>
          <w:rFonts w:ascii="Arial" w:hAnsi="Arial" w:cs="Arial"/>
          <w:sz w:val="24"/>
          <w:szCs w:val="24"/>
        </w:rPr>
        <w:t>Command team engagement across the command to acknowledge the good work of officers and the challenges faced with the types of invest</w:t>
      </w:r>
      <w:r w:rsidR="00E27E1D">
        <w:rPr>
          <w:rFonts w:ascii="Arial" w:hAnsi="Arial" w:cs="Arial"/>
          <w:sz w:val="24"/>
          <w:szCs w:val="24"/>
        </w:rPr>
        <w:t>igations</w:t>
      </w:r>
    </w:p>
    <w:p w:rsidR="0056392E" w:rsidRDefault="0056392E" w:rsidP="00DC3831">
      <w:pPr>
        <w:pStyle w:val="NoSpacing"/>
        <w:numPr>
          <w:ilvl w:val="0"/>
          <w:numId w:val="16"/>
        </w:numPr>
        <w:jc w:val="both"/>
        <w:rPr>
          <w:rFonts w:ascii="Arial" w:hAnsi="Arial" w:cs="Arial"/>
          <w:sz w:val="24"/>
          <w:szCs w:val="24"/>
        </w:rPr>
      </w:pPr>
      <w:r>
        <w:rPr>
          <w:rFonts w:ascii="Arial" w:hAnsi="Arial" w:cs="Arial"/>
          <w:sz w:val="24"/>
          <w:szCs w:val="24"/>
        </w:rPr>
        <w:t>A continued recruitment campaign for</w:t>
      </w:r>
      <w:r w:rsidR="00E27E1D">
        <w:rPr>
          <w:rFonts w:ascii="Arial" w:hAnsi="Arial" w:cs="Arial"/>
          <w:sz w:val="24"/>
          <w:szCs w:val="24"/>
        </w:rPr>
        <w:t xml:space="preserve"> transferees from other forces</w:t>
      </w:r>
    </w:p>
    <w:p w:rsidR="0056392E" w:rsidRDefault="0056392E" w:rsidP="00DC3831">
      <w:pPr>
        <w:pStyle w:val="NoSpacing"/>
        <w:numPr>
          <w:ilvl w:val="0"/>
          <w:numId w:val="16"/>
        </w:numPr>
        <w:jc w:val="both"/>
        <w:rPr>
          <w:rFonts w:ascii="Arial" w:hAnsi="Arial" w:cs="Arial"/>
          <w:sz w:val="24"/>
          <w:szCs w:val="24"/>
        </w:rPr>
      </w:pPr>
      <w:r>
        <w:rPr>
          <w:rFonts w:ascii="Arial" w:hAnsi="Arial" w:cs="Arial"/>
          <w:sz w:val="24"/>
          <w:szCs w:val="24"/>
        </w:rPr>
        <w:t>Use of agency staff to f</w:t>
      </w:r>
      <w:r w:rsidR="00E27E1D">
        <w:rPr>
          <w:rFonts w:ascii="Arial" w:hAnsi="Arial" w:cs="Arial"/>
          <w:sz w:val="24"/>
          <w:szCs w:val="24"/>
        </w:rPr>
        <w:t>ill vacancies in the short term</w:t>
      </w:r>
    </w:p>
    <w:p w:rsidR="0056392E" w:rsidRDefault="0056392E" w:rsidP="00DC3831">
      <w:pPr>
        <w:pStyle w:val="NoSpacing"/>
        <w:numPr>
          <w:ilvl w:val="0"/>
          <w:numId w:val="16"/>
        </w:numPr>
        <w:jc w:val="both"/>
        <w:rPr>
          <w:rFonts w:ascii="Arial" w:hAnsi="Arial" w:cs="Arial"/>
          <w:sz w:val="24"/>
          <w:szCs w:val="24"/>
        </w:rPr>
      </w:pPr>
      <w:r>
        <w:rPr>
          <w:rFonts w:ascii="Arial" w:hAnsi="Arial" w:cs="Arial"/>
          <w:sz w:val="24"/>
          <w:szCs w:val="24"/>
        </w:rPr>
        <w:t>Working with HR to b</w:t>
      </w:r>
      <w:r w:rsidR="00E27E1D">
        <w:rPr>
          <w:rFonts w:ascii="Arial" w:hAnsi="Arial" w:cs="Arial"/>
          <w:sz w:val="24"/>
          <w:szCs w:val="24"/>
        </w:rPr>
        <w:t>etter project future vacancies</w:t>
      </w:r>
    </w:p>
    <w:p w:rsidR="00E27E1D" w:rsidRDefault="00E27E1D" w:rsidP="00DC3831">
      <w:pPr>
        <w:pStyle w:val="NoSpacing"/>
        <w:numPr>
          <w:ilvl w:val="0"/>
          <w:numId w:val="16"/>
        </w:numPr>
        <w:jc w:val="both"/>
        <w:rPr>
          <w:rFonts w:ascii="Arial" w:hAnsi="Arial" w:cs="Arial"/>
          <w:sz w:val="24"/>
          <w:szCs w:val="24"/>
        </w:rPr>
      </w:pPr>
      <w:r>
        <w:rPr>
          <w:rFonts w:ascii="Arial" w:hAnsi="Arial" w:cs="Arial"/>
          <w:sz w:val="24"/>
          <w:szCs w:val="24"/>
        </w:rPr>
        <w:t>Structured development for officers within the Investigation Development Module (IDM) which is proposed to move from 12 to 18 months service</w:t>
      </w:r>
    </w:p>
    <w:p w:rsidR="00D93057" w:rsidRDefault="00D93057" w:rsidP="00AE5864">
      <w:pPr>
        <w:pStyle w:val="NoSpacing"/>
        <w:jc w:val="both"/>
        <w:rPr>
          <w:rFonts w:ascii="Arial" w:hAnsi="Arial" w:cs="Arial"/>
          <w:sz w:val="24"/>
          <w:szCs w:val="24"/>
        </w:rPr>
      </w:pPr>
    </w:p>
    <w:p w:rsidR="00D93057" w:rsidRDefault="00D93057" w:rsidP="00AE5864">
      <w:pPr>
        <w:pStyle w:val="NoSpacing"/>
        <w:ind w:left="709"/>
        <w:jc w:val="both"/>
        <w:rPr>
          <w:rFonts w:ascii="Arial" w:hAnsi="Arial" w:cs="Arial"/>
          <w:sz w:val="24"/>
          <w:szCs w:val="24"/>
        </w:rPr>
      </w:pPr>
      <w:r>
        <w:rPr>
          <w:rFonts w:ascii="Arial" w:hAnsi="Arial" w:cs="Arial"/>
          <w:sz w:val="24"/>
          <w:szCs w:val="24"/>
        </w:rPr>
        <w:t>The above risk was raised during this quarter and to add narrative, although post 31</w:t>
      </w:r>
      <w:r w:rsidRPr="00D93057">
        <w:rPr>
          <w:rFonts w:ascii="Arial" w:hAnsi="Arial" w:cs="Arial"/>
          <w:sz w:val="24"/>
          <w:szCs w:val="24"/>
          <w:vertAlign w:val="superscript"/>
        </w:rPr>
        <w:t>st</w:t>
      </w:r>
      <w:r>
        <w:rPr>
          <w:rFonts w:ascii="Arial" w:hAnsi="Arial" w:cs="Arial"/>
          <w:sz w:val="24"/>
          <w:szCs w:val="24"/>
        </w:rPr>
        <w:t xml:space="preserve"> March 2019, it has been agreed at Chief Office</w:t>
      </w:r>
      <w:r w:rsidR="00DC3831">
        <w:rPr>
          <w:rFonts w:ascii="Arial" w:hAnsi="Arial" w:cs="Arial"/>
          <w:sz w:val="24"/>
          <w:szCs w:val="24"/>
        </w:rPr>
        <w:t>r</w:t>
      </w:r>
      <w:r>
        <w:rPr>
          <w:rFonts w:ascii="Arial" w:hAnsi="Arial" w:cs="Arial"/>
          <w:sz w:val="24"/>
          <w:szCs w:val="24"/>
        </w:rPr>
        <w:t xml:space="preserve"> Group that </w:t>
      </w:r>
      <w:r w:rsidR="00DC3831">
        <w:rPr>
          <w:rFonts w:ascii="Arial" w:hAnsi="Arial" w:cs="Arial"/>
          <w:sz w:val="24"/>
          <w:szCs w:val="24"/>
        </w:rPr>
        <w:t xml:space="preserve">a number of </w:t>
      </w:r>
      <w:r>
        <w:rPr>
          <w:rFonts w:ascii="Arial" w:hAnsi="Arial" w:cs="Arial"/>
          <w:sz w:val="24"/>
          <w:szCs w:val="24"/>
        </w:rPr>
        <w:t xml:space="preserve">vacant posts within </w:t>
      </w:r>
      <w:r w:rsidR="00DC3831">
        <w:rPr>
          <w:rFonts w:ascii="Arial" w:hAnsi="Arial" w:cs="Arial"/>
          <w:sz w:val="24"/>
          <w:szCs w:val="24"/>
        </w:rPr>
        <w:t xml:space="preserve">the command </w:t>
      </w:r>
      <w:r>
        <w:rPr>
          <w:rFonts w:ascii="Arial" w:hAnsi="Arial" w:cs="Arial"/>
          <w:sz w:val="24"/>
          <w:szCs w:val="24"/>
        </w:rPr>
        <w:t xml:space="preserve">will be filled </w:t>
      </w:r>
      <w:r w:rsidR="00DC3831">
        <w:rPr>
          <w:rFonts w:ascii="Arial" w:hAnsi="Arial" w:cs="Arial"/>
          <w:sz w:val="24"/>
          <w:szCs w:val="24"/>
        </w:rPr>
        <w:t>as a priority</w:t>
      </w:r>
      <w:r>
        <w:rPr>
          <w:rFonts w:ascii="Arial" w:hAnsi="Arial" w:cs="Arial"/>
          <w:sz w:val="24"/>
          <w:szCs w:val="24"/>
        </w:rPr>
        <w:t xml:space="preserve">. </w:t>
      </w:r>
    </w:p>
    <w:p w:rsidR="0056392E" w:rsidRDefault="0056392E" w:rsidP="00AE5864">
      <w:pPr>
        <w:pStyle w:val="NoSpacing"/>
        <w:ind w:left="709"/>
        <w:jc w:val="both"/>
        <w:rPr>
          <w:rFonts w:ascii="Arial" w:hAnsi="Arial" w:cs="Arial"/>
          <w:sz w:val="24"/>
          <w:szCs w:val="24"/>
        </w:rPr>
      </w:pPr>
    </w:p>
    <w:p w:rsidR="0056392E" w:rsidRDefault="0056392E" w:rsidP="00AE5864">
      <w:pPr>
        <w:pStyle w:val="NoSpacing"/>
        <w:ind w:left="709"/>
        <w:jc w:val="both"/>
        <w:rPr>
          <w:rFonts w:ascii="Arial" w:hAnsi="Arial" w:cs="Arial"/>
          <w:b/>
          <w:sz w:val="24"/>
          <w:szCs w:val="24"/>
        </w:rPr>
      </w:pPr>
      <w:r w:rsidRPr="00077558">
        <w:rPr>
          <w:rFonts w:ascii="Arial" w:hAnsi="Arial" w:cs="Arial"/>
          <w:b/>
          <w:sz w:val="24"/>
          <w:szCs w:val="24"/>
        </w:rPr>
        <w:t>Risk 1823</w:t>
      </w:r>
    </w:p>
    <w:p w:rsidR="00567F08" w:rsidRDefault="00567F08" w:rsidP="00AE5864">
      <w:pPr>
        <w:pStyle w:val="NoSpacing"/>
        <w:ind w:left="709"/>
        <w:jc w:val="both"/>
        <w:rPr>
          <w:rFonts w:ascii="Arial" w:hAnsi="Arial" w:cs="Arial"/>
          <w:sz w:val="24"/>
          <w:szCs w:val="24"/>
        </w:rPr>
      </w:pPr>
    </w:p>
    <w:p w:rsidR="0056392E" w:rsidRDefault="0056392E" w:rsidP="00AE5864">
      <w:pPr>
        <w:pStyle w:val="NoSpacing"/>
        <w:ind w:left="709"/>
        <w:rPr>
          <w:rFonts w:ascii="Arial" w:hAnsi="Arial" w:cs="Arial"/>
          <w:sz w:val="24"/>
          <w:szCs w:val="24"/>
        </w:rPr>
      </w:pPr>
      <w:r>
        <w:rPr>
          <w:rFonts w:ascii="Arial" w:hAnsi="Arial" w:cs="Arial"/>
          <w:sz w:val="24"/>
          <w:szCs w:val="24"/>
        </w:rPr>
        <w:t xml:space="preserve">Insufficient rape investigations result </w:t>
      </w:r>
      <w:r w:rsidRPr="009478C8">
        <w:rPr>
          <w:rFonts w:ascii="Arial" w:hAnsi="Arial" w:cs="Arial"/>
          <w:sz w:val="24"/>
          <w:szCs w:val="24"/>
        </w:rPr>
        <w:t>in injustice</w:t>
      </w:r>
      <w:r>
        <w:rPr>
          <w:rFonts w:ascii="Arial" w:hAnsi="Arial" w:cs="Arial"/>
          <w:sz w:val="24"/>
          <w:szCs w:val="24"/>
        </w:rPr>
        <w:t xml:space="preserve"> for victims. The quality and consistency of rape investigations and the development of the relationship with the CPS need to be improved to address the relatively low levels of charges for rape. </w:t>
      </w:r>
    </w:p>
    <w:p w:rsidR="0056392E" w:rsidRDefault="0056392E" w:rsidP="00AE5864">
      <w:pPr>
        <w:pStyle w:val="NoSpacing"/>
        <w:ind w:left="709"/>
        <w:jc w:val="both"/>
        <w:rPr>
          <w:rFonts w:ascii="Arial" w:hAnsi="Arial" w:cs="Arial"/>
          <w:sz w:val="24"/>
          <w:szCs w:val="24"/>
        </w:rPr>
      </w:pPr>
    </w:p>
    <w:p w:rsidR="0056392E" w:rsidRDefault="0056392E" w:rsidP="00AE5864">
      <w:pPr>
        <w:pStyle w:val="NoSpacing"/>
        <w:ind w:left="709"/>
        <w:jc w:val="both"/>
        <w:rPr>
          <w:rFonts w:ascii="Arial" w:hAnsi="Arial" w:cs="Arial"/>
          <w:sz w:val="24"/>
          <w:szCs w:val="24"/>
        </w:rPr>
      </w:pPr>
      <w:r>
        <w:rPr>
          <w:rFonts w:ascii="Arial" w:hAnsi="Arial" w:cs="Arial"/>
          <w:sz w:val="24"/>
          <w:szCs w:val="24"/>
        </w:rPr>
        <w:t>Mitigating actions are on-going:</w:t>
      </w:r>
    </w:p>
    <w:p w:rsidR="00DC3831" w:rsidRDefault="00DC3831" w:rsidP="00AE5864">
      <w:pPr>
        <w:pStyle w:val="NoSpacing"/>
        <w:ind w:left="709"/>
        <w:jc w:val="both"/>
        <w:rPr>
          <w:rFonts w:ascii="Arial" w:hAnsi="Arial" w:cs="Arial"/>
          <w:sz w:val="24"/>
          <w:szCs w:val="24"/>
        </w:rPr>
      </w:pPr>
    </w:p>
    <w:p w:rsidR="0056392E" w:rsidRDefault="0056392E" w:rsidP="00DC3831">
      <w:pPr>
        <w:pStyle w:val="NoSpacing"/>
        <w:numPr>
          <w:ilvl w:val="0"/>
          <w:numId w:val="17"/>
        </w:numPr>
        <w:jc w:val="both"/>
        <w:rPr>
          <w:rFonts w:ascii="Arial" w:hAnsi="Arial" w:cs="Arial"/>
          <w:sz w:val="24"/>
          <w:szCs w:val="24"/>
        </w:rPr>
      </w:pPr>
      <w:r>
        <w:rPr>
          <w:rFonts w:ascii="Arial" w:hAnsi="Arial" w:cs="Arial"/>
          <w:sz w:val="24"/>
          <w:szCs w:val="24"/>
        </w:rPr>
        <w:t>Develop a revised performance management framework to i</w:t>
      </w:r>
      <w:r w:rsidR="00E27E1D">
        <w:rPr>
          <w:rFonts w:ascii="Arial" w:hAnsi="Arial" w:cs="Arial"/>
          <w:sz w:val="24"/>
          <w:szCs w:val="24"/>
        </w:rPr>
        <w:t>dentify barriers to performance</w:t>
      </w:r>
    </w:p>
    <w:p w:rsidR="0056392E" w:rsidRDefault="0056392E" w:rsidP="00DC3831">
      <w:pPr>
        <w:pStyle w:val="NoSpacing"/>
        <w:numPr>
          <w:ilvl w:val="0"/>
          <w:numId w:val="17"/>
        </w:numPr>
        <w:jc w:val="both"/>
        <w:rPr>
          <w:rFonts w:ascii="Arial" w:hAnsi="Arial" w:cs="Arial"/>
          <w:sz w:val="24"/>
          <w:szCs w:val="24"/>
        </w:rPr>
      </w:pPr>
      <w:r>
        <w:rPr>
          <w:rFonts w:ascii="Arial" w:hAnsi="Arial" w:cs="Arial"/>
          <w:sz w:val="24"/>
          <w:szCs w:val="24"/>
        </w:rPr>
        <w:t>Establish consistent application of investigation prioritisation using</w:t>
      </w:r>
      <w:r w:rsidR="00E27E1D">
        <w:rPr>
          <w:rFonts w:ascii="Arial" w:hAnsi="Arial" w:cs="Arial"/>
          <w:sz w:val="24"/>
          <w:szCs w:val="24"/>
        </w:rPr>
        <w:t xml:space="preserve"> the SOP across all three PPIUs</w:t>
      </w:r>
    </w:p>
    <w:p w:rsidR="0056392E" w:rsidRDefault="00E27E1D" w:rsidP="00DC3831">
      <w:pPr>
        <w:pStyle w:val="NoSpacing"/>
        <w:numPr>
          <w:ilvl w:val="0"/>
          <w:numId w:val="17"/>
        </w:numPr>
        <w:jc w:val="both"/>
        <w:rPr>
          <w:rFonts w:ascii="Arial" w:hAnsi="Arial" w:cs="Arial"/>
          <w:sz w:val="24"/>
          <w:szCs w:val="24"/>
        </w:rPr>
      </w:pPr>
      <w:r>
        <w:rPr>
          <w:rFonts w:ascii="Arial" w:hAnsi="Arial" w:cs="Arial"/>
          <w:sz w:val="24"/>
          <w:szCs w:val="24"/>
        </w:rPr>
        <w:t xml:space="preserve">Progress PPIU </w:t>
      </w:r>
      <w:r w:rsidR="009478C8">
        <w:rPr>
          <w:rFonts w:ascii="Arial" w:hAnsi="Arial" w:cs="Arial"/>
          <w:sz w:val="24"/>
          <w:szCs w:val="24"/>
        </w:rPr>
        <w:t>p</w:t>
      </w:r>
      <w:r w:rsidR="0056392E">
        <w:rPr>
          <w:rFonts w:ascii="Arial" w:hAnsi="Arial" w:cs="Arial"/>
          <w:sz w:val="24"/>
          <w:szCs w:val="24"/>
        </w:rPr>
        <w:t xml:space="preserve">olice </w:t>
      </w:r>
      <w:r w:rsidR="009478C8">
        <w:rPr>
          <w:rFonts w:ascii="Arial" w:hAnsi="Arial" w:cs="Arial"/>
          <w:sz w:val="24"/>
          <w:szCs w:val="24"/>
        </w:rPr>
        <w:t>s</w:t>
      </w:r>
      <w:r w:rsidR="0056392E">
        <w:rPr>
          <w:rFonts w:ascii="Arial" w:hAnsi="Arial" w:cs="Arial"/>
          <w:sz w:val="24"/>
          <w:szCs w:val="24"/>
        </w:rPr>
        <w:t>taff business case to m</w:t>
      </w:r>
      <w:r>
        <w:rPr>
          <w:rFonts w:ascii="Arial" w:hAnsi="Arial" w:cs="Arial"/>
          <w:sz w:val="24"/>
          <w:szCs w:val="24"/>
        </w:rPr>
        <w:t>aximise deployment of resources</w:t>
      </w:r>
    </w:p>
    <w:p w:rsidR="0056392E" w:rsidRDefault="0056392E" w:rsidP="00DC3831">
      <w:pPr>
        <w:pStyle w:val="NoSpacing"/>
        <w:numPr>
          <w:ilvl w:val="0"/>
          <w:numId w:val="17"/>
        </w:numPr>
        <w:jc w:val="both"/>
        <w:rPr>
          <w:rFonts w:ascii="Arial" w:hAnsi="Arial" w:cs="Arial"/>
          <w:sz w:val="24"/>
          <w:szCs w:val="24"/>
        </w:rPr>
      </w:pPr>
      <w:r>
        <w:rPr>
          <w:rFonts w:ascii="Arial" w:hAnsi="Arial" w:cs="Arial"/>
          <w:sz w:val="24"/>
          <w:szCs w:val="24"/>
        </w:rPr>
        <w:t>Develop escalation process to raise cases that re</w:t>
      </w:r>
      <w:r w:rsidR="00B116FC">
        <w:rPr>
          <w:rFonts w:ascii="Arial" w:hAnsi="Arial" w:cs="Arial"/>
          <w:sz w:val="24"/>
          <w:szCs w:val="24"/>
        </w:rPr>
        <w:t>quire additional support to CPS</w:t>
      </w:r>
    </w:p>
    <w:p w:rsidR="0056392E" w:rsidRDefault="0056392E" w:rsidP="00DC3831">
      <w:pPr>
        <w:pStyle w:val="NoSpacing"/>
        <w:numPr>
          <w:ilvl w:val="0"/>
          <w:numId w:val="17"/>
        </w:numPr>
        <w:jc w:val="both"/>
        <w:rPr>
          <w:rFonts w:ascii="Arial" w:hAnsi="Arial" w:cs="Arial"/>
          <w:sz w:val="24"/>
          <w:szCs w:val="24"/>
        </w:rPr>
      </w:pPr>
      <w:r>
        <w:rPr>
          <w:rFonts w:ascii="Arial" w:hAnsi="Arial" w:cs="Arial"/>
          <w:sz w:val="24"/>
          <w:szCs w:val="24"/>
        </w:rPr>
        <w:t xml:space="preserve">Maintain and develop effective CPD to </w:t>
      </w:r>
      <w:r w:rsidR="00B116FC">
        <w:rPr>
          <w:rFonts w:ascii="Arial" w:hAnsi="Arial" w:cs="Arial"/>
          <w:sz w:val="24"/>
          <w:szCs w:val="24"/>
        </w:rPr>
        <w:t>support investigative standards</w:t>
      </w:r>
    </w:p>
    <w:p w:rsidR="0056392E" w:rsidRPr="006D578E" w:rsidRDefault="00E27E1D" w:rsidP="00DC3831">
      <w:pPr>
        <w:pStyle w:val="NoSpacing"/>
        <w:numPr>
          <w:ilvl w:val="0"/>
          <w:numId w:val="17"/>
        </w:numPr>
        <w:jc w:val="both"/>
        <w:rPr>
          <w:rFonts w:ascii="Arial" w:hAnsi="Arial" w:cs="Arial"/>
          <w:sz w:val="24"/>
          <w:szCs w:val="24"/>
        </w:rPr>
      </w:pPr>
      <w:r>
        <w:rPr>
          <w:rFonts w:ascii="Arial" w:hAnsi="Arial" w:cs="Arial"/>
          <w:sz w:val="24"/>
          <w:szCs w:val="24"/>
        </w:rPr>
        <w:t>Implement an</w:t>
      </w:r>
      <w:r w:rsidR="0056392E">
        <w:rPr>
          <w:rFonts w:ascii="Arial" w:hAnsi="Arial" w:cs="Arial"/>
          <w:sz w:val="24"/>
          <w:szCs w:val="24"/>
        </w:rPr>
        <w:t xml:space="preserve"> independent multi-agency rape scrutiny panel to identify barriers to improved performance across agenci</w:t>
      </w:r>
      <w:r>
        <w:rPr>
          <w:rFonts w:ascii="Arial" w:hAnsi="Arial" w:cs="Arial"/>
          <w:sz w:val="24"/>
          <w:szCs w:val="24"/>
        </w:rPr>
        <w:t>es</w:t>
      </w:r>
      <w:r w:rsidR="0056392E">
        <w:rPr>
          <w:rFonts w:ascii="Arial" w:hAnsi="Arial" w:cs="Arial"/>
          <w:sz w:val="24"/>
          <w:szCs w:val="24"/>
        </w:rPr>
        <w:t xml:space="preserve"> </w:t>
      </w:r>
    </w:p>
    <w:p w:rsidR="0056392E" w:rsidRPr="007D3E9B" w:rsidRDefault="0056392E" w:rsidP="00AE5864">
      <w:pPr>
        <w:pStyle w:val="NoSpacing"/>
        <w:ind w:left="720"/>
        <w:rPr>
          <w:rFonts w:ascii="Arial" w:hAnsi="Arial" w:cs="Arial"/>
          <w:sz w:val="24"/>
          <w:szCs w:val="24"/>
        </w:rPr>
      </w:pPr>
    </w:p>
    <w:p w:rsidR="0030288C" w:rsidRDefault="0030288C" w:rsidP="00AE5864">
      <w:pPr>
        <w:pStyle w:val="NoSpacing"/>
        <w:ind w:left="720"/>
        <w:rPr>
          <w:rFonts w:ascii="Arial" w:hAnsi="Arial" w:cs="Arial"/>
          <w:sz w:val="24"/>
          <w:szCs w:val="24"/>
        </w:rPr>
      </w:pPr>
    </w:p>
    <w:p w:rsidR="003832F7" w:rsidRPr="00DE144B" w:rsidRDefault="00411145" w:rsidP="00AE5864">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AE5864">
      <w:pPr>
        <w:pStyle w:val="NoSpacing"/>
        <w:ind w:left="709"/>
        <w:rPr>
          <w:rFonts w:ascii="Arial" w:hAnsi="Arial" w:cs="Arial"/>
          <w:sz w:val="24"/>
          <w:szCs w:val="24"/>
        </w:rPr>
      </w:pPr>
    </w:p>
    <w:p w:rsidR="003832F7" w:rsidRDefault="00A041BE" w:rsidP="00AE5864">
      <w:pPr>
        <w:pStyle w:val="NoSpacing"/>
        <w:ind w:left="360" w:firstLine="360"/>
        <w:rPr>
          <w:rFonts w:ascii="Arial" w:hAnsi="Arial" w:cs="Arial"/>
          <w:sz w:val="24"/>
          <w:szCs w:val="24"/>
        </w:rPr>
      </w:pPr>
      <w:r>
        <w:rPr>
          <w:rFonts w:ascii="Arial" w:hAnsi="Arial" w:cs="Arial"/>
          <w:sz w:val="24"/>
          <w:szCs w:val="24"/>
        </w:rPr>
        <w:t>There are no identified issues in relation to Equality or Human Rights</w:t>
      </w:r>
      <w:r w:rsidR="003832F7" w:rsidRPr="007D3E9B">
        <w:rPr>
          <w:rFonts w:ascii="Arial" w:hAnsi="Arial" w:cs="Arial"/>
          <w:sz w:val="24"/>
          <w:szCs w:val="24"/>
        </w:rPr>
        <w:t>.</w:t>
      </w:r>
    </w:p>
    <w:p w:rsidR="001D5222" w:rsidRPr="00DE144B" w:rsidRDefault="001D5222" w:rsidP="00AE5864">
      <w:pPr>
        <w:pStyle w:val="NoSpacing"/>
        <w:ind w:left="720"/>
        <w:rPr>
          <w:rFonts w:ascii="Arial" w:hAnsi="Arial" w:cs="Arial"/>
          <w:b/>
          <w:sz w:val="24"/>
          <w:szCs w:val="24"/>
        </w:rPr>
      </w:pPr>
    </w:p>
    <w:p w:rsidR="001D5222" w:rsidRDefault="00411145" w:rsidP="00AE5864">
      <w:pPr>
        <w:pStyle w:val="NoSpacing"/>
        <w:tabs>
          <w:tab w:val="left" w:pos="720"/>
          <w:tab w:val="left" w:pos="1440"/>
          <w:tab w:val="left" w:pos="2160"/>
          <w:tab w:val="left" w:pos="2880"/>
          <w:tab w:val="left" w:pos="3600"/>
          <w:tab w:val="left" w:pos="4320"/>
          <w:tab w:val="center" w:pos="4873"/>
        </w:tabs>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r w:rsidR="00A041BE">
        <w:rPr>
          <w:rFonts w:ascii="Arial" w:hAnsi="Arial" w:cs="Arial"/>
          <w:b/>
          <w:sz w:val="24"/>
          <w:szCs w:val="24"/>
        </w:rPr>
        <w:tab/>
      </w:r>
    </w:p>
    <w:p w:rsidR="00A041BE" w:rsidRDefault="00A041BE" w:rsidP="00AE5864">
      <w:pPr>
        <w:pStyle w:val="NoSpacing"/>
        <w:tabs>
          <w:tab w:val="left" w:pos="720"/>
          <w:tab w:val="left" w:pos="1440"/>
          <w:tab w:val="left" w:pos="2160"/>
          <w:tab w:val="left" w:pos="2880"/>
          <w:tab w:val="left" w:pos="3600"/>
          <w:tab w:val="left" w:pos="4320"/>
          <w:tab w:val="center" w:pos="4873"/>
        </w:tabs>
        <w:rPr>
          <w:rFonts w:ascii="Arial" w:hAnsi="Arial" w:cs="Arial"/>
          <w:b/>
          <w:sz w:val="24"/>
          <w:szCs w:val="24"/>
        </w:rPr>
      </w:pPr>
    </w:p>
    <w:p w:rsidR="00A041BE" w:rsidRDefault="00A041BE" w:rsidP="00AE5864">
      <w:pPr>
        <w:pStyle w:val="NoSpacing"/>
        <w:tabs>
          <w:tab w:val="left" w:pos="720"/>
          <w:tab w:val="left" w:pos="1440"/>
          <w:tab w:val="left" w:pos="2160"/>
          <w:tab w:val="left" w:pos="2880"/>
          <w:tab w:val="left" w:pos="3600"/>
          <w:tab w:val="left" w:pos="4320"/>
          <w:tab w:val="center" w:pos="4873"/>
        </w:tabs>
        <w:ind w:left="709"/>
        <w:rPr>
          <w:rFonts w:ascii="Arial" w:hAnsi="Arial" w:cs="Arial"/>
          <w:sz w:val="24"/>
          <w:szCs w:val="24"/>
        </w:rPr>
      </w:pPr>
      <w:r>
        <w:rPr>
          <w:rFonts w:ascii="Arial" w:hAnsi="Arial" w:cs="Arial"/>
          <w:sz w:val="24"/>
          <w:szCs w:val="24"/>
        </w:rPr>
        <w:t xml:space="preserve">There are no identified issues in relation to Health and Safety. </w:t>
      </w:r>
    </w:p>
    <w:p w:rsidR="003832F7" w:rsidRPr="007D3E9B" w:rsidRDefault="003832F7" w:rsidP="00AE5864">
      <w:pPr>
        <w:pStyle w:val="NoSpacing"/>
        <w:ind w:left="709"/>
        <w:rPr>
          <w:rFonts w:ascii="Arial" w:hAnsi="Arial" w:cs="Arial"/>
          <w:b/>
          <w:sz w:val="24"/>
          <w:szCs w:val="24"/>
        </w:rPr>
      </w:pPr>
    </w:p>
    <w:p w:rsidR="003832F7" w:rsidRDefault="00E92E89" w:rsidP="00AE5864">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A041BE" w:rsidRDefault="00A041BE" w:rsidP="00AE5864">
      <w:pPr>
        <w:pStyle w:val="NoSpacing"/>
        <w:ind w:left="709" w:hanging="709"/>
        <w:rPr>
          <w:rFonts w:ascii="Arial" w:hAnsi="Arial" w:cs="Arial"/>
          <w:b/>
          <w:sz w:val="24"/>
          <w:szCs w:val="24"/>
          <w:u w:val="single"/>
        </w:rPr>
      </w:pPr>
    </w:p>
    <w:p w:rsidR="00A041BE" w:rsidRDefault="00A041BE" w:rsidP="00AE5864">
      <w:pPr>
        <w:pStyle w:val="NoSpacing"/>
        <w:ind w:left="709" w:hanging="709"/>
        <w:rPr>
          <w:rFonts w:ascii="Arial" w:hAnsi="Arial" w:cs="Arial"/>
          <w:sz w:val="24"/>
          <w:szCs w:val="24"/>
        </w:rPr>
      </w:pPr>
      <w:r>
        <w:rPr>
          <w:rFonts w:ascii="Arial" w:hAnsi="Arial" w:cs="Arial"/>
          <w:sz w:val="24"/>
          <w:szCs w:val="24"/>
        </w:rPr>
        <w:t xml:space="preserve">          This report has been written in consultation with the Crime and Public Protection Command Team. Data has been provided by </w:t>
      </w:r>
      <w:r w:rsidR="00B116FC">
        <w:rPr>
          <w:rFonts w:ascii="Arial" w:hAnsi="Arial" w:cs="Arial"/>
          <w:sz w:val="24"/>
          <w:szCs w:val="24"/>
        </w:rPr>
        <w:t xml:space="preserve">the </w:t>
      </w:r>
      <w:r>
        <w:rPr>
          <w:rFonts w:ascii="Arial" w:hAnsi="Arial" w:cs="Arial"/>
          <w:sz w:val="24"/>
          <w:szCs w:val="24"/>
        </w:rPr>
        <w:t xml:space="preserve">Performance Analysis Unit and individual teams </w:t>
      </w:r>
      <w:r w:rsidR="00B116FC">
        <w:rPr>
          <w:rFonts w:ascii="Arial" w:hAnsi="Arial" w:cs="Arial"/>
          <w:sz w:val="24"/>
          <w:szCs w:val="24"/>
        </w:rPr>
        <w:t>for information held locally</w:t>
      </w:r>
      <w:r>
        <w:rPr>
          <w:rFonts w:ascii="Arial" w:hAnsi="Arial" w:cs="Arial"/>
          <w:sz w:val="24"/>
          <w:szCs w:val="24"/>
        </w:rPr>
        <w:t xml:space="preserve">. </w:t>
      </w:r>
    </w:p>
    <w:p w:rsidR="00834813" w:rsidRPr="00A041BE" w:rsidRDefault="00834813" w:rsidP="00AE5864">
      <w:pPr>
        <w:pStyle w:val="NoSpacing"/>
        <w:ind w:left="709" w:hanging="709"/>
        <w:rPr>
          <w:rFonts w:ascii="Arial" w:hAnsi="Arial" w:cs="Arial"/>
          <w:sz w:val="24"/>
          <w:szCs w:val="24"/>
        </w:rPr>
      </w:pPr>
    </w:p>
    <w:p w:rsidR="009F3263" w:rsidRDefault="009F3263" w:rsidP="00AE5864">
      <w:pPr>
        <w:pStyle w:val="NoSpacing"/>
        <w:ind w:left="709"/>
        <w:rPr>
          <w:rFonts w:ascii="Arial" w:hAnsi="Arial" w:cs="Arial"/>
          <w:b/>
          <w:sz w:val="24"/>
          <w:szCs w:val="24"/>
        </w:rPr>
      </w:pPr>
    </w:p>
    <w:p w:rsidR="007D3E9B" w:rsidRPr="007D3E9B" w:rsidRDefault="00E92E89" w:rsidP="00AE5864">
      <w:pPr>
        <w:pStyle w:val="NoSpacing"/>
        <w:ind w:left="720" w:hanging="720"/>
        <w:rPr>
          <w:rFonts w:ascii="Arial" w:hAnsi="Arial" w:cs="Arial"/>
          <w:b/>
          <w:sz w:val="24"/>
          <w:szCs w:val="24"/>
          <w:u w:val="single"/>
        </w:rPr>
      </w:pPr>
      <w:r>
        <w:rPr>
          <w:rFonts w:ascii="Arial" w:hAnsi="Arial" w:cs="Arial"/>
          <w:b/>
          <w:sz w:val="24"/>
          <w:szCs w:val="24"/>
        </w:rPr>
        <w:lastRenderedPageBreak/>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Default="007D3E9B" w:rsidP="00AE5864">
      <w:pPr>
        <w:pStyle w:val="NoSpacing"/>
        <w:ind w:left="709"/>
        <w:rPr>
          <w:rFonts w:ascii="Arial" w:hAnsi="Arial" w:cs="Arial"/>
          <w:color w:val="FF0000"/>
          <w:sz w:val="24"/>
          <w:szCs w:val="24"/>
        </w:rPr>
      </w:pPr>
    </w:p>
    <w:p w:rsidR="002C6475" w:rsidRPr="002C6475" w:rsidRDefault="002C6475" w:rsidP="00AE5864">
      <w:pPr>
        <w:pStyle w:val="NoSpacing"/>
        <w:ind w:left="709"/>
        <w:rPr>
          <w:rFonts w:ascii="Arial" w:hAnsi="Arial" w:cs="Arial"/>
          <w:b/>
          <w:sz w:val="24"/>
          <w:szCs w:val="24"/>
        </w:rPr>
      </w:pPr>
      <w:r w:rsidRPr="002C6475">
        <w:rPr>
          <w:rFonts w:ascii="Arial" w:hAnsi="Arial" w:cs="Arial"/>
          <w:b/>
          <w:sz w:val="24"/>
          <w:szCs w:val="24"/>
        </w:rPr>
        <w:t>PPIU</w:t>
      </w:r>
    </w:p>
    <w:p w:rsidR="002C6475" w:rsidRDefault="002C6475" w:rsidP="00AE5864">
      <w:pPr>
        <w:pStyle w:val="NoSpacing"/>
        <w:ind w:left="709"/>
        <w:rPr>
          <w:rFonts w:ascii="Arial" w:hAnsi="Arial" w:cs="Arial"/>
          <w:color w:val="FF0000"/>
          <w:sz w:val="24"/>
          <w:szCs w:val="24"/>
        </w:rPr>
      </w:pPr>
    </w:p>
    <w:p w:rsidR="00EE5C7D" w:rsidRDefault="00E17895" w:rsidP="00AE5864">
      <w:pPr>
        <w:pStyle w:val="NoSpacing"/>
        <w:ind w:left="709"/>
        <w:jc w:val="both"/>
        <w:rPr>
          <w:rFonts w:ascii="Arial" w:hAnsi="Arial" w:cs="Arial"/>
          <w:sz w:val="24"/>
          <w:szCs w:val="24"/>
        </w:rPr>
      </w:pPr>
      <w:r>
        <w:rPr>
          <w:rFonts w:ascii="Arial" w:hAnsi="Arial" w:cs="Arial"/>
          <w:sz w:val="24"/>
          <w:szCs w:val="24"/>
        </w:rPr>
        <w:t xml:space="preserve">The Drink Aware project working with Night Time Economy venues to deliver vulnerability awareness training to staff and implement Drink Aware Crews in identified venues has received £32k of funding from the NHS (match funded by the OPFCC) and will be launched pan Essex in May 2019. </w:t>
      </w:r>
    </w:p>
    <w:p w:rsidR="00634912" w:rsidRDefault="00634912" w:rsidP="00AE5864">
      <w:pPr>
        <w:pStyle w:val="NoSpacing"/>
        <w:ind w:left="709"/>
        <w:rPr>
          <w:rFonts w:ascii="Arial" w:hAnsi="Arial" w:cs="Arial"/>
          <w:sz w:val="24"/>
          <w:szCs w:val="24"/>
        </w:rPr>
      </w:pPr>
    </w:p>
    <w:p w:rsidR="0092059D" w:rsidRDefault="00FC7EDB" w:rsidP="00AE5864">
      <w:pPr>
        <w:pStyle w:val="NoSpacing"/>
        <w:ind w:left="709"/>
        <w:jc w:val="both"/>
        <w:rPr>
          <w:rFonts w:ascii="Arial" w:hAnsi="Arial" w:cs="Arial"/>
          <w:sz w:val="24"/>
          <w:szCs w:val="24"/>
        </w:rPr>
      </w:pPr>
      <w:r>
        <w:rPr>
          <w:rFonts w:ascii="Arial" w:hAnsi="Arial" w:cs="Arial"/>
          <w:sz w:val="24"/>
          <w:szCs w:val="24"/>
        </w:rPr>
        <w:t xml:space="preserve">All PPIU detective inspectors and detective sergeants will complete the National College of Policing four day Child Death Course as a result of the learning from the Poppi Worthington enquiry where officers were inadequately trained in response to child death. </w:t>
      </w:r>
    </w:p>
    <w:p w:rsidR="00FC7EDB" w:rsidRDefault="00FC7EDB" w:rsidP="00AE5864">
      <w:pPr>
        <w:pStyle w:val="NoSpacing"/>
        <w:ind w:left="709"/>
        <w:jc w:val="both"/>
        <w:rPr>
          <w:rFonts w:ascii="Arial" w:hAnsi="Arial" w:cs="Arial"/>
          <w:sz w:val="24"/>
          <w:szCs w:val="24"/>
        </w:rPr>
      </w:pPr>
    </w:p>
    <w:p w:rsidR="0092059D" w:rsidRDefault="00FC7EDB" w:rsidP="00AE5864">
      <w:pPr>
        <w:pStyle w:val="NoSpacing"/>
        <w:ind w:left="709"/>
        <w:jc w:val="both"/>
        <w:rPr>
          <w:rFonts w:ascii="Arial" w:hAnsi="Arial" w:cs="Arial"/>
          <w:sz w:val="24"/>
          <w:szCs w:val="24"/>
        </w:rPr>
      </w:pPr>
      <w:r>
        <w:rPr>
          <w:rFonts w:ascii="Arial" w:hAnsi="Arial" w:cs="Arial"/>
          <w:sz w:val="24"/>
          <w:szCs w:val="24"/>
        </w:rPr>
        <w:t xml:space="preserve">A one day CPD event is also being held in June for front line officers and first responders in relation to child death to ensure that officers recognise the signs of homicide early and maintain our obligations on behalf of HM Coroner. </w:t>
      </w:r>
    </w:p>
    <w:p w:rsidR="00851837" w:rsidRDefault="00851837" w:rsidP="00AE5864">
      <w:pPr>
        <w:pStyle w:val="NoSpacing"/>
        <w:ind w:left="709"/>
        <w:jc w:val="both"/>
        <w:rPr>
          <w:rFonts w:ascii="Arial" w:hAnsi="Arial" w:cs="Arial"/>
          <w:sz w:val="24"/>
          <w:szCs w:val="24"/>
        </w:rPr>
      </w:pPr>
    </w:p>
    <w:p w:rsidR="00851837" w:rsidRDefault="00851837" w:rsidP="00AE5864">
      <w:pPr>
        <w:pStyle w:val="NoSpacing"/>
        <w:tabs>
          <w:tab w:val="left" w:pos="1185"/>
        </w:tabs>
        <w:ind w:left="709"/>
        <w:jc w:val="both"/>
        <w:rPr>
          <w:rFonts w:ascii="Arial" w:hAnsi="Arial" w:cs="Arial"/>
          <w:sz w:val="24"/>
          <w:szCs w:val="24"/>
        </w:rPr>
      </w:pPr>
      <w:r>
        <w:rPr>
          <w:rFonts w:ascii="Arial" w:hAnsi="Arial" w:cs="Arial"/>
          <w:sz w:val="24"/>
          <w:szCs w:val="24"/>
        </w:rPr>
        <w:t xml:space="preserve">Operation Goldcrest is anticipated to go live as a pilot in September 2019. This will enable young people who are victims of Child Sexual Exploitation to anonymously report abuse and enable police to gather intelligence from these reports even if the victim does not engage with police. The outcome of a funding application is awaited in order that academic research can be conducted to inform decisions for any future rollout across the county. </w:t>
      </w:r>
    </w:p>
    <w:p w:rsidR="00851837" w:rsidRDefault="00851837" w:rsidP="00AE5864">
      <w:pPr>
        <w:pStyle w:val="NoSpacing"/>
        <w:tabs>
          <w:tab w:val="left" w:pos="1185"/>
        </w:tabs>
        <w:ind w:left="709"/>
        <w:jc w:val="both"/>
        <w:rPr>
          <w:rFonts w:ascii="Arial" w:hAnsi="Arial" w:cs="Arial"/>
          <w:sz w:val="24"/>
          <w:szCs w:val="24"/>
        </w:rPr>
      </w:pPr>
    </w:p>
    <w:p w:rsidR="00851837" w:rsidRDefault="00851837" w:rsidP="00AE5864">
      <w:pPr>
        <w:pStyle w:val="NoSpacing"/>
        <w:tabs>
          <w:tab w:val="left" w:pos="1185"/>
        </w:tabs>
        <w:ind w:left="709"/>
        <w:jc w:val="both"/>
        <w:rPr>
          <w:rFonts w:ascii="Arial" w:hAnsi="Arial" w:cs="Arial"/>
          <w:sz w:val="24"/>
          <w:szCs w:val="24"/>
        </w:rPr>
      </w:pPr>
      <w:r>
        <w:rPr>
          <w:rFonts w:ascii="Arial" w:hAnsi="Arial" w:cs="Arial"/>
          <w:sz w:val="24"/>
          <w:szCs w:val="24"/>
        </w:rPr>
        <w:t>All officers working in A</w:t>
      </w:r>
      <w:r w:rsidR="00BE2A60">
        <w:rPr>
          <w:rFonts w:ascii="Arial" w:hAnsi="Arial" w:cs="Arial"/>
          <w:sz w:val="24"/>
          <w:szCs w:val="24"/>
        </w:rPr>
        <w:t>SAIT</w:t>
      </w:r>
      <w:r>
        <w:rPr>
          <w:rFonts w:ascii="Arial" w:hAnsi="Arial" w:cs="Arial"/>
          <w:sz w:val="24"/>
          <w:szCs w:val="24"/>
        </w:rPr>
        <w:t xml:space="preserve"> will be trained to SCAIDIP level within the next 18 months. This will allow all staff to become omni competent, ensuring that demand can be met despite the vacancy rate. </w:t>
      </w:r>
    </w:p>
    <w:p w:rsidR="000E6410" w:rsidRDefault="000E6410" w:rsidP="00AE5864">
      <w:pPr>
        <w:pStyle w:val="NoSpacing"/>
        <w:tabs>
          <w:tab w:val="left" w:pos="1185"/>
        </w:tabs>
        <w:ind w:left="709"/>
        <w:jc w:val="both"/>
        <w:rPr>
          <w:rFonts w:ascii="Arial" w:hAnsi="Arial" w:cs="Arial"/>
          <w:sz w:val="24"/>
          <w:szCs w:val="24"/>
        </w:rPr>
      </w:pPr>
    </w:p>
    <w:p w:rsidR="002C6475" w:rsidRPr="001E0B26" w:rsidRDefault="000E6410" w:rsidP="00AE5864">
      <w:pPr>
        <w:pStyle w:val="NoSpacing"/>
        <w:tabs>
          <w:tab w:val="left" w:pos="1185"/>
        </w:tabs>
        <w:ind w:left="709"/>
        <w:jc w:val="both"/>
        <w:rPr>
          <w:rFonts w:ascii="Arial" w:hAnsi="Arial" w:cs="Arial"/>
          <w:sz w:val="24"/>
          <w:szCs w:val="24"/>
        </w:rPr>
      </w:pPr>
      <w:r w:rsidRPr="001E0B26">
        <w:rPr>
          <w:rFonts w:ascii="Arial" w:hAnsi="Arial" w:cs="Arial"/>
          <w:sz w:val="24"/>
          <w:szCs w:val="24"/>
        </w:rPr>
        <w:t xml:space="preserve">The South PPIU hub are looking to develop the use of Special Constables within the department in order to </w:t>
      </w:r>
      <w:r w:rsidR="001E0B26" w:rsidRPr="001E0B26">
        <w:rPr>
          <w:rFonts w:ascii="Arial" w:hAnsi="Arial" w:cs="Arial"/>
          <w:sz w:val="24"/>
          <w:szCs w:val="24"/>
        </w:rPr>
        <w:t xml:space="preserve">support staff with investigative tasks and evidence gathering. </w:t>
      </w:r>
    </w:p>
    <w:p w:rsidR="001E0B26" w:rsidRDefault="001E0B26" w:rsidP="00AE5864">
      <w:pPr>
        <w:pStyle w:val="NoSpacing"/>
        <w:tabs>
          <w:tab w:val="left" w:pos="1185"/>
        </w:tabs>
        <w:ind w:left="709"/>
        <w:jc w:val="both"/>
        <w:rPr>
          <w:rFonts w:ascii="Arial" w:hAnsi="Arial" w:cs="Arial"/>
          <w:sz w:val="24"/>
          <w:szCs w:val="24"/>
        </w:rPr>
      </w:pPr>
    </w:p>
    <w:p w:rsidR="001E0B26" w:rsidRDefault="001E0B26" w:rsidP="00AE5864">
      <w:pPr>
        <w:pStyle w:val="NoSpacing"/>
        <w:tabs>
          <w:tab w:val="left" w:pos="1185"/>
        </w:tabs>
        <w:ind w:left="709"/>
        <w:jc w:val="both"/>
        <w:rPr>
          <w:rFonts w:ascii="Arial" w:hAnsi="Arial" w:cs="Arial"/>
          <w:sz w:val="24"/>
          <w:szCs w:val="24"/>
        </w:rPr>
      </w:pPr>
    </w:p>
    <w:p w:rsidR="002C6475" w:rsidRDefault="002C6475" w:rsidP="00AE5864">
      <w:pPr>
        <w:pStyle w:val="NoSpacing"/>
        <w:ind w:left="709"/>
        <w:rPr>
          <w:rFonts w:ascii="Arial" w:hAnsi="Arial" w:cs="Arial"/>
          <w:b/>
          <w:sz w:val="24"/>
          <w:szCs w:val="24"/>
        </w:rPr>
      </w:pPr>
      <w:r w:rsidRPr="002C6475">
        <w:rPr>
          <w:rFonts w:ascii="Arial" w:hAnsi="Arial" w:cs="Arial"/>
          <w:b/>
          <w:sz w:val="24"/>
          <w:szCs w:val="24"/>
        </w:rPr>
        <w:t>MOSOVO</w:t>
      </w:r>
    </w:p>
    <w:p w:rsidR="002C6475" w:rsidRDefault="002C6475" w:rsidP="00AE5864">
      <w:pPr>
        <w:pStyle w:val="NoSpacing"/>
        <w:ind w:left="709"/>
        <w:rPr>
          <w:rFonts w:ascii="Arial" w:hAnsi="Arial" w:cs="Arial"/>
          <w:b/>
          <w:sz w:val="24"/>
          <w:szCs w:val="24"/>
        </w:rPr>
      </w:pPr>
    </w:p>
    <w:p w:rsidR="002C6475" w:rsidRDefault="002C6475" w:rsidP="00AE5864">
      <w:pPr>
        <w:pStyle w:val="NoSpacing"/>
        <w:ind w:left="720"/>
        <w:jc w:val="both"/>
        <w:rPr>
          <w:rFonts w:ascii="Arial" w:hAnsi="Arial" w:cs="Arial"/>
          <w:sz w:val="24"/>
          <w:szCs w:val="24"/>
        </w:rPr>
      </w:pPr>
      <w:r w:rsidRPr="00B116FC">
        <w:rPr>
          <w:rFonts w:ascii="Arial" w:hAnsi="Arial" w:cs="Arial"/>
          <w:sz w:val="24"/>
          <w:szCs w:val="24"/>
        </w:rPr>
        <w:t>A review has been conducted of MOSOVO and proposals are being developed to support a realignment of teams</w:t>
      </w:r>
      <w:r>
        <w:rPr>
          <w:rFonts w:ascii="Arial" w:hAnsi="Arial" w:cs="Arial"/>
          <w:sz w:val="24"/>
          <w:szCs w:val="24"/>
        </w:rPr>
        <w:t>, providing</w:t>
      </w:r>
      <w:r w:rsidRPr="00B116FC">
        <w:rPr>
          <w:rFonts w:ascii="Arial" w:hAnsi="Arial" w:cs="Arial"/>
          <w:sz w:val="24"/>
          <w:szCs w:val="24"/>
        </w:rPr>
        <w:t xml:space="preserve"> greater efficiencies and better resilience. </w:t>
      </w:r>
    </w:p>
    <w:p w:rsidR="0093430C" w:rsidRDefault="0093430C" w:rsidP="00AE5864">
      <w:pPr>
        <w:pStyle w:val="NoSpacing"/>
        <w:ind w:left="720"/>
        <w:jc w:val="both"/>
        <w:rPr>
          <w:rFonts w:ascii="Arial" w:hAnsi="Arial" w:cs="Arial"/>
          <w:sz w:val="24"/>
          <w:szCs w:val="24"/>
        </w:rPr>
      </w:pPr>
    </w:p>
    <w:p w:rsidR="0093430C" w:rsidRDefault="0093430C"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 xml:space="preserve">The </w:t>
      </w:r>
      <w:r w:rsidRPr="00C1768B">
        <w:rPr>
          <w:rFonts w:ascii="Arial" w:hAnsi="Arial" w:cs="Arial"/>
          <w:sz w:val="24"/>
          <w:szCs w:val="24"/>
        </w:rPr>
        <w:t>MOSOVO</w:t>
      </w:r>
      <w:r>
        <w:rPr>
          <w:rFonts w:ascii="Arial" w:hAnsi="Arial" w:cs="Arial"/>
          <w:sz w:val="24"/>
          <w:szCs w:val="24"/>
        </w:rPr>
        <w:t xml:space="preserve"> team are continuing to explore the use of technology to assist them in their role</w:t>
      </w:r>
      <w:r w:rsidR="0049482A">
        <w:rPr>
          <w:rFonts w:ascii="Arial" w:hAnsi="Arial" w:cs="Arial"/>
          <w:sz w:val="24"/>
          <w:szCs w:val="24"/>
        </w:rPr>
        <w:t xml:space="preserve"> when </w:t>
      </w:r>
      <w:r>
        <w:rPr>
          <w:rFonts w:ascii="Arial" w:hAnsi="Arial" w:cs="Arial"/>
          <w:sz w:val="24"/>
          <w:szCs w:val="24"/>
        </w:rPr>
        <w:t xml:space="preserve">examining offenders’ devices. </w:t>
      </w:r>
      <w:r w:rsidR="0049482A">
        <w:rPr>
          <w:rFonts w:ascii="Arial" w:hAnsi="Arial" w:cs="Arial"/>
          <w:sz w:val="24"/>
          <w:szCs w:val="24"/>
        </w:rPr>
        <w:t xml:space="preserve">Further laptops are required to enable the training to begin which is being progressed with IT. </w:t>
      </w:r>
    </w:p>
    <w:p w:rsidR="0093430C" w:rsidRDefault="0093430C" w:rsidP="00AE5864">
      <w:pPr>
        <w:tabs>
          <w:tab w:val="left" w:pos="1185"/>
        </w:tabs>
        <w:spacing w:after="0" w:line="240" w:lineRule="auto"/>
        <w:ind w:left="709"/>
        <w:jc w:val="both"/>
        <w:rPr>
          <w:rFonts w:ascii="Arial" w:hAnsi="Arial" w:cs="Arial"/>
          <w:sz w:val="24"/>
          <w:szCs w:val="24"/>
        </w:rPr>
      </w:pPr>
    </w:p>
    <w:p w:rsidR="002C6475" w:rsidRPr="002C6475" w:rsidRDefault="002C6475" w:rsidP="00AE5864">
      <w:pPr>
        <w:pStyle w:val="NoSpacing"/>
        <w:ind w:left="709"/>
        <w:rPr>
          <w:rFonts w:ascii="Arial" w:hAnsi="Arial" w:cs="Arial"/>
          <w:b/>
          <w:sz w:val="24"/>
          <w:szCs w:val="24"/>
        </w:rPr>
      </w:pPr>
    </w:p>
    <w:p w:rsidR="002C6475" w:rsidRDefault="002C6475" w:rsidP="00AE5864">
      <w:pPr>
        <w:pStyle w:val="NoSpacing"/>
        <w:ind w:left="709"/>
        <w:rPr>
          <w:rFonts w:ascii="Arial" w:hAnsi="Arial" w:cs="Arial"/>
          <w:b/>
          <w:sz w:val="24"/>
          <w:szCs w:val="24"/>
        </w:rPr>
      </w:pPr>
      <w:r w:rsidRPr="002C6475">
        <w:rPr>
          <w:rFonts w:ascii="Arial" w:hAnsi="Arial" w:cs="Arial"/>
          <w:b/>
          <w:sz w:val="24"/>
          <w:szCs w:val="24"/>
        </w:rPr>
        <w:t>POLIT</w:t>
      </w:r>
    </w:p>
    <w:p w:rsidR="002C6475" w:rsidRPr="002C6475" w:rsidRDefault="002C6475" w:rsidP="00AE5864">
      <w:pPr>
        <w:pStyle w:val="NoSpacing"/>
        <w:ind w:left="709"/>
        <w:rPr>
          <w:rFonts w:ascii="Arial" w:hAnsi="Arial" w:cs="Arial"/>
          <w:b/>
          <w:sz w:val="24"/>
          <w:szCs w:val="24"/>
        </w:rPr>
      </w:pPr>
    </w:p>
    <w:p w:rsidR="002C6475" w:rsidRDefault="002C6475" w:rsidP="00AE5864">
      <w:pPr>
        <w:pStyle w:val="NoSpacing"/>
        <w:ind w:left="720"/>
        <w:jc w:val="both"/>
        <w:rPr>
          <w:rFonts w:ascii="Arial" w:hAnsi="Arial" w:cs="Arial"/>
          <w:sz w:val="24"/>
          <w:szCs w:val="24"/>
        </w:rPr>
      </w:pPr>
      <w:r>
        <w:rPr>
          <w:rFonts w:ascii="Arial" w:hAnsi="Arial" w:cs="Arial"/>
          <w:sz w:val="24"/>
          <w:szCs w:val="24"/>
        </w:rPr>
        <w:t xml:space="preserve">There is an ambition for a grooming team </w:t>
      </w:r>
      <w:r w:rsidR="00634912">
        <w:rPr>
          <w:rFonts w:ascii="Arial" w:hAnsi="Arial" w:cs="Arial"/>
          <w:sz w:val="24"/>
          <w:szCs w:val="24"/>
        </w:rPr>
        <w:t xml:space="preserve">to be formed, working </w:t>
      </w:r>
      <w:r>
        <w:rPr>
          <w:rFonts w:ascii="Arial" w:hAnsi="Arial" w:cs="Arial"/>
          <w:sz w:val="24"/>
          <w:szCs w:val="24"/>
        </w:rPr>
        <w:t>alongside POLIT to investigate offences of grooming children online, undercover investigations instigated by the Regional Organised Crime Units and reports received from Online Child Activist Groups (OCAG</w:t>
      </w:r>
      <w:r w:rsidR="00BE2A60">
        <w:rPr>
          <w:rFonts w:ascii="Arial" w:hAnsi="Arial" w:cs="Arial"/>
          <w:sz w:val="24"/>
          <w:szCs w:val="24"/>
        </w:rPr>
        <w:t>s</w:t>
      </w:r>
      <w:r>
        <w:rPr>
          <w:rFonts w:ascii="Arial" w:hAnsi="Arial" w:cs="Arial"/>
          <w:sz w:val="24"/>
          <w:szCs w:val="24"/>
        </w:rPr>
        <w:t xml:space="preserve">). It is hoped that this team will be established late summer 2019. </w:t>
      </w:r>
    </w:p>
    <w:p w:rsidR="002C6475" w:rsidRDefault="002C6475" w:rsidP="00AE5864">
      <w:pPr>
        <w:pStyle w:val="NoSpacing"/>
        <w:ind w:left="720"/>
        <w:jc w:val="both"/>
        <w:rPr>
          <w:rFonts w:ascii="Arial" w:hAnsi="Arial" w:cs="Arial"/>
          <w:sz w:val="24"/>
          <w:szCs w:val="24"/>
        </w:rPr>
      </w:pPr>
    </w:p>
    <w:p w:rsidR="00EE5C7D" w:rsidRDefault="00EE5C7D" w:rsidP="00AE5864">
      <w:pPr>
        <w:pStyle w:val="NoSpacing"/>
        <w:ind w:left="709"/>
        <w:rPr>
          <w:rFonts w:ascii="Arial" w:hAnsi="Arial" w:cs="Arial"/>
          <w:color w:val="FF0000"/>
          <w:sz w:val="24"/>
          <w:szCs w:val="24"/>
        </w:rPr>
      </w:pPr>
    </w:p>
    <w:p w:rsidR="00017D7D" w:rsidRPr="007D3E9B" w:rsidRDefault="00E92E89" w:rsidP="00AE5864">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AE5864">
      <w:pPr>
        <w:pStyle w:val="NoSpacing"/>
        <w:ind w:left="720"/>
        <w:rPr>
          <w:rFonts w:ascii="Arial" w:hAnsi="Arial" w:cs="Arial"/>
          <w:sz w:val="24"/>
          <w:szCs w:val="24"/>
        </w:rPr>
      </w:pPr>
    </w:p>
    <w:p w:rsidR="00EE5C7D" w:rsidRDefault="00EE5C7D" w:rsidP="00AE5864">
      <w:pPr>
        <w:tabs>
          <w:tab w:val="left" w:pos="1185"/>
        </w:tabs>
        <w:spacing w:after="0" w:line="240" w:lineRule="auto"/>
        <w:ind w:left="709"/>
        <w:jc w:val="both"/>
        <w:rPr>
          <w:rFonts w:ascii="Arial" w:hAnsi="Arial" w:cs="Arial"/>
          <w:sz w:val="24"/>
          <w:szCs w:val="24"/>
        </w:rPr>
      </w:pPr>
      <w:r>
        <w:rPr>
          <w:rFonts w:ascii="Arial" w:hAnsi="Arial" w:cs="Arial"/>
          <w:sz w:val="24"/>
          <w:szCs w:val="24"/>
        </w:rPr>
        <w:t>The ongoing engagement between Essex Police and Dot Com charity continues to progress and a soft launch of the national pilot is planned for 5</w:t>
      </w:r>
      <w:r w:rsidRPr="00EE5C7D">
        <w:rPr>
          <w:rFonts w:ascii="Arial" w:hAnsi="Arial" w:cs="Arial"/>
          <w:sz w:val="24"/>
          <w:szCs w:val="24"/>
          <w:vertAlign w:val="superscript"/>
        </w:rPr>
        <w:t>th</w:t>
      </w:r>
      <w:r>
        <w:rPr>
          <w:rFonts w:ascii="Arial" w:hAnsi="Arial" w:cs="Arial"/>
          <w:sz w:val="24"/>
          <w:szCs w:val="24"/>
        </w:rPr>
        <w:t xml:space="preserve"> June 2019 at Holy Cross School in Thurrock. The full national launch is planned for 24</w:t>
      </w:r>
      <w:r w:rsidRPr="00EE5C7D">
        <w:rPr>
          <w:rFonts w:ascii="Arial" w:hAnsi="Arial" w:cs="Arial"/>
          <w:sz w:val="24"/>
          <w:szCs w:val="24"/>
          <w:vertAlign w:val="superscript"/>
        </w:rPr>
        <w:t>th</w:t>
      </w:r>
      <w:r>
        <w:rPr>
          <w:rFonts w:ascii="Arial" w:hAnsi="Arial" w:cs="Arial"/>
          <w:sz w:val="24"/>
          <w:szCs w:val="24"/>
        </w:rPr>
        <w:t xml:space="preserve"> October 2019 and is being supported by Chief Constable Harrington and the wider Chief Officer team. Essex Police media team are fully engaged in both events.</w:t>
      </w:r>
    </w:p>
    <w:p w:rsidR="004D774D" w:rsidRDefault="004D774D" w:rsidP="00AE5864">
      <w:pPr>
        <w:tabs>
          <w:tab w:val="left" w:pos="1185"/>
        </w:tabs>
        <w:spacing w:after="0" w:line="240" w:lineRule="auto"/>
        <w:ind w:left="709"/>
        <w:jc w:val="both"/>
        <w:rPr>
          <w:rFonts w:ascii="Arial" w:hAnsi="Arial" w:cs="Arial"/>
          <w:sz w:val="24"/>
          <w:szCs w:val="24"/>
        </w:rPr>
      </w:pPr>
    </w:p>
    <w:p w:rsidR="004D774D" w:rsidRPr="00B824A0" w:rsidRDefault="004D774D" w:rsidP="00AE5864">
      <w:pPr>
        <w:tabs>
          <w:tab w:val="left" w:pos="1185"/>
        </w:tabs>
        <w:spacing w:after="0" w:line="240" w:lineRule="auto"/>
        <w:ind w:left="709"/>
        <w:jc w:val="both"/>
        <w:rPr>
          <w:rFonts w:ascii="Arial" w:hAnsi="Arial" w:cs="Arial"/>
          <w:sz w:val="24"/>
          <w:szCs w:val="24"/>
          <w:u w:val="single"/>
        </w:rPr>
      </w:pPr>
      <w:r>
        <w:rPr>
          <w:rFonts w:ascii="Arial" w:hAnsi="Arial" w:cs="Arial"/>
          <w:sz w:val="24"/>
          <w:szCs w:val="24"/>
        </w:rPr>
        <w:t xml:space="preserve">The </w:t>
      </w:r>
      <w:r w:rsidR="00D93057">
        <w:rPr>
          <w:rFonts w:ascii="Arial" w:hAnsi="Arial" w:cs="Arial"/>
          <w:sz w:val="24"/>
          <w:szCs w:val="24"/>
        </w:rPr>
        <w:t>two-day</w:t>
      </w:r>
      <w:r>
        <w:rPr>
          <w:rFonts w:ascii="Arial" w:hAnsi="Arial" w:cs="Arial"/>
          <w:sz w:val="24"/>
          <w:szCs w:val="24"/>
        </w:rPr>
        <w:t xml:space="preserve"> annual investigations CPD event is being held in May with invitations ex</w:t>
      </w:r>
      <w:r w:rsidR="000139D4">
        <w:rPr>
          <w:rFonts w:ascii="Arial" w:hAnsi="Arial" w:cs="Arial"/>
          <w:sz w:val="24"/>
          <w:szCs w:val="24"/>
        </w:rPr>
        <w:t xml:space="preserve">tended to partners and CPS. There are a number of speakers including experts from the NCA and forensic medical backgrounds. </w:t>
      </w:r>
    </w:p>
    <w:p w:rsidR="00EE5C7D" w:rsidRPr="00B824A0" w:rsidRDefault="00EE5C7D" w:rsidP="00AE5864">
      <w:pPr>
        <w:tabs>
          <w:tab w:val="left" w:pos="1185"/>
        </w:tabs>
        <w:spacing w:after="0" w:line="240" w:lineRule="auto"/>
        <w:jc w:val="both"/>
        <w:rPr>
          <w:rFonts w:ascii="Arial" w:hAnsi="Arial" w:cs="Arial"/>
          <w:b/>
          <w:sz w:val="24"/>
          <w:szCs w:val="24"/>
        </w:rPr>
      </w:pPr>
    </w:p>
    <w:p w:rsidR="00EE5C7D" w:rsidRDefault="00E17895" w:rsidP="00AE5864">
      <w:pPr>
        <w:pStyle w:val="NoSpacing"/>
        <w:ind w:left="720"/>
        <w:jc w:val="both"/>
        <w:rPr>
          <w:rFonts w:ascii="Arial" w:hAnsi="Arial" w:cs="Arial"/>
          <w:sz w:val="24"/>
          <w:szCs w:val="24"/>
        </w:rPr>
      </w:pPr>
      <w:r>
        <w:rPr>
          <w:rFonts w:ascii="Arial" w:hAnsi="Arial" w:cs="Arial"/>
          <w:sz w:val="24"/>
          <w:szCs w:val="24"/>
        </w:rPr>
        <w:t xml:space="preserve">Op Columbus </w:t>
      </w:r>
      <w:r w:rsidRPr="00077558">
        <w:rPr>
          <w:rFonts w:ascii="Arial" w:hAnsi="Arial" w:cs="Arial"/>
          <w:sz w:val="24"/>
          <w:szCs w:val="24"/>
        </w:rPr>
        <w:t xml:space="preserve">began </w:t>
      </w:r>
      <w:r>
        <w:rPr>
          <w:rFonts w:ascii="Arial" w:hAnsi="Arial" w:cs="Arial"/>
          <w:sz w:val="24"/>
          <w:szCs w:val="24"/>
        </w:rPr>
        <w:t xml:space="preserve">in April 2019 and </w:t>
      </w:r>
      <w:r w:rsidR="007F307B">
        <w:rPr>
          <w:rFonts w:ascii="Arial" w:hAnsi="Arial" w:cs="Arial"/>
          <w:sz w:val="24"/>
          <w:szCs w:val="24"/>
        </w:rPr>
        <w:t xml:space="preserve">aims to ensure that </w:t>
      </w:r>
      <w:r w:rsidR="007F307B" w:rsidRPr="00077558">
        <w:rPr>
          <w:rFonts w:ascii="Arial" w:hAnsi="Arial" w:cs="Arial"/>
          <w:sz w:val="24"/>
          <w:szCs w:val="24"/>
        </w:rPr>
        <w:t>MARAC</w:t>
      </w:r>
      <w:r w:rsidR="007F307B" w:rsidRPr="007F307B">
        <w:rPr>
          <w:rFonts w:ascii="Arial" w:hAnsi="Arial" w:cs="Arial"/>
          <w:color w:val="FF0000"/>
          <w:sz w:val="24"/>
          <w:szCs w:val="24"/>
        </w:rPr>
        <w:t xml:space="preserve"> </w:t>
      </w:r>
      <w:r w:rsidR="007F307B">
        <w:rPr>
          <w:rFonts w:ascii="Arial" w:hAnsi="Arial" w:cs="Arial"/>
          <w:sz w:val="24"/>
          <w:szCs w:val="24"/>
        </w:rPr>
        <w:t xml:space="preserve">cases are discussed for safeguarding measures and diversion options are considered along with investigative opportunities to address offending behaviour. </w:t>
      </w:r>
      <w:r w:rsidR="00077558">
        <w:rPr>
          <w:rFonts w:ascii="Arial" w:hAnsi="Arial" w:cs="Arial"/>
          <w:sz w:val="24"/>
          <w:szCs w:val="24"/>
        </w:rPr>
        <w:t xml:space="preserve">This has already made a </w:t>
      </w:r>
      <w:r w:rsidR="002E195A">
        <w:rPr>
          <w:rFonts w:ascii="Arial" w:hAnsi="Arial" w:cs="Arial"/>
          <w:sz w:val="24"/>
          <w:szCs w:val="24"/>
        </w:rPr>
        <w:t>positive</w:t>
      </w:r>
      <w:r w:rsidR="00077558">
        <w:rPr>
          <w:rFonts w:ascii="Arial" w:hAnsi="Arial" w:cs="Arial"/>
          <w:sz w:val="24"/>
          <w:szCs w:val="24"/>
        </w:rPr>
        <w:t xml:space="preserve"> impact o</w:t>
      </w:r>
      <w:r w:rsidR="002E195A">
        <w:rPr>
          <w:rFonts w:ascii="Arial" w:hAnsi="Arial" w:cs="Arial"/>
          <w:sz w:val="24"/>
          <w:szCs w:val="24"/>
        </w:rPr>
        <w:t xml:space="preserve">n </w:t>
      </w:r>
      <w:r w:rsidR="0092059D">
        <w:rPr>
          <w:rFonts w:ascii="Arial" w:hAnsi="Arial" w:cs="Arial"/>
          <w:sz w:val="24"/>
          <w:szCs w:val="24"/>
        </w:rPr>
        <w:t xml:space="preserve">cases being heard. </w:t>
      </w:r>
    </w:p>
    <w:p w:rsidR="007F307B" w:rsidRDefault="007F307B" w:rsidP="00AE5864">
      <w:pPr>
        <w:pStyle w:val="NoSpacing"/>
        <w:ind w:left="720"/>
        <w:rPr>
          <w:rFonts w:ascii="Arial" w:hAnsi="Arial" w:cs="Arial"/>
          <w:sz w:val="24"/>
          <w:szCs w:val="24"/>
        </w:rPr>
      </w:pPr>
    </w:p>
    <w:p w:rsidR="00A4198F" w:rsidRPr="00A4198F" w:rsidRDefault="007F307B" w:rsidP="00AE5864">
      <w:pPr>
        <w:pStyle w:val="NoSpacing"/>
        <w:ind w:left="720"/>
        <w:jc w:val="both"/>
        <w:rPr>
          <w:rFonts w:ascii="Arial" w:hAnsi="Arial" w:cs="Arial"/>
          <w:sz w:val="24"/>
          <w:szCs w:val="24"/>
        </w:rPr>
      </w:pPr>
      <w:r w:rsidRPr="00A4198F">
        <w:rPr>
          <w:rFonts w:ascii="Arial" w:hAnsi="Arial" w:cs="Arial"/>
          <w:sz w:val="24"/>
          <w:szCs w:val="24"/>
        </w:rPr>
        <w:t xml:space="preserve">The Catalyst </w:t>
      </w:r>
      <w:r w:rsidR="00A4198F" w:rsidRPr="00A4198F">
        <w:rPr>
          <w:rFonts w:ascii="Arial" w:hAnsi="Arial" w:cs="Arial"/>
          <w:sz w:val="24"/>
          <w:szCs w:val="24"/>
        </w:rPr>
        <w:t>P</w:t>
      </w:r>
      <w:r w:rsidRPr="00A4198F">
        <w:rPr>
          <w:rFonts w:ascii="Arial" w:hAnsi="Arial" w:cs="Arial"/>
          <w:sz w:val="24"/>
          <w:szCs w:val="24"/>
        </w:rPr>
        <w:t xml:space="preserve">roject </w:t>
      </w:r>
      <w:r w:rsidR="00A4198F" w:rsidRPr="00A4198F">
        <w:rPr>
          <w:rFonts w:ascii="Arial" w:hAnsi="Arial" w:cs="Arial"/>
          <w:sz w:val="24"/>
          <w:szCs w:val="24"/>
        </w:rPr>
        <w:t xml:space="preserve">is a partnership initiative being led by The University of Essex in conjunction with Essex and Suffolk County Councils. The team are using academic expertise in data analytics to identify patterns and predictive insight relating to serious sexual offences </w:t>
      </w:r>
      <w:r w:rsidR="00A4198F">
        <w:rPr>
          <w:rFonts w:ascii="Arial" w:hAnsi="Arial" w:cs="Arial"/>
          <w:sz w:val="24"/>
          <w:szCs w:val="24"/>
        </w:rPr>
        <w:t>which</w:t>
      </w:r>
      <w:r w:rsidR="00A4198F" w:rsidRPr="00A4198F">
        <w:rPr>
          <w:rFonts w:ascii="Arial" w:hAnsi="Arial" w:cs="Arial"/>
          <w:sz w:val="24"/>
          <w:szCs w:val="24"/>
        </w:rPr>
        <w:t xml:space="preserve"> will assist decision making for public service initiatives aimed at helping vulnerable people. The funding is available until June 2019 and meetings are being held to look at the development of the draft report and how Essex Police will be provided with the IT tool that assisted in completion of the analysis work.    </w:t>
      </w:r>
    </w:p>
    <w:p w:rsidR="00A4198F" w:rsidRDefault="00A4198F" w:rsidP="00AE5864">
      <w:pPr>
        <w:pStyle w:val="NoSpacing"/>
        <w:ind w:left="720"/>
        <w:jc w:val="both"/>
        <w:rPr>
          <w:rFonts w:ascii="Arial" w:hAnsi="Arial" w:cs="Arial"/>
          <w:sz w:val="24"/>
          <w:szCs w:val="24"/>
        </w:rPr>
      </w:pPr>
    </w:p>
    <w:p w:rsidR="00D93057" w:rsidRDefault="00D93057" w:rsidP="00AE5864">
      <w:pPr>
        <w:pStyle w:val="NoSpacing"/>
        <w:ind w:left="720"/>
        <w:jc w:val="both"/>
        <w:rPr>
          <w:rFonts w:ascii="Arial" w:hAnsi="Arial" w:cs="Arial"/>
          <w:sz w:val="24"/>
          <w:szCs w:val="24"/>
        </w:rPr>
      </w:pPr>
      <w:r>
        <w:rPr>
          <w:rFonts w:ascii="Arial" w:hAnsi="Arial" w:cs="Arial"/>
          <w:sz w:val="24"/>
          <w:szCs w:val="24"/>
        </w:rPr>
        <w:t xml:space="preserve">There is an increased demand within the area of rape investigation, therefore increasing the demand on investigation teams within Crime and Public Protection Command. The number of recorded adult and child rape continues to increase which mirrors the National trend. </w:t>
      </w:r>
      <w:r w:rsidR="005D7355">
        <w:rPr>
          <w:rFonts w:ascii="Arial" w:hAnsi="Arial" w:cs="Arial"/>
          <w:sz w:val="24"/>
          <w:szCs w:val="24"/>
        </w:rPr>
        <w:t xml:space="preserve">The total of rape offences against adults and children has seen a 19.1% increase in recorded rapes in comparison to Q4 2016/2017. There were 51 more recorded offences (267 to 318) and of these, 104 were classed as non-recent offences. Although a challenge, this is improving with assistance from the QUEST team. </w:t>
      </w:r>
    </w:p>
    <w:p w:rsidR="005D7355" w:rsidRDefault="005D7355" w:rsidP="00AE5864">
      <w:pPr>
        <w:pStyle w:val="NoSpacing"/>
        <w:ind w:left="720"/>
        <w:jc w:val="both"/>
        <w:rPr>
          <w:rFonts w:ascii="Arial" w:hAnsi="Arial" w:cs="Arial"/>
          <w:sz w:val="24"/>
          <w:szCs w:val="24"/>
        </w:rPr>
      </w:pPr>
    </w:p>
    <w:p w:rsidR="005D7355" w:rsidRDefault="005D7355" w:rsidP="00AE5864">
      <w:pPr>
        <w:pStyle w:val="NoSpacing"/>
        <w:ind w:left="720"/>
        <w:jc w:val="both"/>
        <w:rPr>
          <w:rFonts w:ascii="Arial" w:hAnsi="Arial" w:cs="Arial"/>
          <w:sz w:val="24"/>
          <w:szCs w:val="24"/>
        </w:rPr>
      </w:pPr>
      <w:r>
        <w:rPr>
          <w:rFonts w:ascii="Arial" w:hAnsi="Arial" w:cs="Arial"/>
          <w:sz w:val="24"/>
          <w:szCs w:val="24"/>
        </w:rPr>
        <w:t>The inc</w:t>
      </w:r>
      <w:r w:rsidR="0044525C">
        <w:rPr>
          <w:rFonts w:ascii="Arial" w:hAnsi="Arial" w:cs="Arial"/>
          <w:sz w:val="24"/>
          <w:szCs w:val="24"/>
        </w:rPr>
        <w:t>rease of demand</w:t>
      </w:r>
      <w:r>
        <w:rPr>
          <w:rFonts w:ascii="Arial" w:hAnsi="Arial" w:cs="Arial"/>
          <w:sz w:val="24"/>
          <w:szCs w:val="24"/>
        </w:rPr>
        <w:t xml:space="preserve"> within POLIT </w:t>
      </w:r>
      <w:r w:rsidR="0044525C">
        <w:rPr>
          <w:rFonts w:ascii="Arial" w:hAnsi="Arial" w:cs="Arial"/>
          <w:sz w:val="24"/>
          <w:szCs w:val="24"/>
        </w:rPr>
        <w:t xml:space="preserve">of 128.2% </w:t>
      </w:r>
      <w:r>
        <w:rPr>
          <w:rFonts w:ascii="Arial" w:hAnsi="Arial" w:cs="Arial"/>
          <w:sz w:val="24"/>
          <w:szCs w:val="24"/>
        </w:rPr>
        <w:t xml:space="preserve">may be reflective upon all indecent child image offences being removed from LPA’s to the POLIT team. This is in recognition of the specialist knowledge required for such offences. ASAIT have seen </w:t>
      </w:r>
      <w:r w:rsidR="0044525C">
        <w:rPr>
          <w:rFonts w:ascii="Arial" w:hAnsi="Arial" w:cs="Arial"/>
          <w:sz w:val="24"/>
          <w:szCs w:val="24"/>
        </w:rPr>
        <w:t xml:space="preserve">an </w:t>
      </w:r>
      <w:r>
        <w:rPr>
          <w:rFonts w:ascii="Arial" w:hAnsi="Arial" w:cs="Arial"/>
          <w:sz w:val="24"/>
          <w:szCs w:val="24"/>
        </w:rPr>
        <w:t xml:space="preserve">increase </w:t>
      </w:r>
      <w:r w:rsidR="0044525C">
        <w:rPr>
          <w:rFonts w:ascii="Arial" w:hAnsi="Arial" w:cs="Arial"/>
          <w:sz w:val="24"/>
          <w:szCs w:val="24"/>
        </w:rPr>
        <w:t xml:space="preserve">in demand </w:t>
      </w:r>
      <w:r>
        <w:rPr>
          <w:rFonts w:ascii="Arial" w:hAnsi="Arial" w:cs="Arial"/>
          <w:sz w:val="24"/>
          <w:szCs w:val="24"/>
        </w:rPr>
        <w:t>of 64</w:t>
      </w:r>
      <w:r w:rsidR="0044525C">
        <w:rPr>
          <w:rFonts w:ascii="Arial" w:hAnsi="Arial" w:cs="Arial"/>
          <w:sz w:val="24"/>
          <w:szCs w:val="24"/>
        </w:rPr>
        <w:t>%, which</w:t>
      </w:r>
      <w:r>
        <w:rPr>
          <w:rFonts w:ascii="Arial" w:hAnsi="Arial" w:cs="Arial"/>
          <w:sz w:val="24"/>
          <w:szCs w:val="24"/>
        </w:rPr>
        <w:t xml:space="preserve"> may be reflective of the remits changing in offences taken from the CAIT team and transferred to ASAIT. CAIT have also seen an increase in demand of 17.5% which may be reflective of the introduction of the QUEST team. However, </w:t>
      </w:r>
      <w:r w:rsidRPr="0044525C">
        <w:rPr>
          <w:rFonts w:ascii="Arial" w:hAnsi="Arial" w:cs="Arial"/>
          <w:i/>
          <w:sz w:val="24"/>
          <w:szCs w:val="24"/>
        </w:rPr>
        <w:t>all</w:t>
      </w:r>
      <w:r>
        <w:rPr>
          <w:rFonts w:ascii="Arial" w:hAnsi="Arial" w:cs="Arial"/>
          <w:sz w:val="24"/>
          <w:szCs w:val="24"/>
        </w:rPr>
        <w:t xml:space="preserve"> increases in demand may be </w:t>
      </w:r>
      <w:r w:rsidR="0044525C">
        <w:rPr>
          <w:rFonts w:ascii="Arial" w:hAnsi="Arial" w:cs="Arial"/>
          <w:sz w:val="24"/>
          <w:szCs w:val="24"/>
        </w:rPr>
        <w:t xml:space="preserve">due to the training delivered on Crime Data Accuracy. These increases in demand will be monitored accordingly. </w:t>
      </w:r>
    </w:p>
    <w:p w:rsidR="00D93057" w:rsidRDefault="00D93057" w:rsidP="00AE5864">
      <w:pPr>
        <w:pStyle w:val="NoSpacing"/>
        <w:ind w:left="720"/>
        <w:jc w:val="both"/>
        <w:rPr>
          <w:rFonts w:ascii="Arial" w:hAnsi="Arial" w:cs="Arial"/>
          <w:sz w:val="24"/>
          <w:szCs w:val="24"/>
        </w:rPr>
      </w:pPr>
    </w:p>
    <w:p w:rsidR="00D93057" w:rsidRDefault="00D93057" w:rsidP="00AE5864">
      <w:pPr>
        <w:pStyle w:val="NoSpacing"/>
        <w:ind w:left="720"/>
        <w:jc w:val="both"/>
        <w:rPr>
          <w:rFonts w:ascii="Arial" w:hAnsi="Arial" w:cs="Arial"/>
          <w:sz w:val="24"/>
          <w:szCs w:val="24"/>
        </w:rPr>
      </w:pPr>
      <w:r>
        <w:rPr>
          <w:rFonts w:ascii="Arial" w:hAnsi="Arial" w:cs="Arial"/>
          <w:sz w:val="24"/>
          <w:szCs w:val="24"/>
        </w:rPr>
        <w:t xml:space="preserve">Over this past quarter, recruitment challenges </w:t>
      </w:r>
      <w:r w:rsidR="0044525C">
        <w:rPr>
          <w:rFonts w:ascii="Arial" w:hAnsi="Arial" w:cs="Arial"/>
          <w:sz w:val="24"/>
          <w:szCs w:val="24"/>
        </w:rPr>
        <w:t>have been experienced,</w:t>
      </w:r>
      <w:r>
        <w:rPr>
          <w:rFonts w:ascii="Arial" w:hAnsi="Arial" w:cs="Arial"/>
          <w:sz w:val="24"/>
          <w:szCs w:val="24"/>
        </w:rPr>
        <w:t xml:space="preserve"> including the inability to attract and retain staff with the required skillset. This has now seen approval from the Chief Officer Group to fill vacant posts within Crime and Protection immediately. </w:t>
      </w:r>
    </w:p>
    <w:p w:rsidR="00D93057" w:rsidRDefault="00D93057" w:rsidP="00AE5864">
      <w:pPr>
        <w:pStyle w:val="NoSpacing"/>
        <w:ind w:left="720"/>
        <w:jc w:val="both"/>
        <w:rPr>
          <w:rFonts w:ascii="Arial" w:hAnsi="Arial" w:cs="Arial"/>
          <w:sz w:val="24"/>
          <w:szCs w:val="24"/>
        </w:rPr>
      </w:pPr>
    </w:p>
    <w:p w:rsidR="00D93057" w:rsidRDefault="00D93057" w:rsidP="00AE5864">
      <w:pPr>
        <w:pStyle w:val="NoSpacing"/>
        <w:ind w:left="720"/>
        <w:jc w:val="both"/>
        <w:rPr>
          <w:rFonts w:ascii="Arial" w:hAnsi="Arial" w:cs="Arial"/>
          <w:sz w:val="24"/>
          <w:szCs w:val="24"/>
        </w:rPr>
      </w:pPr>
      <w:r>
        <w:rPr>
          <w:rFonts w:ascii="Arial" w:hAnsi="Arial" w:cs="Arial"/>
          <w:sz w:val="24"/>
          <w:szCs w:val="24"/>
        </w:rPr>
        <w:lastRenderedPageBreak/>
        <w:t xml:space="preserve">In relation to developing staff and their skillset, the Crime and Public Protection Command are completing Strategic Skills Analysis </w:t>
      </w:r>
      <w:r w:rsidR="0044525C">
        <w:rPr>
          <w:rFonts w:ascii="Arial" w:hAnsi="Arial" w:cs="Arial"/>
          <w:sz w:val="24"/>
          <w:szCs w:val="24"/>
        </w:rPr>
        <w:t>for</w:t>
      </w:r>
      <w:r>
        <w:rPr>
          <w:rFonts w:ascii="Arial" w:hAnsi="Arial" w:cs="Arial"/>
          <w:sz w:val="24"/>
          <w:szCs w:val="24"/>
        </w:rPr>
        <w:t xml:space="preserve"> all police officers and staff to offer support for additional </w:t>
      </w:r>
      <w:r w:rsidR="005D7355">
        <w:rPr>
          <w:rFonts w:ascii="Arial" w:hAnsi="Arial" w:cs="Arial"/>
          <w:sz w:val="24"/>
          <w:szCs w:val="24"/>
        </w:rPr>
        <w:t xml:space="preserve">training for lateral growth and development. </w:t>
      </w:r>
      <w:r w:rsidR="0044525C">
        <w:rPr>
          <w:rFonts w:ascii="Arial" w:hAnsi="Arial" w:cs="Arial"/>
          <w:sz w:val="24"/>
          <w:szCs w:val="24"/>
        </w:rPr>
        <w:t xml:space="preserve">This is in collaboration with Learning and Development and will continue across the next quarter. </w:t>
      </w:r>
    </w:p>
    <w:p w:rsidR="005D7355" w:rsidRDefault="005D7355" w:rsidP="00665862">
      <w:pPr>
        <w:pStyle w:val="NoSpacing"/>
        <w:ind w:left="720"/>
        <w:rPr>
          <w:rFonts w:ascii="Arial" w:hAnsi="Arial" w:cs="Arial"/>
          <w:sz w:val="24"/>
          <w:szCs w:val="24"/>
        </w:rPr>
      </w:pPr>
    </w:p>
    <w:p w:rsidR="005D7355" w:rsidRPr="00A4198F" w:rsidRDefault="005D7355" w:rsidP="005D7355">
      <w:pPr>
        <w:pStyle w:val="NoSpacing"/>
        <w:rPr>
          <w:rFonts w:ascii="Arial" w:hAnsi="Arial" w:cs="Arial"/>
          <w:sz w:val="24"/>
          <w:szCs w:val="24"/>
        </w:rPr>
      </w:pPr>
    </w:p>
    <w:sectPr w:rsidR="005D7355" w:rsidRPr="00A4198F"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35" w:rsidRDefault="00E83D35" w:rsidP="00121A7F">
      <w:pPr>
        <w:spacing w:after="0" w:line="240" w:lineRule="auto"/>
      </w:pPr>
      <w:r>
        <w:separator/>
      </w:r>
    </w:p>
  </w:endnote>
  <w:endnote w:type="continuationSeparator" w:id="0">
    <w:p w:rsidR="00E83D35" w:rsidRDefault="00E83D3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E83D35" w:rsidRDefault="00E83D35" w:rsidP="004F62BB">
            <w:pPr>
              <w:pStyle w:val="Footer"/>
              <w:jc w:val="center"/>
            </w:pPr>
          </w:p>
          <w:p w:rsidR="00E83D35" w:rsidRPr="004F62BB" w:rsidRDefault="00E83D35"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E83D35" w:rsidRPr="006279AB" w:rsidRDefault="00E83D35" w:rsidP="004F62BB">
            <w:pPr>
              <w:pStyle w:val="Footer"/>
              <w:jc w:val="center"/>
              <w:rPr>
                <w:rFonts w:ascii="Arial" w:hAnsi="Arial" w:cs="Arial"/>
                <w:sz w:val="20"/>
                <w:szCs w:val="20"/>
              </w:rPr>
            </w:pPr>
          </w:p>
          <w:p w:rsidR="00E83D35" w:rsidRDefault="00E83D35">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0205B3">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0205B3">
              <w:rPr>
                <w:rFonts w:ascii="Arial" w:hAnsi="Arial" w:cs="Arial"/>
                <w:bCs/>
                <w:noProof/>
                <w:sz w:val="20"/>
                <w:szCs w:val="20"/>
              </w:rPr>
              <w:t>12</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35" w:rsidRDefault="00E83D35" w:rsidP="00121A7F">
      <w:pPr>
        <w:spacing w:after="0" w:line="240" w:lineRule="auto"/>
      </w:pPr>
      <w:r>
        <w:separator/>
      </w:r>
    </w:p>
  </w:footnote>
  <w:footnote w:type="continuationSeparator" w:id="0">
    <w:p w:rsidR="00E83D35" w:rsidRDefault="00E83D35" w:rsidP="00121A7F">
      <w:pPr>
        <w:spacing w:after="0" w:line="240" w:lineRule="auto"/>
      </w:pPr>
      <w:r>
        <w:continuationSeparator/>
      </w:r>
    </w:p>
  </w:footnote>
  <w:footnote w:id="1">
    <w:p w:rsidR="00E83D35" w:rsidRPr="00DC0737" w:rsidRDefault="00E83D35">
      <w:pPr>
        <w:pStyle w:val="FootnoteText"/>
        <w:rPr>
          <w:rFonts w:ascii="Arial" w:hAnsi="Arial" w:cs="Arial"/>
          <w:sz w:val="18"/>
          <w:szCs w:val="18"/>
        </w:rPr>
      </w:pPr>
      <w:r>
        <w:rPr>
          <w:rStyle w:val="FootnoteReference"/>
        </w:rPr>
        <w:footnoteRef/>
      </w:r>
      <w:r>
        <w:t xml:space="preserve"> </w:t>
      </w:r>
      <w:r w:rsidRPr="00DC0737">
        <w:rPr>
          <w:rFonts w:ascii="Arial" w:hAnsi="Arial" w:cs="Arial"/>
          <w:sz w:val="18"/>
          <w:szCs w:val="18"/>
        </w:rPr>
        <w:t xml:space="preserve">The numbers in brackets are offences that were assigned outcomes 9, 11 or 20 and are therefore considered resolved.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35" w:rsidRDefault="00E83D35" w:rsidP="004F62BB">
    <w:pPr>
      <w:pStyle w:val="Header"/>
      <w:jc w:val="center"/>
      <w:rPr>
        <w:rFonts w:ascii="Arial" w:hAnsi="Arial" w:cs="Arial"/>
        <w:sz w:val="20"/>
      </w:rPr>
    </w:pPr>
    <w:r>
      <w:rPr>
        <w:rFonts w:ascii="Arial" w:hAnsi="Arial" w:cs="Arial"/>
        <w:sz w:val="20"/>
      </w:rPr>
      <w:t>OFFICIAL</w:t>
    </w:r>
  </w:p>
  <w:p w:rsidR="00E83D35" w:rsidRPr="006279AB" w:rsidRDefault="00E83D35"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7DE"/>
    <w:multiLevelType w:val="hybridMultilevel"/>
    <w:tmpl w:val="8F56559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0772B1B"/>
    <w:multiLevelType w:val="hybridMultilevel"/>
    <w:tmpl w:val="091A6A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87276"/>
    <w:multiLevelType w:val="hybridMultilevel"/>
    <w:tmpl w:val="0ED67FA2"/>
    <w:lvl w:ilvl="0" w:tplc="92E843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183C4A"/>
    <w:multiLevelType w:val="hybridMultilevel"/>
    <w:tmpl w:val="9DAE90FC"/>
    <w:lvl w:ilvl="0" w:tplc="EB22F4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7E37A7"/>
    <w:multiLevelType w:val="hybridMultilevel"/>
    <w:tmpl w:val="EBC0B3F2"/>
    <w:lvl w:ilvl="0" w:tplc="29B6AF6C">
      <w:numFmt w:val="bullet"/>
      <w:lvlText w:val="-"/>
      <w:lvlJc w:val="left"/>
      <w:pPr>
        <w:tabs>
          <w:tab w:val="num" w:pos="720"/>
        </w:tabs>
        <w:ind w:left="720" w:hanging="360"/>
      </w:pPr>
      <w:rPr>
        <w:rFonts w:ascii="Arial" w:eastAsia="Times New Roman" w:hAnsi="Arial" w:cs="Arial" w:hint="default"/>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04325"/>
    <w:multiLevelType w:val="hybridMultilevel"/>
    <w:tmpl w:val="554E0EF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63F1CA4"/>
    <w:multiLevelType w:val="hybridMultilevel"/>
    <w:tmpl w:val="3E62B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72CBF"/>
    <w:multiLevelType w:val="hybridMultilevel"/>
    <w:tmpl w:val="392A54A8"/>
    <w:lvl w:ilvl="0" w:tplc="3940C5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5263D"/>
    <w:multiLevelType w:val="hybridMultilevel"/>
    <w:tmpl w:val="3A4A8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
  </w:num>
  <w:num w:numId="3">
    <w:abstractNumId w:val="6"/>
  </w:num>
  <w:num w:numId="4">
    <w:abstractNumId w:val="14"/>
  </w:num>
  <w:num w:numId="5">
    <w:abstractNumId w:val="1"/>
  </w:num>
  <w:num w:numId="6">
    <w:abstractNumId w:val="15"/>
  </w:num>
  <w:num w:numId="7">
    <w:abstractNumId w:val="5"/>
  </w:num>
  <w:num w:numId="8">
    <w:abstractNumId w:val="11"/>
  </w:num>
  <w:num w:numId="9">
    <w:abstractNumId w:val="3"/>
  </w:num>
  <w:num w:numId="10">
    <w:abstractNumId w:val="4"/>
  </w:num>
  <w:num w:numId="11">
    <w:abstractNumId w:val="7"/>
  </w:num>
  <w:num w:numId="12">
    <w:abstractNumId w:val="8"/>
  </w:num>
  <w:num w:numId="13">
    <w:abstractNumId w:val="10"/>
  </w:num>
  <w:num w:numId="14">
    <w:abstractNumId w:val="16"/>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39D4"/>
    <w:rsid w:val="00017D7D"/>
    <w:rsid w:val="000205B3"/>
    <w:rsid w:val="00024037"/>
    <w:rsid w:val="00027D5B"/>
    <w:rsid w:val="00036013"/>
    <w:rsid w:val="00046E42"/>
    <w:rsid w:val="00077558"/>
    <w:rsid w:val="000C463E"/>
    <w:rsid w:val="000E6410"/>
    <w:rsid w:val="000F5906"/>
    <w:rsid w:val="001031F3"/>
    <w:rsid w:val="001214E1"/>
    <w:rsid w:val="00121849"/>
    <w:rsid w:val="00121A7F"/>
    <w:rsid w:val="00130B20"/>
    <w:rsid w:val="001469CD"/>
    <w:rsid w:val="00176135"/>
    <w:rsid w:val="00182A62"/>
    <w:rsid w:val="001879EC"/>
    <w:rsid w:val="001D5222"/>
    <w:rsid w:val="001E0B26"/>
    <w:rsid w:val="001E2DAF"/>
    <w:rsid w:val="00206578"/>
    <w:rsid w:val="00234BCF"/>
    <w:rsid w:val="002553A2"/>
    <w:rsid w:val="00260630"/>
    <w:rsid w:val="00282064"/>
    <w:rsid w:val="00292021"/>
    <w:rsid w:val="002C6475"/>
    <w:rsid w:val="002E195A"/>
    <w:rsid w:val="002E24C5"/>
    <w:rsid w:val="002E46DF"/>
    <w:rsid w:val="0030288C"/>
    <w:rsid w:val="00316459"/>
    <w:rsid w:val="003318F5"/>
    <w:rsid w:val="00355493"/>
    <w:rsid w:val="00376772"/>
    <w:rsid w:val="003832F7"/>
    <w:rsid w:val="003A0F89"/>
    <w:rsid w:val="003B5A8D"/>
    <w:rsid w:val="003E0D66"/>
    <w:rsid w:val="003F1B98"/>
    <w:rsid w:val="003F7C58"/>
    <w:rsid w:val="0041002E"/>
    <w:rsid w:val="00411145"/>
    <w:rsid w:val="00423101"/>
    <w:rsid w:val="004312B0"/>
    <w:rsid w:val="0044525C"/>
    <w:rsid w:val="00445535"/>
    <w:rsid w:val="00481761"/>
    <w:rsid w:val="0049482A"/>
    <w:rsid w:val="004A55EC"/>
    <w:rsid w:val="004B1289"/>
    <w:rsid w:val="004B3B41"/>
    <w:rsid w:val="004B5E9D"/>
    <w:rsid w:val="004D1DF5"/>
    <w:rsid w:val="004D774D"/>
    <w:rsid w:val="004F62BB"/>
    <w:rsid w:val="00510742"/>
    <w:rsid w:val="00517DD2"/>
    <w:rsid w:val="00523007"/>
    <w:rsid w:val="0056392E"/>
    <w:rsid w:val="00567F08"/>
    <w:rsid w:val="00573FD9"/>
    <w:rsid w:val="00583860"/>
    <w:rsid w:val="00591EB9"/>
    <w:rsid w:val="005A7360"/>
    <w:rsid w:val="005B1FFA"/>
    <w:rsid w:val="005C4D9D"/>
    <w:rsid w:val="005D7355"/>
    <w:rsid w:val="005E17F4"/>
    <w:rsid w:val="005F6903"/>
    <w:rsid w:val="00607110"/>
    <w:rsid w:val="00623093"/>
    <w:rsid w:val="006279AB"/>
    <w:rsid w:val="0063208F"/>
    <w:rsid w:val="00634912"/>
    <w:rsid w:val="00652B9C"/>
    <w:rsid w:val="00656F5B"/>
    <w:rsid w:val="00663C2D"/>
    <w:rsid w:val="00665862"/>
    <w:rsid w:val="00672484"/>
    <w:rsid w:val="006F271A"/>
    <w:rsid w:val="007176B6"/>
    <w:rsid w:val="007222D9"/>
    <w:rsid w:val="0074103A"/>
    <w:rsid w:val="007427EA"/>
    <w:rsid w:val="00755147"/>
    <w:rsid w:val="00761487"/>
    <w:rsid w:val="00773654"/>
    <w:rsid w:val="00773DAC"/>
    <w:rsid w:val="007A4CFA"/>
    <w:rsid w:val="007A61F4"/>
    <w:rsid w:val="007A7C60"/>
    <w:rsid w:val="007D3E9B"/>
    <w:rsid w:val="007F244C"/>
    <w:rsid w:val="007F307B"/>
    <w:rsid w:val="00805A5E"/>
    <w:rsid w:val="00834813"/>
    <w:rsid w:val="00841A12"/>
    <w:rsid w:val="00851837"/>
    <w:rsid w:val="00852251"/>
    <w:rsid w:val="00862544"/>
    <w:rsid w:val="0086412B"/>
    <w:rsid w:val="00883DCE"/>
    <w:rsid w:val="008B19D3"/>
    <w:rsid w:val="008C29C2"/>
    <w:rsid w:val="008D51E2"/>
    <w:rsid w:val="008E522B"/>
    <w:rsid w:val="008F2316"/>
    <w:rsid w:val="00903AA1"/>
    <w:rsid w:val="0092059D"/>
    <w:rsid w:val="0093430C"/>
    <w:rsid w:val="009478C8"/>
    <w:rsid w:val="00966AA0"/>
    <w:rsid w:val="00977757"/>
    <w:rsid w:val="009D508E"/>
    <w:rsid w:val="009F283C"/>
    <w:rsid w:val="009F3263"/>
    <w:rsid w:val="00A041BE"/>
    <w:rsid w:val="00A0612C"/>
    <w:rsid w:val="00A11310"/>
    <w:rsid w:val="00A16AA0"/>
    <w:rsid w:val="00A4198F"/>
    <w:rsid w:val="00A85689"/>
    <w:rsid w:val="00AA34D5"/>
    <w:rsid w:val="00AB1FBF"/>
    <w:rsid w:val="00AB316C"/>
    <w:rsid w:val="00AC1ABD"/>
    <w:rsid w:val="00AE5864"/>
    <w:rsid w:val="00B05292"/>
    <w:rsid w:val="00B06889"/>
    <w:rsid w:val="00B116FC"/>
    <w:rsid w:val="00B824A0"/>
    <w:rsid w:val="00B8410F"/>
    <w:rsid w:val="00BC2E49"/>
    <w:rsid w:val="00BE2A60"/>
    <w:rsid w:val="00C1201E"/>
    <w:rsid w:val="00C1768B"/>
    <w:rsid w:val="00C25AED"/>
    <w:rsid w:val="00C44E4F"/>
    <w:rsid w:val="00C47058"/>
    <w:rsid w:val="00C654B8"/>
    <w:rsid w:val="00C67ACB"/>
    <w:rsid w:val="00C93B8F"/>
    <w:rsid w:val="00CB0586"/>
    <w:rsid w:val="00CE634F"/>
    <w:rsid w:val="00CF062D"/>
    <w:rsid w:val="00D0586C"/>
    <w:rsid w:val="00D120C7"/>
    <w:rsid w:val="00D459B2"/>
    <w:rsid w:val="00D6469E"/>
    <w:rsid w:val="00D8103E"/>
    <w:rsid w:val="00D93057"/>
    <w:rsid w:val="00D945BA"/>
    <w:rsid w:val="00DC0737"/>
    <w:rsid w:val="00DC3831"/>
    <w:rsid w:val="00DE144B"/>
    <w:rsid w:val="00E17895"/>
    <w:rsid w:val="00E22C83"/>
    <w:rsid w:val="00E27E1D"/>
    <w:rsid w:val="00E5304F"/>
    <w:rsid w:val="00E83D35"/>
    <w:rsid w:val="00E856DE"/>
    <w:rsid w:val="00E92E89"/>
    <w:rsid w:val="00EC306B"/>
    <w:rsid w:val="00EE5C7D"/>
    <w:rsid w:val="00F04A3F"/>
    <w:rsid w:val="00F44851"/>
    <w:rsid w:val="00FA6EBD"/>
    <w:rsid w:val="00FB268D"/>
    <w:rsid w:val="00FC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804684"/>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unhideWhenUsed/>
    <w:rsid w:val="000F5906"/>
    <w:pPr>
      <w:spacing w:after="0" w:line="240" w:lineRule="auto"/>
    </w:pPr>
    <w:rPr>
      <w:sz w:val="20"/>
      <w:szCs w:val="20"/>
    </w:rPr>
  </w:style>
  <w:style w:type="character" w:customStyle="1" w:styleId="FootnoteTextChar">
    <w:name w:val="Footnote Text Char"/>
    <w:basedOn w:val="DefaultParagraphFont"/>
    <w:link w:val="FootnoteText"/>
    <w:uiPriority w:val="99"/>
    <w:rsid w:val="000F5906"/>
    <w:rPr>
      <w:sz w:val="20"/>
      <w:szCs w:val="20"/>
    </w:rPr>
  </w:style>
  <w:style w:type="character" w:styleId="FootnoteReference">
    <w:name w:val="footnote reference"/>
    <w:basedOn w:val="DefaultParagraphFont"/>
    <w:uiPriority w:val="99"/>
    <w:semiHidden/>
    <w:unhideWhenUsed/>
    <w:rsid w:val="000F5906"/>
    <w:rPr>
      <w:vertAlign w:val="superscript"/>
    </w:rPr>
  </w:style>
  <w:style w:type="paragraph" w:styleId="BalloonText">
    <w:name w:val="Balloon Text"/>
    <w:basedOn w:val="Normal"/>
    <w:link w:val="BalloonTextChar"/>
    <w:uiPriority w:val="99"/>
    <w:semiHidden/>
    <w:unhideWhenUsed/>
    <w:rsid w:val="00EC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6B"/>
    <w:rPr>
      <w:rFonts w:ascii="Segoe UI" w:hAnsi="Segoe UI" w:cs="Segoe UI"/>
      <w:sz w:val="18"/>
      <w:szCs w:val="18"/>
    </w:rPr>
  </w:style>
  <w:style w:type="paragraph" w:styleId="NormalWeb">
    <w:name w:val="Normal (Web)"/>
    <w:basedOn w:val="Normal"/>
    <w:uiPriority w:val="99"/>
    <w:unhideWhenUsed/>
    <w:rsid w:val="00CB05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3305">
      <w:bodyDiv w:val="1"/>
      <w:marLeft w:val="0"/>
      <w:marRight w:val="0"/>
      <w:marTop w:val="0"/>
      <w:marBottom w:val="0"/>
      <w:divBdr>
        <w:top w:val="none" w:sz="0" w:space="0" w:color="auto"/>
        <w:left w:val="none" w:sz="0" w:space="0" w:color="auto"/>
        <w:bottom w:val="none" w:sz="0" w:space="0" w:color="auto"/>
        <w:right w:val="none" w:sz="0" w:space="0" w:color="auto"/>
      </w:divBdr>
    </w:div>
    <w:div w:id="1083720977">
      <w:bodyDiv w:val="1"/>
      <w:marLeft w:val="0"/>
      <w:marRight w:val="0"/>
      <w:marTop w:val="0"/>
      <w:marBottom w:val="0"/>
      <w:divBdr>
        <w:top w:val="none" w:sz="0" w:space="0" w:color="auto"/>
        <w:left w:val="none" w:sz="0" w:space="0" w:color="auto"/>
        <w:bottom w:val="none" w:sz="0" w:space="0" w:color="auto"/>
        <w:right w:val="none" w:sz="0" w:space="0" w:color="auto"/>
      </w:divBdr>
    </w:div>
    <w:div w:id="11814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C083-E741-4CF1-931C-DE5AAA7C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6</cp:revision>
  <cp:lastPrinted>2019-05-02T12:40:00Z</cp:lastPrinted>
  <dcterms:created xsi:type="dcterms:W3CDTF">2019-05-13T17:16:00Z</dcterms:created>
  <dcterms:modified xsi:type="dcterms:W3CDTF">2019-05-15T11:30:00Z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