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155"/>
        <w:tblW w:w="10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4820"/>
        <w:gridCol w:w="1984"/>
        <w:gridCol w:w="1292"/>
      </w:tblGrid>
      <w:tr w:rsidR="0081180A" w:rsidRPr="009831B0" w:rsidTr="009831B0">
        <w:trPr>
          <w:trHeight w:val="557"/>
        </w:trPr>
        <w:tc>
          <w:tcPr>
            <w:tcW w:w="2260" w:type="dxa"/>
            <w:vAlign w:val="center"/>
          </w:tcPr>
          <w:p w:rsidR="0081180A" w:rsidRPr="009831B0" w:rsidRDefault="0081180A" w:rsidP="00466A92">
            <w:pPr>
              <w:pStyle w:val="Nonumbers"/>
              <w:jc w:val="both"/>
            </w:pPr>
            <w:r w:rsidRPr="009831B0">
              <w:t>Meeting</w:t>
            </w:r>
          </w:p>
        </w:tc>
        <w:tc>
          <w:tcPr>
            <w:tcW w:w="4820" w:type="dxa"/>
            <w:vAlign w:val="center"/>
          </w:tcPr>
          <w:p w:rsidR="0081180A" w:rsidRPr="009831B0" w:rsidRDefault="00380CD9" w:rsidP="00466A92">
            <w:pPr>
              <w:pStyle w:val="Nonumbers"/>
              <w:jc w:val="both"/>
            </w:pPr>
            <w:r>
              <w:t>ECFRS Strategic Board</w:t>
            </w:r>
          </w:p>
        </w:tc>
        <w:tc>
          <w:tcPr>
            <w:tcW w:w="1984" w:type="dxa"/>
            <w:vAlign w:val="center"/>
          </w:tcPr>
          <w:p w:rsidR="0081180A" w:rsidRPr="009831B0" w:rsidRDefault="0081180A" w:rsidP="00466A92">
            <w:pPr>
              <w:pStyle w:val="Nonumbers"/>
              <w:jc w:val="both"/>
            </w:pPr>
            <w:r w:rsidRPr="009831B0">
              <w:t>Agenda Item</w:t>
            </w:r>
          </w:p>
        </w:tc>
        <w:tc>
          <w:tcPr>
            <w:tcW w:w="1292" w:type="dxa"/>
            <w:vAlign w:val="center"/>
          </w:tcPr>
          <w:p w:rsidR="0081180A" w:rsidRPr="009831B0" w:rsidRDefault="008106AA" w:rsidP="008106AA">
            <w:pPr>
              <w:pStyle w:val="Nonumbers"/>
              <w:jc w:val="center"/>
            </w:pPr>
            <w:bookmarkStart w:id="0" w:name="_GoBack"/>
            <w:r>
              <w:t>6</w:t>
            </w:r>
            <w:bookmarkEnd w:id="0"/>
          </w:p>
        </w:tc>
      </w:tr>
      <w:tr w:rsidR="0081180A" w:rsidRPr="009831B0" w:rsidTr="009831B0">
        <w:tc>
          <w:tcPr>
            <w:tcW w:w="2260" w:type="dxa"/>
            <w:vAlign w:val="center"/>
          </w:tcPr>
          <w:p w:rsidR="0081180A" w:rsidRPr="009831B0" w:rsidRDefault="0081180A" w:rsidP="00466A92">
            <w:pPr>
              <w:pStyle w:val="Nonumbers"/>
              <w:jc w:val="both"/>
            </w:pPr>
            <w:r w:rsidRPr="009831B0">
              <w:t>Meeting Date</w:t>
            </w:r>
          </w:p>
        </w:tc>
        <w:tc>
          <w:tcPr>
            <w:tcW w:w="4820" w:type="dxa"/>
            <w:vAlign w:val="center"/>
          </w:tcPr>
          <w:p w:rsidR="0081180A" w:rsidRPr="009831B0" w:rsidRDefault="003D62E3" w:rsidP="00466A92">
            <w:pPr>
              <w:pStyle w:val="Nonumbers"/>
              <w:jc w:val="both"/>
            </w:pPr>
            <w:r>
              <w:t>7</w:t>
            </w:r>
            <w:r w:rsidRPr="003D62E3">
              <w:rPr>
                <w:vertAlign w:val="superscript"/>
              </w:rPr>
              <w:t>th</w:t>
            </w:r>
            <w:r>
              <w:t xml:space="preserve"> March 2019</w:t>
            </w:r>
          </w:p>
        </w:tc>
        <w:tc>
          <w:tcPr>
            <w:tcW w:w="1984" w:type="dxa"/>
            <w:vAlign w:val="center"/>
          </w:tcPr>
          <w:p w:rsidR="0081180A" w:rsidRPr="009831B0" w:rsidRDefault="0081180A" w:rsidP="00466A92">
            <w:pPr>
              <w:pStyle w:val="Nonumbers"/>
              <w:jc w:val="both"/>
            </w:pPr>
            <w:r w:rsidRPr="009831B0">
              <w:t>Report Number</w:t>
            </w:r>
          </w:p>
        </w:tc>
        <w:tc>
          <w:tcPr>
            <w:tcW w:w="1292" w:type="dxa"/>
            <w:vAlign w:val="center"/>
          </w:tcPr>
          <w:p w:rsidR="0081180A" w:rsidRPr="009831B0" w:rsidRDefault="0081180A" w:rsidP="00466A92">
            <w:pPr>
              <w:pStyle w:val="Nonumbers"/>
              <w:jc w:val="both"/>
            </w:pPr>
          </w:p>
        </w:tc>
      </w:tr>
      <w:tr w:rsidR="0081180A" w:rsidRPr="009831B0" w:rsidTr="009831B0">
        <w:tc>
          <w:tcPr>
            <w:tcW w:w="2260" w:type="dxa"/>
            <w:vAlign w:val="center"/>
          </w:tcPr>
          <w:p w:rsidR="0081180A" w:rsidRPr="009831B0" w:rsidRDefault="0081180A" w:rsidP="00466A92">
            <w:pPr>
              <w:pStyle w:val="Nonumbers"/>
              <w:jc w:val="both"/>
            </w:pPr>
            <w:r w:rsidRPr="009831B0">
              <w:t>Report Author:</w:t>
            </w:r>
          </w:p>
        </w:tc>
        <w:tc>
          <w:tcPr>
            <w:tcW w:w="8096" w:type="dxa"/>
            <w:gridSpan w:val="3"/>
            <w:vAlign w:val="center"/>
          </w:tcPr>
          <w:p w:rsidR="0081180A" w:rsidRPr="009831B0" w:rsidRDefault="0081180A" w:rsidP="00466A92">
            <w:pPr>
              <w:pStyle w:val="Nonumbers"/>
              <w:jc w:val="both"/>
            </w:pPr>
            <w:r w:rsidRPr="009831B0">
              <w:t>Amanda Johnson</w:t>
            </w:r>
          </w:p>
        </w:tc>
      </w:tr>
      <w:tr w:rsidR="0081180A" w:rsidRPr="009831B0" w:rsidTr="009831B0">
        <w:tc>
          <w:tcPr>
            <w:tcW w:w="2260" w:type="dxa"/>
            <w:tcBorders>
              <w:top w:val="single" w:sz="6" w:space="0" w:color="auto"/>
              <w:left w:val="single" w:sz="6" w:space="0" w:color="auto"/>
              <w:bottom w:val="single" w:sz="6" w:space="0" w:color="auto"/>
              <w:right w:val="single" w:sz="6" w:space="0" w:color="auto"/>
            </w:tcBorders>
            <w:vAlign w:val="center"/>
          </w:tcPr>
          <w:p w:rsidR="0081180A" w:rsidRPr="009831B0" w:rsidRDefault="0081180A" w:rsidP="00466A92">
            <w:pPr>
              <w:pStyle w:val="Nonumbers"/>
              <w:jc w:val="both"/>
            </w:pPr>
            <w:r w:rsidRPr="009831B0">
              <w:t>Presented By</w:t>
            </w:r>
          </w:p>
        </w:tc>
        <w:tc>
          <w:tcPr>
            <w:tcW w:w="8096" w:type="dxa"/>
            <w:gridSpan w:val="3"/>
            <w:tcBorders>
              <w:top w:val="single" w:sz="6" w:space="0" w:color="auto"/>
              <w:left w:val="single" w:sz="6" w:space="0" w:color="auto"/>
              <w:bottom w:val="single" w:sz="6" w:space="0" w:color="auto"/>
              <w:right w:val="single" w:sz="6" w:space="0" w:color="auto"/>
            </w:tcBorders>
            <w:vAlign w:val="center"/>
          </w:tcPr>
          <w:p w:rsidR="0081180A" w:rsidRPr="009831B0" w:rsidRDefault="00F44A37" w:rsidP="00466A92">
            <w:pPr>
              <w:pStyle w:val="Nonumbers"/>
              <w:jc w:val="both"/>
            </w:pPr>
            <w:r>
              <w:t>Pippa Brent-Isherwood</w:t>
            </w:r>
          </w:p>
        </w:tc>
      </w:tr>
      <w:tr w:rsidR="0081180A" w:rsidRPr="009831B0" w:rsidTr="009831B0">
        <w:tc>
          <w:tcPr>
            <w:tcW w:w="2260" w:type="dxa"/>
            <w:vAlign w:val="center"/>
          </w:tcPr>
          <w:p w:rsidR="0081180A" w:rsidRPr="009831B0" w:rsidRDefault="0081180A" w:rsidP="00466A92">
            <w:pPr>
              <w:pStyle w:val="Nonumbers"/>
              <w:jc w:val="both"/>
            </w:pPr>
            <w:r w:rsidRPr="009831B0">
              <w:t>Subject</w:t>
            </w:r>
          </w:p>
        </w:tc>
        <w:tc>
          <w:tcPr>
            <w:tcW w:w="8096" w:type="dxa"/>
            <w:gridSpan w:val="3"/>
            <w:vAlign w:val="center"/>
          </w:tcPr>
          <w:p w:rsidR="0081180A" w:rsidRPr="009831B0" w:rsidRDefault="00380CD9" w:rsidP="00466A92">
            <w:pPr>
              <w:pStyle w:val="Nonumbers"/>
              <w:jc w:val="both"/>
            </w:pPr>
            <w:r>
              <w:t>Essex Emergency Services Collaboration Programme update</w:t>
            </w:r>
          </w:p>
        </w:tc>
      </w:tr>
      <w:tr w:rsidR="0081180A" w:rsidRPr="009831B0" w:rsidTr="009831B0">
        <w:tc>
          <w:tcPr>
            <w:tcW w:w="2260" w:type="dxa"/>
            <w:vAlign w:val="center"/>
          </w:tcPr>
          <w:p w:rsidR="0081180A" w:rsidRPr="009831B0" w:rsidRDefault="0081180A" w:rsidP="00466A92">
            <w:pPr>
              <w:pStyle w:val="Nonumbers"/>
              <w:jc w:val="both"/>
            </w:pPr>
            <w:r w:rsidRPr="009831B0">
              <w:t>Type of Report:</w:t>
            </w:r>
          </w:p>
        </w:tc>
        <w:tc>
          <w:tcPr>
            <w:tcW w:w="8096" w:type="dxa"/>
            <w:gridSpan w:val="3"/>
            <w:vAlign w:val="center"/>
          </w:tcPr>
          <w:p w:rsidR="0081180A" w:rsidRPr="009831B0" w:rsidRDefault="00FA1F7B" w:rsidP="00466A92">
            <w:pPr>
              <w:pStyle w:val="Nonumbers"/>
              <w:jc w:val="both"/>
            </w:pPr>
            <w:r w:rsidRPr="009831B0">
              <w:t>Information</w:t>
            </w:r>
          </w:p>
        </w:tc>
      </w:tr>
      <w:tr w:rsidR="00FA1F7B" w:rsidRPr="009831B0" w:rsidTr="009831B0">
        <w:tc>
          <w:tcPr>
            <w:tcW w:w="2260" w:type="dxa"/>
            <w:vAlign w:val="center"/>
          </w:tcPr>
          <w:p w:rsidR="00FA1F7B" w:rsidRPr="009831B0" w:rsidRDefault="00FA1F7B" w:rsidP="00466A92">
            <w:pPr>
              <w:pStyle w:val="Nonumbers"/>
              <w:jc w:val="both"/>
            </w:pPr>
            <w:r w:rsidRPr="009831B0">
              <w:t>Actions Required</w:t>
            </w:r>
          </w:p>
        </w:tc>
        <w:tc>
          <w:tcPr>
            <w:tcW w:w="8096" w:type="dxa"/>
            <w:gridSpan w:val="3"/>
            <w:vAlign w:val="center"/>
          </w:tcPr>
          <w:p w:rsidR="00FA1F7B" w:rsidRPr="009831B0" w:rsidRDefault="00DE5F02" w:rsidP="00466A92">
            <w:pPr>
              <w:pStyle w:val="Nonumbers"/>
              <w:jc w:val="both"/>
            </w:pPr>
            <w:r>
              <w:t>Note content</w:t>
            </w:r>
          </w:p>
        </w:tc>
      </w:tr>
    </w:tbl>
    <w:p w:rsidR="00487628" w:rsidRPr="009831B0" w:rsidRDefault="00487628" w:rsidP="00466A92">
      <w:pPr>
        <w:jc w:val="both"/>
        <w:rPr>
          <w:rFonts w:cs="Arial"/>
          <w:b/>
          <w:szCs w:val="22"/>
          <w:u w:val="single"/>
        </w:rPr>
      </w:pPr>
    </w:p>
    <w:p w:rsidR="004B29C7" w:rsidRPr="009831B0" w:rsidRDefault="004B29C7" w:rsidP="00466A92">
      <w:pPr>
        <w:jc w:val="both"/>
        <w:rPr>
          <w:rFonts w:cs="Arial"/>
          <w:b/>
          <w:szCs w:val="22"/>
          <w:u w:val="single"/>
        </w:rPr>
      </w:pPr>
    </w:p>
    <w:p w:rsidR="00C84F1A" w:rsidRDefault="00017E92" w:rsidP="00466A92">
      <w:pPr>
        <w:jc w:val="both"/>
        <w:rPr>
          <w:rFonts w:cs="Arial"/>
          <w:b/>
          <w:szCs w:val="22"/>
        </w:rPr>
      </w:pPr>
      <w:r w:rsidRPr="009831B0">
        <w:rPr>
          <w:rFonts w:cs="Arial"/>
          <w:b/>
          <w:szCs w:val="22"/>
          <w:u w:val="single"/>
        </w:rPr>
        <w:br/>
      </w:r>
      <w:r w:rsidR="00C84F1A">
        <w:rPr>
          <w:rFonts w:cs="Arial"/>
          <w:b/>
          <w:szCs w:val="22"/>
        </w:rPr>
        <w:t>Information Sharing</w:t>
      </w:r>
    </w:p>
    <w:p w:rsidR="00C84F1A" w:rsidRDefault="00C84F1A" w:rsidP="00466A92">
      <w:pPr>
        <w:jc w:val="both"/>
        <w:rPr>
          <w:rFonts w:cs="Arial"/>
          <w:b/>
          <w:szCs w:val="22"/>
        </w:rPr>
      </w:pPr>
    </w:p>
    <w:p w:rsidR="00C84F1A" w:rsidRDefault="000D2D8B" w:rsidP="000D2D8B">
      <w:pPr>
        <w:spacing w:after="160"/>
        <w:ind w:left="22"/>
        <w:contextualSpacing/>
        <w:jc w:val="both"/>
        <w:rPr>
          <w:rFonts w:cs="Arial"/>
          <w:szCs w:val="22"/>
          <w:lang w:eastAsia="en-US"/>
        </w:rPr>
      </w:pPr>
      <w:r w:rsidRPr="000D2D8B">
        <w:rPr>
          <w:rFonts w:cs="Arial"/>
          <w:szCs w:val="22"/>
          <w:lang w:eastAsia="en-US"/>
        </w:rPr>
        <w:t>A joint (EP, ECFRS and EEAST) GDPR compliant Information Sharing Agreement with Data Impact Assessment and Joint Privacy Notice ha</w:t>
      </w:r>
      <w:r w:rsidR="008E75E6">
        <w:rPr>
          <w:rFonts w:cs="Arial"/>
          <w:szCs w:val="22"/>
          <w:lang w:eastAsia="en-US"/>
        </w:rPr>
        <w:t>s</w:t>
      </w:r>
      <w:r w:rsidRPr="000D2D8B">
        <w:rPr>
          <w:rFonts w:cs="Arial"/>
          <w:szCs w:val="22"/>
          <w:lang w:eastAsia="en-US"/>
        </w:rPr>
        <w:t xml:space="preserve"> been developed and agreed at strategic level.  This is the first such agreement relating to collaboration in its broadest sense nationally and is a key enabler for a number of other projects.</w:t>
      </w:r>
      <w:r w:rsidR="008F672F">
        <w:rPr>
          <w:rFonts w:cs="Arial"/>
          <w:szCs w:val="22"/>
          <w:lang w:eastAsia="en-US"/>
        </w:rPr>
        <w:t xml:space="preserve">  </w:t>
      </w:r>
    </w:p>
    <w:p w:rsidR="006E4A6D" w:rsidRPr="00E74E42" w:rsidRDefault="006E4A6D" w:rsidP="000D2D8B">
      <w:pPr>
        <w:spacing w:after="160"/>
        <w:ind w:left="22"/>
        <w:contextualSpacing/>
        <w:jc w:val="both"/>
        <w:rPr>
          <w:rFonts w:cs="Arial"/>
          <w:szCs w:val="22"/>
          <w:lang w:eastAsia="en-US"/>
        </w:rPr>
      </w:pPr>
    </w:p>
    <w:p w:rsidR="00C84F1A" w:rsidRDefault="00C84F1A" w:rsidP="000D2D8B">
      <w:pPr>
        <w:jc w:val="both"/>
        <w:rPr>
          <w:rFonts w:ascii="Calibri" w:hAnsi="Calibri"/>
          <w:szCs w:val="22"/>
        </w:rPr>
      </w:pPr>
      <w:r>
        <w:t>This will be signed by each of the Chief Officers (or their nominees)</w:t>
      </w:r>
      <w:r w:rsidR="008F672F">
        <w:t xml:space="preserve"> once reviewed by SIROs</w:t>
      </w:r>
      <w:r>
        <w:t>.</w:t>
      </w:r>
    </w:p>
    <w:p w:rsidR="00C84F1A" w:rsidRDefault="00C84F1A" w:rsidP="000D2D8B">
      <w:pPr>
        <w:jc w:val="both"/>
        <w:rPr>
          <w:rFonts w:cs="Arial"/>
          <w:szCs w:val="22"/>
          <w:lang w:eastAsia="en-US"/>
        </w:rPr>
      </w:pPr>
    </w:p>
    <w:p w:rsidR="00C84F1A" w:rsidRDefault="00C84F1A" w:rsidP="000D2D8B">
      <w:pPr>
        <w:jc w:val="both"/>
        <w:rPr>
          <w:rFonts w:cs="Arial"/>
          <w:szCs w:val="22"/>
          <w:lang w:eastAsia="en-US"/>
        </w:rPr>
      </w:pPr>
      <w:r>
        <w:rPr>
          <w:rFonts w:cs="Arial"/>
          <w:szCs w:val="22"/>
          <w:lang w:eastAsia="en-US"/>
        </w:rPr>
        <w:t>In order to maintain an audit trail, all project documents will contain a specific section referencing ‘Information Sharing’ and the project leads will need to complete this and indicate what information will need to be shared within the project and that they have checked this sits within this protocol.</w:t>
      </w:r>
    </w:p>
    <w:p w:rsidR="006E4A6D" w:rsidRDefault="006E4A6D" w:rsidP="000D2D8B">
      <w:pPr>
        <w:jc w:val="both"/>
        <w:rPr>
          <w:rFonts w:cs="Arial"/>
          <w:szCs w:val="22"/>
          <w:lang w:eastAsia="en-US"/>
        </w:rPr>
      </w:pPr>
    </w:p>
    <w:p w:rsidR="006E4A6D" w:rsidRDefault="006E4A6D" w:rsidP="000D2D8B">
      <w:pPr>
        <w:jc w:val="both"/>
        <w:rPr>
          <w:rFonts w:cs="Arial"/>
          <w:b/>
          <w:szCs w:val="22"/>
          <w:lang w:eastAsia="en-US"/>
        </w:rPr>
      </w:pPr>
      <w:r>
        <w:rPr>
          <w:rFonts w:cs="Arial"/>
          <w:b/>
          <w:szCs w:val="22"/>
          <w:lang w:eastAsia="en-US"/>
        </w:rPr>
        <w:t>Risk Register</w:t>
      </w:r>
    </w:p>
    <w:p w:rsidR="006E4A6D" w:rsidRDefault="006E4A6D" w:rsidP="000D2D8B">
      <w:pPr>
        <w:jc w:val="both"/>
        <w:rPr>
          <w:rFonts w:cs="Arial"/>
          <w:b/>
          <w:szCs w:val="22"/>
          <w:lang w:eastAsia="en-US"/>
        </w:rPr>
      </w:pPr>
    </w:p>
    <w:p w:rsidR="006E4A6D" w:rsidRDefault="006E4A6D" w:rsidP="006E4A6D">
      <w:pPr>
        <w:rPr>
          <w:rFonts w:cs="Arial"/>
          <w:szCs w:val="22"/>
          <w:lang w:eastAsia="en-US"/>
        </w:rPr>
      </w:pPr>
      <w:r w:rsidRPr="00784680">
        <w:rPr>
          <w:rFonts w:cs="Arial"/>
          <w:szCs w:val="22"/>
          <w:lang w:eastAsia="en-US"/>
        </w:rPr>
        <w:t>The current register was drawn up for the PFCC Business Case for governance of ECFRS in 2016.</w:t>
      </w:r>
      <w:r>
        <w:rPr>
          <w:rFonts w:cs="Arial"/>
          <w:szCs w:val="22"/>
          <w:lang w:eastAsia="en-US"/>
        </w:rPr>
        <w:t xml:space="preserve">  </w:t>
      </w:r>
      <w:r w:rsidRPr="00784680">
        <w:rPr>
          <w:rFonts w:cs="Arial"/>
          <w:szCs w:val="22"/>
          <w:lang w:eastAsia="en-US"/>
        </w:rPr>
        <w:t>At EESCGB in January it was agreed to implement a thorough review of the Risk Register.</w:t>
      </w:r>
      <w:r>
        <w:rPr>
          <w:rFonts w:cs="Arial"/>
          <w:szCs w:val="22"/>
          <w:lang w:eastAsia="en-US"/>
        </w:rPr>
        <w:t xml:space="preserve"> </w:t>
      </w:r>
    </w:p>
    <w:p w:rsidR="006E4A6D" w:rsidRDefault="006E4A6D" w:rsidP="006E4A6D">
      <w:pPr>
        <w:rPr>
          <w:rFonts w:cs="Arial"/>
          <w:szCs w:val="22"/>
          <w:lang w:eastAsia="en-US"/>
        </w:rPr>
      </w:pPr>
    </w:p>
    <w:p w:rsidR="006E4A6D" w:rsidRDefault="006E4A6D" w:rsidP="006E4A6D">
      <w:pPr>
        <w:rPr>
          <w:rFonts w:eastAsia="Calibri" w:cs="Arial"/>
          <w:b/>
          <w:szCs w:val="22"/>
        </w:rPr>
      </w:pPr>
      <w:r>
        <w:rPr>
          <w:rFonts w:cs="Arial"/>
          <w:szCs w:val="22"/>
          <w:lang w:eastAsia="en-US"/>
        </w:rPr>
        <w:t>The revised format was approved at SCGB on 14</w:t>
      </w:r>
      <w:r w:rsidRPr="006E4A6D">
        <w:rPr>
          <w:rFonts w:cs="Arial"/>
          <w:szCs w:val="22"/>
          <w:vertAlign w:val="superscript"/>
          <w:lang w:eastAsia="en-US"/>
        </w:rPr>
        <w:t>th</w:t>
      </w:r>
      <w:r>
        <w:rPr>
          <w:rFonts w:cs="Arial"/>
          <w:szCs w:val="22"/>
          <w:lang w:eastAsia="en-US"/>
        </w:rPr>
        <w:t xml:space="preserve"> February, and the revised register will be presented to SCGB in March 2019. </w:t>
      </w:r>
      <w:r>
        <w:rPr>
          <w:rFonts w:eastAsia="Calibri" w:cs="Arial"/>
          <w:b/>
          <w:szCs w:val="22"/>
        </w:rPr>
        <w:t xml:space="preserve"> </w:t>
      </w:r>
      <w:r>
        <w:rPr>
          <w:rFonts w:eastAsia="Calibri" w:cs="Arial"/>
          <w:szCs w:val="22"/>
        </w:rPr>
        <w:t>This will include a</w:t>
      </w:r>
      <w:r w:rsidRPr="001B60A6">
        <w:rPr>
          <w:rFonts w:eastAsia="Calibri" w:cs="Arial"/>
          <w:szCs w:val="22"/>
        </w:rPr>
        <w:t xml:space="preserve"> revision of the wording </w:t>
      </w:r>
      <w:r>
        <w:rPr>
          <w:rFonts w:eastAsia="Calibri" w:cs="Arial"/>
          <w:szCs w:val="22"/>
        </w:rPr>
        <w:t xml:space="preserve">in order </w:t>
      </w:r>
      <w:r w:rsidRPr="001B60A6">
        <w:rPr>
          <w:rFonts w:eastAsia="Calibri" w:cs="Arial"/>
          <w:szCs w:val="22"/>
        </w:rPr>
        <w:t>to reflect more accurately the rea</w:t>
      </w:r>
      <w:r>
        <w:rPr>
          <w:rFonts w:eastAsia="Calibri" w:cs="Arial"/>
          <w:szCs w:val="22"/>
        </w:rPr>
        <w:t>l risks and the adoption of a 5x5 risk score matrix which has been adopted by Essex Police and the OPFCC.</w:t>
      </w:r>
    </w:p>
    <w:p w:rsidR="006E4A6D" w:rsidRPr="006E4A6D" w:rsidRDefault="006E4A6D" w:rsidP="000D2D8B">
      <w:pPr>
        <w:jc w:val="both"/>
        <w:rPr>
          <w:rFonts w:cs="Arial"/>
          <w:szCs w:val="22"/>
          <w:lang w:eastAsia="en-US"/>
        </w:rPr>
      </w:pPr>
    </w:p>
    <w:p w:rsidR="00C84F1A" w:rsidRDefault="00C84F1A" w:rsidP="00466A92">
      <w:pPr>
        <w:jc w:val="both"/>
        <w:rPr>
          <w:rFonts w:cs="Arial"/>
          <w:b/>
          <w:szCs w:val="22"/>
        </w:rPr>
      </w:pPr>
    </w:p>
    <w:p w:rsidR="00380CD9" w:rsidRDefault="00380CD9" w:rsidP="00466A92">
      <w:pPr>
        <w:jc w:val="both"/>
        <w:rPr>
          <w:rFonts w:cs="Arial"/>
          <w:b/>
          <w:szCs w:val="22"/>
        </w:rPr>
      </w:pPr>
      <w:r>
        <w:rPr>
          <w:rFonts w:cs="Arial"/>
          <w:b/>
          <w:szCs w:val="22"/>
        </w:rPr>
        <w:t>Tactical 10 projects update</w:t>
      </w:r>
    </w:p>
    <w:p w:rsidR="00380CD9" w:rsidRDefault="00380CD9" w:rsidP="000D2D8B">
      <w:pPr>
        <w:jc w:val="both"/>
        <w:rPr>
          <w:rFonts w:cs="Arial"/>
          <w:b/>
          <w:szCs w:val="22"/>
        </w:rPr>
      </w:pPr>
    </w:p>
    <w:p w:rsidR="00C84F1A" w:rsidRPr="00002F1B" w:rsidRDefault="00C84F1A" w:rsidP="000D2D8B">
      <w:pPr>
        <w:jc w:val="both"/>
        <w:rPr>
          <w:rFonts w:cs="Arial"/>
          <w:szCs w:val="22"/>
          <w:lang w:eastAsia="en-US"/>
        </w:rPr>
      </w:pPr>
      <w:r w:rsidRPr="00002F1B">
        <w:rPr>
          <w:rFonts w:cs="Arial"/>
          <w:szCs w:val="22"/>
          <w:lang w:eastAsia="en-US"/>
        </w:rPr>
        <w:t>The Tactical 10 Projects (T10) are listed in the PFCC Business Case and have been in delivery since the end of 2017 when the Programme received the PTF Grant funding to deliver them.</w:t>
      </w:r>
    </w:p>
    <w:p w:rsidR="00C84F1A" w:rsidRPr="00002F1B" w:rsidRDefault="00C84F1A" w:rsidP="000D2D8B">
      <w:pPr>
        <w:jc w:val="both"/>
        <w:rPr>
          <w:rFonts w:cs="Arial"/>
          <w:szCs w:val="22"/>
          <w:lang w:eastAsia="en-US"/>
        </w:rPr>
      </w:pPr>
    </w:p>
    <w:p w:rsidR="00C84F1A" w:rsidRDefault="00C84F1A" w:rsidP="000D2D8B">
      <w:pPr>
        <w:jc w:val="both"/>
        <w:rPr>
          <w:rFonts w:cs="Arial"/>
          <w:szCs w:val="22"/>
          <w:lang w:eastAsia="en-US"/>
        </w:rPr>
      </w:pPr>
      <w:r w:rsidRPr="00002F1B">
        <w:rPr>
          <w:rFonts w:cs="Arial"/>
          <w:szCs w:val="22"/>
          <w:lang w:eastAsia="en-US"/>
        </w:rPr>
        <w:t>The T10 have a monetarised benefits map against them agreed with Essex Police.  The monetarised benefits are included in the Economic Dashboard tracker against the PFCC Business Case and all sit within the ‘Better Working Together’ business area.  The monetarised benefits have also been included in the Essex Police Efficiency Plan.</w:t>
      </w:r>
    </w:p>
    <w:p w:rsidR="000D2D8B" w:rsidRDefault="000D2D8B" w:rsidP="000D2D8B">
      <w:pPr>
        <w:jc w:val="both"/>
        <w:rPr>
          <w:rFonts w:cs="Arial"/>
          <w:szCs w:val="22"/>
          <w:lang w:eastAsia="en-US"/>
        </w:rPr>
      </w:pPr>
    </w:p>
    <w:p w:rsidR="009229E9" w:rsidRDefault="009229E9" w:rsidP="009229E9">
      <w:r>
        <w:rPr>
          <w:rFonts w:cs="Arial"/>
          <w:szCs w:val="22"/>
          <w:lang w:eastAsia="en-US"/>
        </w:rPr>
        <w:t xml:space="preserve">It was agreed at EESSCGB </w:t>
      </w:r>
      <w:r w:rsidR="0017736F">
        <w:rPr>
          <w:rFonts w:cs="Arial"/>
          <w:szCs w:val="22"/>
          <w:lang w:eastAsia="en-US"/>
        </w:rPr>
        <w:t>(SCGB</w:t>
      </w:r>
      <w:proofErr w:type="gramStart"/>
      <w:r w:rsidR="0017736F">
        <w:rPr>
          <w:rFonts w:cs="Arial"/>
          <w:szCs w:val="22"/>
          <w:lang w:eastAsia="en-US"/>
        </w:rPr>
        <w:t>)</w:t>
      </w:r>
      <w:r>
        <w:rPr>
          <w:rFonts w:cs="Arial"/>
          <w:szCs w:val="22"/>
          <w:lang w:eastAsia="en-US"/>
        </w:rPr>
        <w:t>on</w:t>
      </w:r>
      <w:proofErr w:type="gramEnd"/>
      <w:r>
        <w:rPr>
          <w:rFonts w:cs="Arial"/>
          <w:szCs w:val="22"/>
          <w:lang w:eastAsia="en-US"/>
        </w:rPr>
        <w:t xml:space="preserve"> 14</w:t>
      </w:r>
      <w:r w:rsidRPr="009229E9">
        <w:rPr>
          <w:rFonts w:cs="Arial"/>
          <w:szCs w:val="22"/>
          <w:vertAlign w:val="superscript"/>
          <w:lang w:eastAsia="en-US"/>
        </w:rPr>
        <w:t>th</w:t>
      </w:r>
      <w:r>
        <w:rPr>
          <w:rFonts w:cs="Arial"/>
          <w:szCs w:val="22"/>
          <w:lang w:eastAsia="en-US"/>
        </w:rPr>
        <w:t xml:space="preserve"> February </w:t>
      </w:r>
      <w:r>
        <w:t>that most of the existing T10 projects can be closed but with the following provisos:</w:t>
      </w:r>
    </w:p>
    <w:p w:rsidR="0017736F" w:rsidRPr="0017736F" w:rsidRDefault="009229E9" w:rsidP="009229E9">
      <w:pPr>
        <w:pStyle w:val="ListParagraph"/>
        <w:numPr>
          <w:ilvl w:val="0"/>
          <w:numId w:val="27"/>
        </w:numPr>
        <w:rPr>
          <w:rFonts w:ascii="Calibri" w:hAnsi="Calibri"/>
          <w:szCs w:val="22"/>
        </w:rPr>
      </w:pPr>
      <w:r w:rsidRPr="009229E9">
        <w:rPr>
          <w:rFonts w:cs="Arial"/>
          <w:sz w:val="22"/>
          <w:szCs w:val="22"/>
          <w:lang w:eastAsia="en-US"/>
        </w:rPr>
        <w:lastRenderedPageBreak/>
        <w:t xml:space="preserve">When there is a recommendation to close, there </w:t>
      </w:r>
      <w:r>
        <w:rPr>
          <w:rFonts w:cs="Arial"/>
          <w:sz w:val="22"/>
          <w:szCs w:val="22"/>
          <w:lang w:eastAsia="en-US"/>
        </w:rPr>
        <w:t>will</w:t>
      </w:r>
      <w:r w:rsidR="008E75E6">
        <w:rPr>
          <w:rFonts w:cs="Arial"/>
          <w:sz w:val="22"/>
          <w:szCs w:val="22"/>
          <w:lang w:eastAsia="en-US"/>
        </w:rPr>
        <w:t xml:space="preserve"> be a Closure </w:t>
      </w:r>
      <w:proofErr w:type="gramStart"/>
      <w:r w:rsidR="008E75E6">
        <w:rPr>
          <w:rFonts w:cs="Arial"/>
          <w:sz w:val="22"/>
          <w:szCs w:val="22"/>
          <w:lang w:eastAsia="en-US"/>
        </w:rPr>
        <w:t>R</w:t>
      </w:r>
      <w:r w:rsidRPr="009229E9">
        <w:rPr>
          <w:rFonts w:cs="Arial"/>
          <w:sz w:val="22"/>
          <w:szCs w:val="22"/>
          <w:lang w:eastAsia="en-US"/>
        </w:rPr>
        <w:t>eport ,</w:t>
      </w:r>
      <w:proofErr w:type="gramEnd"/>
      <w:r w:rsidRPr="009229E9">
        <w:rPr>
          <w:rFonts w:cs="Arial"/>
          <w:sz w:val="22"/>
          <w:szCs w:val="22"/>
          <w:lang w:eastAsia="en-US"/>
        </w:rPr>
        <w:t xml:space="preserve"> detailing the full evaluation which has le</w:t>
      </w:r>
      <w:r>
        <w:rPr>
          <w:rFonts w:cs="Arial"/>
          <w:sz w:val="22"/>
          <w:szCs w:val="22"/>
          <w:lang w:eastAsia="en-US"/>
        </w:rPr>
        <w:t>d to the decision to close. </w:t>
      </w:r>
    </w:p>
    <w:p w:rsidR="009229E9" w:rsidRPr="0017736F" w:rsidRDefault="009229E9" w:rsidP="009229E9">
      <w:pPr>
        <w:pStyle w:val="ListParagraph"/>
        <w:numPr>
          <w:ilvl w:val="0"/>
          <w:numId w:val="27"/>
        </w:numPr>
        <w:rPr>
          <w:rFonts w:cs="Arial"/>
          <w:sz w:val="22"/>
          <w:szCs w:val="22"/>
          <w:lang w:eastAsia="en-US"/>
        </w:rPr>
      </w:pPr>
      <w:r>
        <w:rPr>
          <w:rFonts w:cs="Arial"/>
          <w:sz w:val="22"/>
          <w:szCs w:val="22"/>
          <w:lang w:eastAsia="en-US"/>
        </w:rPr>
        <w:t xml:space="preserve">There will be </w:t>
      </w:r>
      <w:r w:rsidRPr="009229E9">
        <w:rPr>
          <w:rFonts w:cs="Arial"/>
          <w:sz w:val="22"/>
          <w:szCs w:val="22"/>
          <w:lang w:eastAsia="en-US"/>
        </w:rPr>
        <w:t xml:space="preserve">a benefits realisation plan </w:t>
      </w:r>
      <w:r w:rsidR="002252D2">
        <w:rPr>
          <w:rFonts w:cs="Arial"/>
          <w:sz w:val="22"/>
          <w:szCs w:val="22"/>
          <w:lang w:eastAsia="en-US"/>
        </w:rPr>
        <w:t>and</w:t>
      </w:r>
      <w:r w:rsidRPr="009229E9">
        <w:rPr>
          <w:rFonts w:cs="Arial"/>
          <w:sz w:val="22"/>
          <w:szCs w:val="22"/>
          <w:lang w:eastAsia="en-US"/>
        </w:rPr>
        <w:t xml:space="preserve"> a quarterly update </w:t>
      </w:r>
      <w:r w:rsidR="0017736F">
        <w:rPr>
          <w:rFonts w:cs="Arial"/>
          <w:sz w:val="22"/>
          <w:szCs w:val="22"/>
          <w:lang w:eastAsia="en-US"/>
        </w:rPr>
        <w:t xml:space="preserve">to EESSCGB </w:t>
      </w:r>
      <w:r w:rsidRPr="009229E9">
        <w:rPr>
          <w:rFonts w:cs="Arial"/>
          <w:sz w:val="22"/>
          <w:szCs w:val="22"/>
          <w:lang w:eastAsia="en-US"/>
        </w:rPr>
        <w:t>on benefits realisation</w:t>
      </w:r>
      <w:r w:rsidR="0017736F">
        <w:rPr>
          <w:rFonts w:cs="Arial"/>
          <w:sz w:val="22"/>
          <w:szCs w:val="22"/>
          <w:lang w:eastAsia="en-US"/>
        </w:rPr>
        <w:t xml:space="preserve">, </w:t>
      </w:r>
      <w:r w:rsidRPr="009229E9">
        <w:rPr>
          <w:rFonts w:cs="Arial"/>
          <w:sz w:val="22"/>
          <w:szCs w:val="22"/>
          <w:lang w:eastAsia="en-US"/>
        </w:rPr>
        <w:t xml:space="preserve">if </w:t>
      </w:r>
      <w:r w:rsidR="0017736F">
        <w:rPr>
          <w:rFonts w:cs="Arial"/>
          <w:sz w:val="22"/>
          <w:szCs w:val="22"/>
          <w:lang w:eastAsia="en-US"/>
        </w:rPr>
        <w:t>Board members</w:t>
      </w:r>
      <w:r w:rsidRPr="009229E9">
        <w:rPr>
          <w:rFonts w:cs="Arial"/>
          <w:sz w:val="22"/>
          <w:szCs w:val="22"/>
          <w:lang w:eastAsia="en-US"/>
        </w:rPr>
        <w:t xml:space="preserve"> are confident that the benefits are being realised then this could go out to six months, but an annual report is not acceptable at this point in time.  The </w:t>
      </w:r>
      <w:r w:rsidRPr="0017736F">
        <w:rPr>
          <w:rFonts w:cs="Arial"/>
          <w:sz w:val="22"/>
          <w:szCs w:val="22"/>
          <w:lang w:eastAsia="en-US"/>
        </w:rPr>
        <w:t xml:space="preserve">risk associated with efficiency in benefits achievement and their tracking with regards to the 10 Tactical projects that will now close, to be added to the </w:t>
      </w:r>
      <w:r w:rsidR="0017736F">
        <w:rPr>
          <w:rFonts w:cs="Arial"/>
          <w:sz w:val="22"/>
          <w:szCs w:val="22"/>
          <w:lang w:eastAsia="en-US"/>
        </w:rPr>
        <w:t>Programme</w:t>
      </w:r>
      <w:r w:rsidRPr="0017736F">
        <w:rPr>
          <w:rFonts w:cs="Arial"/>
          <w:sz w:val="22"/>
          <w:szCs w:val="22"/>
          <w:lang w:eastAsia="en-US"/>
        </w:rPr>
        <w:t xml:space="preserve"> Risk Register.</w:t>
      </w:r>
    </w:p>
    <w:p w:rsidR="000D2D8B" w:rsidRDefault="000D2D8B" w:rsidP="000D2D8B">
      <w:pPr>
        <w:jc w:val="both"/>
        <w:rPr>
          <w:rFonts w:cs="Arial"/>
          <w:szCs w:val="22"/>
          <w:lang w:eastAsia="en-US"/>
        </w:rPr>
      </w:pPr>
      <w:r w:rsidRPr="00002F1B">
        <w:rPr>
          <w:rFonts w:cs="Arial"/>
          <w:szCs w:val="22"/>
          <w:lang w:eastAsia="en-US"/>
        </w:rPr>
        <w:t xml:space="preserve">  </w:t>
      </w:r>
    </w:p>
    <w:p w:rsidR="00380CD9" w:rsidRDefault="00380CD9" w:rsidP="00466A92">
      <w:pPr>
        <w:jc w:val="both"/>
        <w:rPr>
          <w:rFonts w:cs="Arial"/>
          <w:b/>
          <w:szCs w:val="22"/>
        </w:rPr>
      </w:pPr>
      <w:r>
        <w:rPr>
          <w:rFonts w:cs="Arial"/>
          <w:b/>
          <w:szCs w:val="22"/>
        </w:rPr>
        <w:t>Strategic Programme of Work Update</w:t>
      </w:r>
    </w:p>
    <w:p w:rsidR="00380CD9" w:rsidRDefault="00380CD9" w:rsidP="00466A92">
      <w:pPr>
        <w:jc w:val="both"/>
        <w:rPr>
          <w:rFonts w:cs="Arial"/>
          <w:b/>
          <w:szCs w:val="22"/>
        </w:rPr>
      </w:pPr>
    </w:p>
    <w:p w:rsidR="00AF156B" w:rsidRDefault="00380CD9" w:rsidP="00466A92">
      <w:pPr>
        <w:jc w:val="both"/>
        <w:rPr>
          <w:rFonts w:cs="Arial"/>
          <w:szCs w:val="22"/>
        </w:rPr>
      </w:pPr>
      <w:r>
        <w:rPr>
          <w:rFonts w:cs="Arial"/>
          <w:szCs w:val="22"/>
        </w:rPr>
        <w:t>Programme of Work agreed by Chief Officers from Police, Fire and Ambulance on 5</w:t>
      </w:r>
      <w:r w:rsidRPr="00380CD9">
        <w:rPr>
          <w:rFonts w:cs="Arial"/>
          <w:szCs w:val="22"/>
          <w:vertAlign w:val="superscript"/>
        </w:rPr>
        <w:t>th</w:t>
      </w:r>
      <w:r>
        <w:rPr>
          <w:rFonts w:cs="Arial"/>
          <w:szCs w:val="22"/>
        </w:rPr>
        <w:t xml:space="preserve"> January</w:t>
      </w:r>
      <w:r w:rsidR="00071C48">
        <w:rPr>
          <w:rFonts w:cs="Arial"/>
          <w:szCs w:val="22"/>
        </w:rPr>
        <w:t xml:space="preserve"> 2018</w:t>
      </w:r>
      <w:r>
        <w:rPr>
          <w:rFonts w:cs="Arial"/>
          <w:szCs w:val="22"/>
        </w:rPr>
        <w:t>.</w:t>
      </w:r>
      <w:r w:rsidR="00752338">
        <w:rPr>
          <w:rFonts w:cs="Arial"/>
          <w:szCs w:val="22"/>
        </w:rPr>
        <w:t xml:space="preserve">   </w:t>
      </w:r>
      <w:r w:rsidR="00AF156B">
        <w:rPr>
          <w:rFonts w:cs="Arial"/>
          <w:szCs w:val="22"/>
        </w:rPr>
        <w:t xml:space="preserve">EEAST </w:t>
      </w:r>
      <w:r w:rsidR="00071C48">
        <w:rPr>
          <w:rFonts w:cs="Arial"/>
          <w:szCs w:val="22"/>
        </w:rPr>
        <w:t xml:space="preserve">are </w:t>
      </w:r>
      <w:r w:rsidR="00AF156B">
        <w:rPr>
          <w:rFonts w:cs="Arial"/>
          <w:szCs w:val="22"/>
        </w:rPr>
        <w:t>engaged and invited to all workshops.</w:t>
      </w:r>
      <w:r w:rsidR="000D2D8B">
        <w:rPr>
          <w:rFonts w:cs="Arial"/>
          <w:szCs w:val="22"/>
        </w:rPr>
        <w:t xml:space="preserve">  </w:t>
      </w:r>
      <w:r w:rsidR="000D2D8B" w:rsidRPr="000D2D8B">
        <w:rPr>
          <w:rFonts w:cs="Arial"/>
          <w:szCs w:val="22"/>
        </w:rPr>
        <w:t>Assurance is through quarterly STAR chambers</w:t>
      </w:r>
      <w:r w:rsidR="0017736F">
        <w:rPr>
          <w:rFonts w:cs="Arial"/>
          <w:szCs w:val="22"/>
        </w:rPr>
        <w:t xml:space="preserve"> (next ones on 4</w:t>
      </w:r>
      <w:r w:rsidR="0017736F" w:rsidRPr="0017736F">
        <w:rPr>
          <w:rFonts w:cs="Arial"/>
          <w:szCs w:val="22"/>
          <w:vertAlign w:val="superscript"/>
        </w:rPr>
        <w:t>th</w:t>
      </w:r>
      <w:r w:rsidR="0017736F">
        <w:rPr>
          <w:rFonts w:cs="Arial"/>
          <w:szCs w:val="22"/>
        </w:rPr>
        <w:t xml:space="preserve"> and 6</w:t>
      </w:r>
      <w:r w:rsidR="0017736F" w:rsidRPr="0017736F">
        <w:rPr>
          <w:rFonts w:cs="Arial"/>
          <w:szCs w:val="22"/>
          <w:vertAlign w:val="superscript"/>
        </w:rPr>
        <w:t>th</w:t>
      </w:r>
      <w:r w:rsidR="0017736F">
        <w:rPr>
          <w:rFonts w:cs="Arial"/>
          <w:szCs w:val="22"/>
        </w:rPr>
        <w:t xml:space="preserve"> March 2019)</w:t>
      </w:r>
      <w:r w:rsidR="000D2D8B" w:rsidRPr="000D2D8B">
        <w:rPr>
          <w:rFonts w:cs="Arial"/>
          <w:szCs w:val="22"/>
        </w:rPr>
        <w:t xml:space="preserve"> with CC and CFO</w:t>
      </w:r>
      <w:r w:rsidR="0017736F">
        <w:rPr>
          <w:rFonts w:cs="Arial"/>
          <w:szCs w:val="22"/>
        </w:rPr>
        <w:t>;</w:t>
      </w:r>
      <w:r w:rsidR="000D2D8B" w:rsidRPr="000D2D8B">
        <w:rPr>
          <w:rFonts w:cs="Arial"/>
          <w:szCs w:val="22"/>
        </w:rPr>
        <w:t xml:space="preserve"> </w:t>
      </w:r>
      <w:r w:rsidR="000D2D8B">
        <w:rPr>
          <w:rFonts w:cs="Arial"/>
          <w:szCs w:val="22"/>
        </w:rPr>
        <w:t xml:space="preserve">governance is through </w:t>
      </w:r>
      <w:r w:rsidR="000D2D8B" w:rsidRPr="000D2D8B">
        <w:rPr>
          <w:rFonts w:cs="Arial"/>
          <w:szCs w:val="22"/>
        </w:rPr>
        <w:t>the monthly S</w:t>
      </w:r>
      <w:r w:rsidR="0017736F">
        <w:rPr>
          <w:rFonts w:cs="Arial"/>
          <w:szCs w:val="22"/>
        </w:rPr>
        <w:t>C</w:t>
      </w:r>
      <w:r w:rsidR="000D2D8B" w:rsidRPr="000D2D8B">
        <w:rPr>
          <w:rFonts w:cs="Arial"/>
          <w:szCs w:val="22"/>
        </w:rPr>
        <w:t>GB</w:t>
      </w:r>
      <w:r w:rsidR="000D2D8B">
        <w:rPr>
          <w:rFonts w:cs="Arial"/>
          <w:szCs w:val="22"/>
        </w:rPr>
        <w:t xml:space="preserve"> chaired by the PFCC</w:t>
      </w:r>
      <w:r w:rsidR="000D2D8B" w:rsidRPr="000D2D8B">
        <w:rPr>
          <w:rFonts w:cs="Arial"/>
          <w:szCs w:val="22"/>
        </w:rPr>
        <w:t>.</w:t>
      </w:r>
    </w:p>
    <w:p w:rsidR="000D2D8B" w:rsidRDefault="000D2D8B" w:rsidP="00466A92">
      <w:pPr>
        <w:jc w:val="both"/>
        <w:rPr>
          <w:rFonts w:cs="Arial"/>
          <w:szCs w:val="22"/>
        </w:rPr>
      </w:pPr>
    </w:p>
    <w:p w:rsidR="000D2D8B" w:rsidRDefault="008A372F" w:rsidP="00466A92">
      <w:pPr>
        <w:jc w:val="both"/>
        <w:rPr>
          <w:rFonts w:cs="Arial"/>
          <w:szCs w:val="22"/>
        </w:rPr>
      </w:pPr>
      <w:r>
        <w:rPr>
          <w:rFonts w:cs="Arial"/>
          <w:szCs w:val="22"/>
        </w:rPr>
        <w:t>Appendix 1 details the current monetarised benefits to-date against the PFCC Business</w:t>
      </w:r>
      <w:r w:rsidR="008E75E6">
        <w:rPr>
          <w:rFonts w:cs="Arial"/>
          <w:szCs w:val="22"/>
        </w:rPr>
        <w:t xml:space="preserve"> Case</w:t>
      </w:r>
      <w:r>
        <w:rPr>
          <w:rFonts w:cs="Arial"/>
          <w:szCs w:val="22"/>
        </w:rPr>
        <w:t xml:space="preserve">.  </w:t>
      </w:r>
      <w:r w:rsidR="000D2D8B">
        <w:rPr>
          <w:rFonts w:cs="Arial"/>
          <w:szCs w:val="22"/>
        </w:rPr>
        <w:t xml:space="preserve">There is an urgent need to establish </w:t>
      </w:r>
      <w:r>
        <w:rPr>
          <w:rFonts w:cs="Arial"/>
          <w:szCs w:val="22"/>
        </w:rPr>
        <w:t>all</w:t>
      </w:r>
      <w:r w:rsidR="000D2D8B">
        <w:rPr>
          <w:rFonts w:cs="Arial"/>
          <w:szCs w:val="22"/>
        </w:rPr>
        <w:t xml:space="preserve"> monetarised benefits against the PFCC Business Case to determine the level of risk aga</w:t>
      </w:r>
      <w:r w:rsidR="0017736F">
        <w:rPr>
          <w:rFonts w:cs="Arial"/>
          <w:szCs w:val="22"/>
        </w:rPr>
        <w:t xml:space="preserve">inst meeting the stated targets, and this will a focus for accountable leads at STAR </w:t>
      </w:r>
      <w:proofErr w:type="spellStart"/>
      <w:r w:rsidR="0017736F">
        <w:rPr>
          <w:rFonts w:cs="Arial"/>
          <w:szCs w:val="22"/>
        </w:rPr>
        <w:t>Chamaber</w:t>
      </w:r>
      <w:proofErr w:type="spellEnd"/>
    </w:p>
    <w:p w:rsidR="008A372F" w:rsidRDefault="008A372F" w:rsidP="00466A92">
      <w:pPr>
        <w:jc w:val="both"/>
        <w:rPr>
          <w:rFonts w:cs="Arial"/>
          <w:szCs w:val="22"/>
        </w:rPr>
      </w:pPr>
    </w:p>
    <w:p w:rsidR="008A372F" w:rsidRDefault="008A372F" w:rsidP="00466A92">
      <w:pPr>
        <w:jc w:val="both"/>
        <w:rPr>
          <w:rFonts w:cs="Arial"/>
          <w:szCs w:val="22"/>
        </w:rPr>
      </w:pPr>
      <w:r>
        <w:rPr>
          <w:rFonts w:cs="Arial"/>
          <w:szCs w:val="22"/>
        </w:rPr>
        <w:t xml:space="preserve">Appendix 2 also shows how the </w:t>
      </w:r>
      <w:proofErr w:type="spellStart"/>
      <w:r>
        <w:rPr>
          <w:rFonts w:cs="Arial"/>
          <w:szCs w:val="22"/>
        </w:rPr>
        <w:t>SPoW</w:t>
      </w:r>
      <w:proofErr w:type="spellEnd"/>
      <w:r>
        <w:rPr>
          <w:rFonts w:cs="Arial"/>
          <w:szCs w:val="22"/>
        </w:rPr>
        <w:t xml:space="preserve"> projects map to the Success </w:t>
      </w:r>
      <w:r w:rsidR="00F00850">
        <w:rPr>
          <w:rFonts w:cs="Arial"/>
          <w:szCs w:val="22"/>
        </w:rPr>
        <w:t>F</w:t>
      </w:r>
      <w:r>
        <w:rPr>
          <w:rFonts w:cs="Arial"/>
          <w:szCs w:val="22"/>
        </w:rPr>
        <w:t xml:space="preserve">actors in the PFCC Business case, the Strategic Priorities of the Fire and Rescue Plan, the Police and Crime Plan and EEAST Strategic </w:t>
      </w:r>
      <w:r w:rsidR="006C42FE">
        <w:rPr>
          <w:rFonts w:cs="Arial"/>
          <w:szCs w:val="22"/>
        </w:rPr>
        <w:t>Objectives.</w:t>
      </w:r>
      <w:r>
        <w:rPr>
          <w:rFonts w:cs="Arial"/>
          <w:szCs w:val="22"/>
        </w:rPr>
        <w:t xml:space="preserve"> </w:t>
      </w:r>
    </w:p>
    <w:p w:rsidR="00AF156B" w:rsidRDefault="00AF156B" w:rsidP="00466A92">
      <w:pPr>
        <w:jc w:val="both"/>
        <w:rPr>
          <w:rFonts w:cs="Arial"/>
          <w:szCs w:val="22"/>
        </w:rPr>
      </w:pPr>
    </w:p>
    <w:tbl>
      <w:tblPr>
        <w:tblStyle w:val="TableGrid"/>
        <w:tblW w:w="0" w:type="auto"/>
        <w:tblLook w:val="04A0" w:firstRow="1" w:lastRow="0" w:firstColumn="1" w:lastColumn="0" w:noHBand="0" w:noVBand="1"/>
      </w:tblPr>
      <w:tblGrid>
        <w:gridCol w:w="2689"/>
        <w:gridCol w:w="6798"/>
      </w:tblGrid>
      <w:tr w:rsidR="00AF156B" w:rsidRPr="0017736F" w:rsidTr="004F134A">
        <w:tc>
          <w:tcPr>
            <w:tcW w:w="2689" w:type="dxa"/>
          </w:tcPr>
          <w:p w:rsidR="00AF156B" w:rsidRPr="0017736F" w:rsidRDefault="00AF156B" w:rsidP="000E6153">
            <w:pPr>
              <w:pStyle w:val="NormalWeb"/>
              <w:spacing w:before="0" w:beforeAutospacing="0" w:after="0" w:afterAutospacing="0"/>
              <w:rPr>
                <w:rFonts w:ascii="Arial" w:hAnsi="Arial" w:cs="Arial"/>
                <w:sz w:val="20"/>
                <w:szCs w:val="22"/>
              </w:rPr>
            </w:pPr>
            <w:r w:rsidRPr="0017736F">
              <w:rPr>
                <w:rFonts w:ascii="Arial" w:hAnsi="Arial" w:cs="Arial"/>
                <w:b/>
                <w:bCs/>
                <w:kern w:val="24"/>
                <w:sz w:val="20"/>
                <w:szCs w:val="22"/>
              </w:rPr>
              <w:t>Project</w:t>
            </w:r>
          </w:p>
        </w:tc>
        <w:tc>
          <w:tcPr>
            <w:tcW w:w="6798" w:type="dxa"/>
          </w:tcPr>
          <w:p w:rsidR="00AF156B" w:rsidRPr="0017736F" w:rsidRDefault="00AF156B" w:rsidP="004F134A">
            <w:pPr>
              <w:pStyle w:val="NormalWeb"/>
              <w:spacing w:before="0" w:beforeAutospacing="0" w:after="0" w:afterAutospacing="0"/>
              <w:rPr>
                <w:rFonts w:ascii="Arial" w:hAnsi="Arial" w:cs="Arial"/>
                <w:sz w:val="20"/>
                <w:szCs w:val="20"/>
              </w:rPr>
            </w:pPr>
            <w:r w:rsidRPr="0017736F">
              <w:rPr>
                <w:rFonts w:ascii="Arial" w:hAnsi="Arial" w:cs="Arial"/>
                <w:b/>
                <w:bCs/>
                <w:kern w:val="24"/>
                <w:sz w:val="20"/>
                <w:szCs w:val="20"/>
              </w:rPr>
              <w:t>Status</w:t>
            </w:r>
          </w:p>
        </w:tc>
      </w:tr>
      <w:tr w:rsidR="000D2D8B" w:rsidRPr="0017736F" w:rsidTr="004F134A">
        <w:trPr>
          <w:trHeight w:val="625"/>
        </w:trPr>
        <w:tc>
          <w:tcPr>
            <w:tcW w:w="2689" w:type="dxa"/>
          </w:tcPr>
          <w:p w:rsidR="000D2D8B" w:rsidRPr="0017736F" w:rsidRDefault="000D2D8B" w:rsidP="000D2D8B">
            <w:pPr>
              <w:pStyle w:val="NormalWeb"/>
              <w:spacing w:before="0" w:beforeAutospacing="0" w:after="0" w:afterAutospacing="0"/>
              <w:rPr>
                <w:rFonts w:ascii="Arial" w:hAnsi="Arial" w:cs="Arial"/>
                <w:sz w:val="20"/>
                <w:szCs w:val="22"/>
              </w:rPr>
            </w:pPr>
            <w:r w:rsidRPr="0017736F">
              <w:rPr>
                <w:rFonts w:ascii="Arial" w:hAnsi="Arial" w:cs="Arial"/>
                <w:b/>
                <w:bCs/>
                <w:color w:val="000000" w:themeColor="dark1"/>
                <w:kern w:val="24"/>
                <w:sz w:val="20"/>
                <w:szCs w:val="22"/>
              </w:rPr>
              <w:t xml:space="preserve">Joint Fleet Workshops </w:t>
            </w:r>
          </w:p>
        </w:tc>
        <w:tc>
          <w:tcPr>
            <w:tcW w:w="6798" w:type="dxa"/>
          </w:tcPr>
          <w:p w:rsidR="000D2D8B" w:rsidRPr="0017736F" w:rsidRDefault="000D2D8B" w:rsidP="004F134A">
            <w:pPr>
              <w:spacing w:after="200"/>
              <w:rPr>
                <w:rFonts w:cs="Arial"/>
                <w:szCs w:val="20"/>
              </w:rPr>
            </w:pPr>
            <w:r w:rsidRPr="0017736F">
              <w:rPr>
                <w:rFonts w:cs="Arial"/>
                <w:szCs w:val="20"/>
              </w:rPr>
              <w:t>Full business case with options, costings and benefits (financial and non-financial) will be presented at the SGB in March 2019.</w:t>
            </w:r>
          </w:p>
        </w:tc>
      </w:tr>
      <w:tr w:rsidR="000D2D8B" w:rsidRPr="0017736F" w:rsidTr="004F134A">
        <w:tc>
          <w:tcPr>
            <w:tcW w:w="2689" w:type="dxa"/>
          </w:tcPr>
          <w:p w:rsidR="000D2D8B" w:rsidRPr="0017736F" w:rsidRDefault="000D2D8B" w:rsidP="000D2D8B">
            <w:pPr>
              <w:pStyle w:val="NormalWeb"/>
              <w:spacing w:before="0" w:beforeAutospacing="0" w:after="0" w:afterAutospacing="0"/>
              <w:rPr>
                <w:rFonts w:ascii="Arial" w:hAnsi="Arial" w:cs="Arial"/>
                <w:sz w:val="20"/>
                <w:szCs w:val="22"/>
              </w:rPr>
            </w:pPr>
            <w:r w:rsidRPr="0017736F">
              <w:rPr>
                <w:rFonts w:ascii="Arial" w:hAnsi="Arial" w:cs="Arial"/>
                <w:b/>
                <w:bCs/>
                <w:color w:val="000000" w:themeColor="dark1"/>
                <w:kern w:val="24"/>
                <w:sz w:val="20"/>
                <w:szCs w:val="22"/>
              </w:rPr>
              <w:t xml:space="preserve">Shared use of ECFRS Estate (OPE Blue Light Access) </w:t>
            </w:r>
          </w:p>
        </w:tc>
        <w:tc>
          <w:tcPr>
            <w:tcW w:w="6798" w:type="dxa"/>
          </w:tcPr>
          <w:p w:rsidR="0017736F" w:rsidRPr="0017736F" w:rsidRDefault="0017736F" w:rsidP="0017736F">
            <w:pPr>
              <w:pStyle w:val="NormalWeb"/>
              <w:spacing w:before="0" w:beforeAutospacing="0" w:after="0" w:afterAutospacing="0"/>
              <w:rPr>
                <w:rFonts w:ascii="Arial" w:hAnsi="Arial" w:cs="Arial"/>
                <w:sz w:val="20"/>
                <w:szCs w:val="20"/>
              </w:rPr>
            </w:pPr>
            <w:r w:rsidRPr="0017736F">
              <w:rPr>
                <w:rFonts w:ascii="Arial" w:hAnsi="Arial" w:cs="Arial"/>
                <w:sz w:val="20"/>
                <w:szCs w:val="20"/>
              </w:rPr>
              <w:t xml:space="preserve">Scope for this phase of the project has now increased from 10 to 11 stations in adding Ingatestone. Forecast for completion is end of March 2019 - </w:t>
            </w:r>
            <w:r w:rsidR="008C2281" w:rsidRPr="0017736F">
              <w:rPr>
                <w:rFonts w:ascii="Arial" w:hAnsi="Arial" w:cs="Arial"/>
                <w:sz w:val="20"/>
                <w:szCs w:val="20"/>
              </w:rPr>
              <w:t>slippage in dates due to increase in scope and difficulty aligning required visits and inductions</w:t>
            </w:r>
            <w:r w:rsidRPr="0017736F">
              <w:rPr>
                <w:rFonts w:ascii="Arial" w:hAnsi="Arial" w:cs="Arial"/>
                <w:sz w:val="20"/>
                <w:szCs w:val="20"/>
              </w:rPr>
              <w:t>.</w:t>
            </w:r>
          </w:p>
          <w:p w:rsidR="0017736F" w:rsidRPr="0017736F" w:rsidRDefault="0017736F" w:rsidP="0017736F">
            <w:pPr>
              <w:pStyle w:val="NormalWeb"/>
              <w:spacing w:before="0" w:beforeAutospacing="0" w:after="0" w:afterAutospacing="0"/>
              <w:rPr>
                <w:rFonts w:ascii="Arial" w:hAnsi="Arial" w:cs="Arial"/>
                <w:sz w:val="20"/>
                <w:szCs w:val="20"/>
              </w:rPr>
            </w:pPr>
          </w:p>
          <w:p w:rsidR="0017736F" w:rsidRPr="0017736F" w:rsidRDefault="0017736F" w:rsidP="0017736F">
            <w:pPr>
              <w:pStyle w:val="NormalWeb"/>
              <w:spacing w:before="0" w:beforeAutospacing="0" w:after="0" w:afterAutospacing="0"/>
              <w:rPr>
                <w:rFonts w:ascii="Arial" w:hAnsi="Arial" w:cs="Arial"/>
                <w:sz w:val="20"/>
                <w:szCs w:val="20"/>
              </w:rPr>
            </w:pPr>
            <w:r w:rsidRPr="0017736F">
              <w:rPr>
                <w:rFonts w:ascii="Arial" w:hAnsi="Arial" w:cs="Arial"/>
                <w:sz w:val="20"/>
                <w:szCs w:val="20"/>
              </w:rPr>
              <w:t xml:space="preserve">The second phase is to look at actual shared of fire stations – papers for shared use of Dovercourt and </w:t>
            </w:r>
            <w:proofErr w:type="spellStart"/>
            <w:r w:rsidRPr="0017736F">
              <w:rPr>
                <w:rFonts w:ascii="Arial" w:hAnsi="Arial" w:cs="Arial"/>
                <w:sz w:val="20"/>
                <w:szCs w:val="20"/>
              </w:rPr>
              <w:t>Frinton</w:t>
            </w:r>
            <w:proofErr w:type="spellEnd"/>
            <w:r w:rsidRPr="0017736F">
              <w:rPr>
                <w:rFonts w:ascii="Arial" w:hAnsi="Arial" w:cs="Arial"/>
                <w:sz w:val="20"/>
                <w:szCs w:val="20"/>
              </w:rPr>
              <w:t xml:space="preserve"> will go to ECFRS SLT in the by </w:t>
            </w:r>
            <w:proofErr w:type="spellStart"/>
            <w:r w:rsidRPr="0017736F">
              <w:rPr>
                <w:rFonts w:ascii="Arial" w:hAnsi="Arial" w:cs="Arial"/>
                <w:sz w:val="20"/>
                <w:szCs w:val="20"/>
              </w:rPr>
              <w:t>mid March</w:t>
            </w:r>
            <w:proofErr w:type="spellEnd"/>
            <w:r w:rsidRPr="0017736F">
              <w:rPr>
                <w:rFonts w:ascii="Arial" w:hAnsi="Arial" w:cs="Arial"/>
                <w:sz w:val="20"/>
                <w:szCs w:val="20"/>
              </w:rPr>
              <w:t>.</w:t>
            </w:r>
            <w:r w:rsidR="008C2281" w:rsidRPr="0017736F">
              <w:rPr>
                <w:rFonts w:ascii="Arial" w:hAnsi="Arial" w:cs="Arial"/>
                <w:sz w:val="20"/>
                <w:szCs w:val="20"/>
              </w:rPr>
              <w:br/>
            </w:r>
          </w:p>
        </w:tc>
      </w:tr>
      <w:tr w:rsidR="000D2D8B" w:rsidRPr="0017736F" w:rsidTr="004F134A">
        <w:tc>
          <w:tcPr>
            <w:tcW w:w="2689" w:type="dxa"/>
          </w:tcPr>
          <w:p w:rsidR="000D2D8B" w:rsidRPr="0017736F" w:rsidRDefault="000D2D8B" w:rsidP="000D2D8B">
            <w:pPr>
              <w:pStyle w:val="NormalWeb"/>
              <w:spacing w:before="0" w:beforeAutospacing="0" w:after="0" w:afterAutospacing="0"/>
              <w:rPr>
                <w:rFonts w:ascii="Arial" w:hAnsi="Arial" w:cs="Arial"/>
                <w:sz w:val="20"/>
                <w:szCs w:val="22"/>
              </w:rPr>
            </w:pPr>
            <w:r w:rsidRPr="0017736F">
              <w:rPr>
                <w:rFonts w:ascii="Arial" w:hAnsi="Arial" w:cs="Arial"/>
                <w:b/>
                <w:bCs/>
                <w:color w:val="000000" w:themeColor="dark1"/>
                <w:kern w:val="24"/>
                <w:sz w:val="20"/>
                <w:szCs w:val="22"/>
              </w:rPr>
              <w:t xml:space="preserve">Provision of Classroom Facilities for joint training in JESIP, supervision and leadership (OPE Blue Light Access) </w:t>
            </w:r>
          </w:p>
        </w:tc>
        <w:tc>
          <w:tcPr>
            <w:tcW w:w="6798" w:type="dxa"/>
          </w:tcPr>
          <w:p w:rsidR="000D2D8B" w:rsidRPr="0017736F" w:rsidRDefault="008C2281" w:rsidP="0017736F">
            <w:pPr>
              <w:pStyle w:val="NormalWeb"/>
              <w:spacing w:before="0" w:beforeAutospacing="0" w:after="0" w:afterAutospacing="0"/>
              <w:rPr>
                <w:rFonts w:ascii="Arial" w:hAnsi="Arial" w:cs="Arial"/>
                <w:sz w:val="20"/>
                <w:szCs w:val="20"/>
              </w:rPr>
            </w:pPr>
            <w:r w:rsidRPr="0017736F">
              <w:rPr>
                <w:rFonts w:ascii="Arial" w:hAnsi="Arial" w:cs="Arial"/>
                <w:sz w:val="20"/>
                <w:szCs w:val="20"/>
              </w:rPr>
              <w:t xml:space="preserve">Update paper submitted to Strategic Collaboration Board. Capacity of </w:t>
            </w:r>
            <w:r w:rsidR="0017736F" w:rsidRPr="0017736F">
              <w:rPr>
                <w:rFonts w:ascii="Arial" w:hAnsi="Arial" w:cs="Arial"/>
                <w:sz w:val="20"/>
                <w:szCs w:val="20"/>
              </w:rPr>
              <w:t>classrooms</w:t>
            </w:r>
            <w:r w:rsidR="00F44A37">
              <w:rPr>
                <w:rFonts w:ascii="Arial" w:hAnsi="Arial" w:cs="Arial"/>
                <w:sz w:val="20"/>
                <w:szCs w:val="20"/>
              </w:rPr>
              <w:t xml:space="preserve"> at Kelvedon P</w:t>
            </w:r>
            <w:r w:rsidRPr="0017736F">
              <w:rPr>
                <w:rFonts w:ascii="Arial" w:hAnsi="Arial" w:cs="Arial"/>
                <w:sz w:val="20"/>
                <w:szCs w:val="20"/>
              </w:rPr>
              <w:t xml:space="preserve">ark has now been analysed showing the value of classrooms for </w:t>
            </w:r>
            <w:proofErr w:type="gramStart"/>
            <w:r w:rsidRPr="0017736F">
              <w:rPr>
                <w:rFonts w:ascii="Arial" w:hAnsi="Arial" w:cs="Arial"/>
                <w:sz w:val="20"/>
                <w:szCs w:val="20"/>
              </w:rPr>
              <w:t>either Essex Police and</w:t>
            </w:r>
            <w:proofErr w:type="gramEnd"/>
            <w:r w:rsidRPr="0017736F">
              <w:rPr>
                <w:rFonts w:ascii="Arial" w:hAnsi="Arial" w:cs="Arial"/>
                <w:sz w:val="20"/>
                <w:szCs w:val="20"/>
              </w:rPr>
              <w:t xml:space="preserve"> Collaborative training rooms to be to the value of £6.</w:t>
            </w:r>
            <w:r w:rsidR="004F134A" w:rsidRPr="0017736F">
              <w:rPr>
                <w:rFonts w:ascii="Arial" w:hAnsi="Arial" w:cs="Arial"/>
                <w:sz w:val="20"/>
                <w:szCs w:val="20"/>
              </w:rPr>
              <w:t>5k for the last 12 months.</w:t>
            </w:r>
            <w:r w:rsidR="004F134A" w:rsidRPr="0017736F">
              <w:rPr>
                <w:rFonts w:ascii="Arial" w:hAnsi="Arial" w:cs="Arial"/>
                <w:sz w:val="20"/>
                <w:szCs w:val="20"/>
              </w:rPr>
              <w:br/>
            </w:r>
            <w:r w:rsidR="004F134A" w:rsidRPr="0017736F">
              <w:rPr>
                <w:rFonts w:ascii="Arial" w:hAnsi="Arial" w:cs="Arial"/>
                <w:sz w:val="20"/>
                <w:szCs w:val="20"/>
              </w:rPr>
              <w:br/>
              <w:t>Head</w:t>
            </w:r>
            <w:r w:rsidRPr="0017736F">
              <w:rPr>
                <w:rFonts w:ascii="Arial" w:hAnsi="Arial" w:cs="Arial"/>
                <w:sz w:val="20"/>
                <w:szCs w:val="20"/>
              </w:rPr>
              <w:t xml:space="preserve"> of EP training contacted who confirmed that the KP is a fantastic facility but its size a capacity will only continue to act as an over flow facility. Further work now needs to take place to understand further the opportunities of any shared training course opportunities.</w:t>
            </w:r>
          </w:p>
        </w:tc>
      </w:tr>
      <w:tr w:rsidR="000D2D8B" w:rsidRPr="0017736F" w:rsidTr="004F134A">
        <w:tc>
          <w:tcPr>
            <w:tcW w:w="2689" w:type="dxa"/>
          </w:tcPr>
          <w:p w:rsidR="000D2D8B" w:rsidRPr="0017736F" w:rsidRDefault="000D2D8B" w:rsidP="000D2D8B">
            <w:pPr>
              <w:pStyle w:val="NormalWeb"/>
              <w:spacing w:before="0" w:beforeAutospacing="0" w:after="0" w:afterAutospacing="0"/>
              <w:rPr>
                <w:rFonts w:ascii="Arial" w:hAnsi="Arial" w:cs="Arial"/>
                <w:sz w:val="20"/>
                <w:szCs w:val="22"/>
              </w:rPr>
            </w:pPr>
            <w:r w:rsidRPr="0017736F">
              <w:br w:type="page"/>
            </w:r>
            <w:r w:rsidRPr="0017736F">
              <w:rPr>
                <w:rFonts w:ascii="Arial" w:hAnsi="Arial" w:cs="Arial"/>
                <w:b/>
                <w:bCs/>
                <w:color w:val="000000" w:themeColor="dark1"/>
                <w:kern w:val="24"/>
                <w:sz w:val="20"/>
                <w:szCs w:val="22"/>
              </w:rPr>
              <w:t xml:space="preserve">Joint provision of specialist capabilities between Fire and Police (OPE Blue Light Access) </w:t>
            </w:r>
          </w:p>
        </w:tc>
        <w:tc>
          <w:tcPr>
            <w:tcW w:w="6798" w:type="dxa"/>
          </w:tcPr>
          <w:p w:rsidR="000D2D8B" w:rsidRPr="0017736F" w:rsidRDefault="008C2281" w:rsidP="0017736F">
            <w:pPr>
              <w:pStyle w:val="NormalWeb"/>
              <w:spacing w:before="0" w:beforeAutospacing="0" w:after="0" w:afterAutospacing="0"/>
              <w:rPr>
                <w:rFonts w:ascii="Arial" w:hAnsi="Arial" w:cs="Arial"/>
                <w:sz w:val="20"/>
                <w:szCs w:val="20"/>
              </w:rPr>
            </w:pPr>
            <w:r w:rsidRPr="0017736F">
              <w:rPr>
                <w:rFonts w:ascii="Arial" w:hAnsi="Arial" w:cs="Arial"/>
                <w:sz w:val="20"/>
                <w:szCs w:val="20"/>
              </w:rPr>
              <w:t>An opportunities report was submitted to SGB on 14</w:t>
            </w:r>
            <w:r w:rsidRPr="0017736F">
              <w:rPr>
                <w:rFonts w:ascii="Arial" w:hAnsi="Arial" w:cs="Arial"/>
                <w:sz w:val="20"/>
                <w:szCs w:val="20"/>
                <w:vertAlign w:val="superscript"/>
              </w:rPr>
              <w:t>th</w:t>
            </w:r>
            <w:r w:rsidR="0017736F" w:rsidRPr="0017736F">
              <w:rPr>
                <w:rFonts w:ascii="Arial" w:hAnsi="Arial" w:cs="Arial"/>
                <w:sz w:val="20"/>
                <w:szCs w:val="20"/>
              </w:rPr>
              <w:t xml:space="preserve"> February and agreement given to continue to develop opportunities.  Next report to SCGB in April 2019.</w:t>
            </w:r>
          </w:p>
        </w:tc>
      </w:tr>
      <w:tr w:rsidR="000D2D8B" w:rsidRPr="0017736F" w:rsidTr="004F134A">
        <w:tc>
          <w:tcPr>
            <w:tcW w:w="2689" w:type="dxa"/>
          </w:tcPr>
          <w:p w:rsidR="000D2D8B" w:rsidRPr="0017736F" w:rsidRDefault="000D2D8B" w:rsidP="000D2D8B">
            <w:pPr>
              <w:pStyle w:val="NormalWeb"/>
              <w:spacing w:before="0" w:beforeAutospacing="0" w:after="0" w:afterAutospacing="0"/>
              <w:rPr>
                <w:rFonts w:ascii="Arial" w:hAnsi="Arial" w:cs="Arial"/>
                <w:sz w:val="20"/>
                <w:szCs w:val="22"/>
              </w:rPr>
            </w:pPr>
            <w:r w:rsidRPr="0017736F">
              <w:br w:type="page"/>
            </w:r>
            <w:r w:rsidRPr="0017736F">
              <w:rPr>
                <w:rFonts w:ascii="Arial" w:hAnsi="Arial" w:cs="Arial"/>
                <w:b/>
                <w:bCs/>
                <w:color w:val="000000" w:themeColor="dark1"/>
                <w:kern w:val="24"/>
                <w:sz w:val="20"/>
                <w:szCs w:val="22"/>
              </w:rPr>
              <w:t>Joint Incident Command Unit</w:t>
            </w:r>
          </w:p>
        </w:tc>
        <w:tc>
          <w:tcPr>
            <w:tcW w:w="6798" w:type="dxa"/>
          </w:tcPr>
          <w:p w:rsidR="000D2D8B" w:rsidRPr="0017736F" w:rsidRDefault="000D2D8B" w:rsidP="004F134A">
            <w:pPr>
              <w:rPr>
                <w:rFonts w:cs="Arial"/>
                <w:szCs w:val="20"/>
              </w:rPr>
            </w:pPr>
            <w:r w:rsidRPr="0017736F">
              <w:rPr>
                <w:rFonts w:cs="Arial"/>
                <w:szCs w:val="20"/>
              </w:rPr>
              <w:t>Full business case with options, costings and benefits (financial and non-financial) will be presented at the SGB in March 2019.</w:t>
            </w:r>
          </w:p>
        </w:tc>
      </w:tr>
      <w:tr w:rsidR="000D2D8B" w:rsidRPr="0017736F" w:rsidTr="004F134A">
        <w:tc>
          <w:tcPr>
            <w:tcW w:w="2689" w:type="dxa"/>
          </w:tcPr>
          <w:p w:rsidR="000D2D8B" w:rsidRPr="0017736F" w:rsidRDefault="000D2D8B" w:rsidP="000D2D8B">
            <w:pPr>
              <w:pStyle w:val="NormalWeb"/>
              <w:spacing w:before="0" w:beforeAutospacing="0" w:after="0" w:afterAutospacing="0"/>
              <w:rPr>
                <w:rFonts w:ascii="Arial" w:hAnsi="Arial" w:cs="Arial"/>
                <w:sz w:val="20"/>
                <w:szCs w:val="22"/>
              </w:rPr>
            </w:pPr>
            <w:r w:rsidRPr="0017736F">
              <w:rPr>
                <w:rFonts w:ascii="Arial" w:hAnsi="Arial" w:cs="Arial"/>
                <w:b/>
                <w:bCs/>
                <w:color w:val="000000" w:themeColor="dark1"/>
                <w:kern w:val="24"/>
                <w:sz w:val="20"/>
                <w:szCs w:val="22"/>
              </w:rPr>
              <w:t>IT Convergence Roadmap</w:t>
            </w:r>
          </w:p>
        </w:tc>
        <w:tc>
          <w:tcPr>
            <w:tcW w:w="6798" w:type="dxa"/>
          </w:tcPr>
          <w:p w:rsidR="000D2D8B" w:rsidRPr="0017736F" w:rsidRDefault="000D2D8B" w:rsidP="004F134A">
            <w:pPr>
              <w:rPr>
                <w:rFonts w:cs="Arial"/>
                <w:szCs w:val="20"/>
              </w:rPr>
            </w:pPr>
            <w:r w:rsidRPr="0017736F">
              <w:rPr>
                <w:rFonts w:cs="Arial"/>
                <w:szCs w:val="20"/>
              </w:rPr>
              <w:t>Full Roadmap with options, costings and benefits (financial and non-financial) will be presented at the SGB in March 2019.</w:t>
            </w:r>
          </w:p>
        </w:tc>
      </w:tr>
      <w:tr w:rsidR="000D2D8B" w:rsidRPr="0017736F" w:rsidTr="004F134A">
        <w:tc>
          <w:tcPr>
            <w:tcW w:w="2689" w:type="dxa"/>
          </w:tcPr>
          <w:p w:rsidR="000D2D8B" w:rsidRPr="0017736F" w:rsidRDefault="000D2D8B" w:rsidP="000D2D8B">
            <w:pPr>
              <w:pStyle w:val="NormalWeb"/>
              <w:spacing w:before="0" w:beforeAutospacing="0" w:after="0" w:afterAutospacing="0"/>
              <w:rPr>
                <w:rFonts w:ascii="Arial" w:hAnsi="Arial" w:cs="Arial"/>
                <w:sz w:val="20"/>
                <w:szCs w:val="22"/>
              </w:rPr>
            </w:pPr>
            <w:r w:rsidRPr="0017736F">
              <w:rPr>
                <w:rFonts w:ascii="Arial" w:hAnsi="Arial" w:cs="Arial"/>
                <w:b/>
                <w:bCs/>
                <w:color w:val="000000" w:themeColor="dark1"/>
                <w:kern w:val="24"/>
                <w:sz w:val="20"/>
                <w:szCs w:val="22"/>
              </w:rPr>
              <w:lastRenderedPageBreak/>
              <w:t>Joint Procurement Initiatives</w:t>
            </w:r>
          </w:p>
        </w:tc>
        <w:tc>
          <w:tcPr>
            <w:tcW w:w="6798" w:type="dxa"/>
          </w:tcPr>
          <w:p w:rsidR="000D2D8B" w:rsidRPr="0017736F" w:rsidRDefault="000D2D8B" w:rsidP="004F134A">
            <w:pPr>
              <w:rPr>
                <w:rFonts w:cs="Arial"/>
                <w:szCs w:val="20"/>
              </w:rPr>
            </w:pPr>
            <w:r w:rsidRPr="0017736F">
              <w:rPr>
                <w:rFonts w:cs="Arial"/>
                <w:szCs w:val="20"/>
              </w:rPr>
              <w:t>CC &amp; CFO continue to be provided with updates on the sharing of contracts between the two services</w:t>
            </w:r>
            <w:r w:rsidR="008F672F" w:rsidRPr="0017736F">
              <w:rPr>
                <w:rFonts w:cs="Arial"/>
                <w:szCs w:val="20"/>
              </w:rPr>
              <w:t xml:space="preserve"> at STAR Chambers</w:t>
            </w:r>
            <w:r w:rsidRPr="0017736F">
              <w:rPr>
                <w:rFonts w:cs="Arial"/>
                <w:szCs w:val="20"/>
              </w:rPr>
              <w:t>, with a number of items awaiting the expiry date of the current arrangements</w:t>
            </w:r>
          </w:p>
        </w:tc>
      </w:tr>
      <w:tr w:rsidR="000D2D8B" w:rsidRPr="0017736F" w:rsidTr="004F134A">
        <w:tc>
          <w:tcPr>
            <w:tcW w:w="2689" w:type="dxa"/>
          </w:tcPr>
          <w:p w:rsidR="000D2D8B" w:rsidRPr="0017736F" w:rsidRDefault="000D2D8B" w:rsidP="000D2D8B">
            <w:pPr>
              <w:pStyle w:val="NormalWeb"/>
              <w:spacing w:before="0" w:beforeAutospacing="0" w:after="0" w:afterAutospacing="0"/>
              <w:rPr>
                <w:rFonts w:ascii="Arial" w:hAnsi="Arial" w:cs="Arial"/>
                <w:sz w:val="20"/>
                <w:szCs w:val="22"/>
              </w:rPr>
            </w:pPr>
            <w:r w:rsidRPr="0017736F">
              <w:rPr>
                <w:rFonts w:ascii="Arial" w:hAnsi="Arial" w:cs="Arial"/>
                <w:b/>
                <w:bCs/>
                <w:color w:val="000000" w:themeColor="dark1"/>
                <w:kern w:val="24"/>
                <w:sz w:val="20"/>
                <w:szCs w:val="22"/>
              </w:rPr>
              <w:t>Shared Control Room Facility</w:t>
            </w:r>
          </w:p>
        </w:tc>
        <w:tc>
          <w:tcPr>
            <w:tcW w:w="6798" w:type="dxa"/>
          </w:tcPr>
          <w:p w:rsidR="000D2D8B" w:rsidRPr="0017736F" w:rsidRDefault="0017736F" w:rsidP="00AD76B6">
            <w:pPr>
              <w:pStyle w:val="NormalWeb"/>
              <w:rPr>
                <w:rFonts w:ascii="Arial" w:hAnsi="Arial" w:cs="Arial"/>
                <w:sz w:val="20"/>
                <w:szCs w:val="20"/>
              </w:rPr>
            </w:pPr>
            <w:r w:rsidRPr="0017736F">
              <w:rPr>
                <w:rFonts w:ascii="Arial" w:hAnsi="Arial" w:cs="Arial"/>
                <w:sz w:val="20"/>
                <w:szCs w:val="20"/>
              </w:rPr>
              <w:t>An initial Project Initiation Document has now been completed to a 70% confidence level, based on the information available and design work carried out to date. This was submitted to the ECFRS Change Board on 18 December 2018, but was not approved, due to the significant costs and increase in timescales since the Project Brief was approved in June 2018. The Investment Appraisal and Operational Risk will now be subject to further review by the Essex PFCC, ECFRS and Essex &amp; Kent Police senior management and ICT Management, in order to determine if the proposed option still supports the Essex PFCC local business case. An initial meeting took place on 4 January 2019 to discuss, followed by a meeting on 22 January between the PFCC and CFO</w:t>
            </w:r>
            <w:r w:rsidR="00AD76B6">
              <w:rPr>
                <w:rFonts w:ascii="Arial" w:hAnsi="Arial" w:cs="Arial"/>
                <w:sz w:val="20"/>
                <w:szCs w:val="20"/>
              </w:rPr>
              <w:t>. A meeting with the new Deputy CFO and the EP lead is scheduled for 7 March 2019</w:t>
            </w:r>
            <w:r w:rsidRPr="0017736F">
              <w:rPr>
                <w:rFonts w:ascii="Arial" w:hAnsi="Arial" w:cs="Arial"/>
                <w:sz w:val="20"/>
                <w:szCs w:val="20"/>
              </w:rPr>
              <w:t xml:space="preserve">, </w:t>
            </w:r>
            <w:r w:rsidRPr="0017736F">
              <w:rPr>
                <w:rFonts w:ascii="Arial" w:hAnsi="Arial" w:cs="Arial"/>
                <w:sz w:val="20"/>
                <w:szCs w:val="20"/>
              </w:rPr>
              <w:br/>
              <w:t xml:space="preserve">In the meantime, </w:t>
            </w:r>
            <w:r w:rsidR="00AD76B6">
              <w:rPr>
                <w:rFonts w:ascii="Arial" w:hAnsi="Arial" w:cs="Arial"/>
                <w:sz w:val="20"/>
                <w:szCs w:val="20"/>
              </w:rPr>
              <w:t>ECFRS</w:t>
            </w:r>
            <w:r w:rsidRPr="0017736F">
              <w:rPr>
                <w:rFonts w:ascii="Arial" w:hAnsi="Arial" w:cs="Arial"/>
                <w:sz w:val="20"/>
                <w:szCs w:val="20"/>
              </w:rPr>
              <w:t xml:space="preserve"> </w:t>
            </w:r>
            <w:r w:rsidR="00AD76B6">
              <w:rPr>
                <w:rFonts w:ascii="Arial" w:hAnsi="Arial" w:cs="Arial"/>
                <w:sz w:val="20"/>
                <w:szCs w:val="20"/>
              </w:rPr>
              <w:t xml:space="preserve">have had agreement to upgrade the </w:t>
            </w:r>
            <w:proofErr w:type="spellStart"/>
            <w:r w:rsidR="00AD76B6">
              <w:rPr>
                <w:rFonts w:ascii="Arial" w:hAnsi="Arial" w:cs="Arial"/>
                <w:sz w:val="20"/>
                <w:szCs w:val="20"/>
              </w:rPr>
              <w:t>Frequentis</w:t>
            </w:r>
            <w:proofErr w:type="spellEnd"/>
            <w:r w:rsidR="00AD76B6">
              <w:rPr>
                <w:rFonts w:ascii="Arial" w:hAnsi="Arial" w:cs="Arial"/>
                <w:sz w:val="20"/>
                <w:szCs w:val="20"/>
              </w:rPr>
              <w:t xml:space="preserve"> ICS to version 2.9</w:t>
            </w:r>
          </w:p>
        </w:tc>
      </w:tr>
      <w:tr w:rsidR="000D2D8B" w:rsidRPr="0017736F" w:rsidTr="004F134A">
        <w:trPr>
          <w:trHeight w:val="557"/>
        </w:trPr>
        <w:tc>
          <w:tcPr>
            <w:tcW w:w="2689" w:type="dxa"/>
          </w:tcPr>
          <w:p w:rsidR="000D2D8B" w:rsidRPr="0017736F" w:rsidRDefault="000D2D8B" w:rsidP="000D2D8B">
            <w:pPr>
              <w:pStyle w:val="NormalWeb"/>
              <w:spacing w:before="0" w:beforeAutospacing="0" w:after="0" w:afterAutospacing="0"/>
              <w:rPr>
                <w:rFonts w:ascii="Arial" w:hAnsi="Arial" w:cs="Arial"/>
                <w:sz w:val="20"/>
                <w:szCs w:val="22"/>
              </w:rPr>
            </w:pPr>
            <w:r w:rsidRPr="0017736F">
              <w:rPr>
                <w:rFonts w:ascii="Arial" w:hAnsi="Arial" w:cs="Arial"/>
                <w:b/>
                <w:bCs/>
                <w:color w:val="000000" w:themeColor="dark1"/>
                <w:kern w:val="24"/>
                <w:sz w:val="20"/>
                <w:szCs w:val="22"/>
              </w:rPr>
              <w:t>Increase resources in the Dengie Peninsula</w:t>
            </w:r>
          </w:p>
        </w:tc>
        <w:tc>
          <w:tcPr>
            <w:tcW w:w="6798" w:type="dxa"/>
          </w:tcPr>
          <w:p w:rsidR="000D2D8B" w:rsidRPr="0017736F" w:rsidRDefault="000D2D8B" w:rsidP="004F134A">
            <w:pPr>
              <w:pStyle w:val="NormalWeb"/>
              <w:rPr>
                <w:rFonts w:ascii="Arial" w:hAnsi="Arial" w:cs="Arial"/>
                <w:sz w:val="20"/>
                <w:szCs w:val="20"/>
              </w:rPr>
            </w:pPr>
            <w:r w:rsidRPr="0017736F">
              <w:rPr>
                <w:rFonts w:ascii="Arial" w:hAnsi="Arial" w:cs="Arial"/>
                <w:sz w:val="20"/>
                <w:szCs w:val="20"/>
              </w:rPr>
              <w:t>Full business case with options, costings and benefits (financial and non-financial) will be presented at the SGB in March 2019.</w:t>
            </w:r>
          </w:p>
        </w:tc>
      </w:tr>
      <w:tr w:rsidR="000D2D8B" w:rsidRPr="00AF156B" w:rsidTr="004F134A">
        <w:trPr>
          <w:trHeight w:val="274"/>
        </w:trPr>
        <w:tc>
          <w:tcPr>
            <w:tcW w:w="2689" w:type="dxa"/>
          </w:tcPr>
          <w:p w:rsidR="000D2D8B" w:rsidRPr="0017736F" w:rsidRDefault="000D2D8B" w:rsidP="000D2D8B">
            <w:pPr>
              <w:pStyle w:val="NormalWeb"/>
              <w:spacing w:before="0" w:beforeAutospacing="0" w:after="0" w:afterAutospacing="0"/>
              <w:rPr>
                <w:rFonts w:ascii="Arial" w:hAnsi="Arial" w:cs="Arial"/>
                <w:sz w:val="20"/>
                <w:szCs w:val="22"/>
              </w:rPr>
            </w:pPr>
            <w:r w:rsidRPr="0017736F">
              <w:rPr>
                <w:rFonts w:ascii="Arial" w:eastAsiaTheme="minorEastAsia" w:hAnsi="Arial" w:cs="Arial"/>
                <w:b/>
                <w:bCs/>
                <w:color w:val="000000" w:themeColor="dark1"/>
                <w:kern w:val="24"/>
                <w:sz w:val="20"/>
                <w:szCs w:val="22"/>
              </w:rPr>
              <w:t>Joint Community Safety Function</w:t>
            </w:r>
          </w:p>
        </w:tc>
        <w:tc>
          <w:tcPr>
            <w:tcW w:w="6798" w:type="dxa"/>
          </w:tcPr>
          <w:p w:rsidR="006E4A6D" w:rsidRPr="006E4A6D" w:rsidRDefault="006E4A6D" w:rsidP="006E4A6D">
            <w:pPr>
              <w:jc w:val="both"/>
              <w:rPr>
                <w:rFonts w:cs="Arial"/>
                <w:szCs w:val="20"/>
              </w:rPr>
            </w:pPr>
            <w:r w:rsidRPr="006E4A6D">
              <w:rPr>
                <w:rFonts w:cs="Arial"/>
                <w:szCs w:val="20"/>
              </w:rPr>
              <w:t xml:space="preserve">Community Safety collaboration to continue to ensure effective attendance at / operation of CSPs and effective attendance at / operation of the Community Safety Hubs. This work will provide greater detail on the identification and selection of the 8 x ECFRS staff, including a timeline for them to work as part of the CS hubs. It will consider how the </w:t>
            </w:r>
            <w:r>
              <w:rPr>
                <w:rFonts w:cs="Arial"/>
                <w:szCs w:val="20"/>
              </w:rPr>
              <w:t>current</w:t>
            </w:r>
            <w:r w:rsidRPr="006E4A6D">
              <w:rPr>
                <w:rFonts w:cs="Arial"/>
                <w:szCs w:val="20"/>
              </w:rPr>
              <w:t xml:space="preserve"> Community Builders also become integrated. At the Feb 2019 S</w:t>
            </w:r>
            <w:r>
              <w:rPr>
                <w:rFonts w:cs="Arial"/>
                <w:szCs w:val="20"/>
              </w:rPr>
              <w:t>C</w:t>
            </w:r>
            <w:r w:rsidRPr="006E4A6D">
              <w:rPr>
                <w:rFonts w:cs="Arial"/>
                <w:szCs w:val="20"/>
              </w:rPr>
              <w:t>GB</w:t>
            </w:r>
            <w:r>
              <w:rPr>
                <w:rFonts w:cs="Arial"/>
                <w:szCs w:val="20"/>
              </w:rPr>
              <w:t xml:space="preserve"> it </w:t>
            </w:r>
            <w:proofErr w:type="gramStart"/>
            <w:r>
              <w:rPr>
                <w:rFonts w:cs="Arial"/>
                <w:szCs w:val="20"/>
              </w:rPr>
              <w:t xml:space="preserve">was </w:t>
            </w:r>
            <w:r w:rsidRPr="006E4A6D">
              <w:rPr>
                <w:rFonts w:cs="Arial"/>
                <w:szCs w:val="20"/>
              </w:rPr>
              <w:t xml:space="preserve"> agreed</w:t>
            </w:r>
            <w:proofErr w:type="gramEnd"/>
            <w:r>
              <w:rPr>
                <w:rFonts w:cs="Arial"/>
                <w:szCs w:val="20"/>
              </w:rPr>
              <w:t xml:space="preserve"> that</w:t>
            </w:r>
            <w:r w:rsidRPr="006E4A6D">
              <w:rPr>
                <w:rFonts w:cs="Arial"/>
                <w:szCs w:val="20"/>
              </w:rPr>
              <w:t xml:space="preserve"> these staff </w:t>
            </w:r>
            <w:r>
              <w:rPr>
                <w:rFonts w:cs="Arial"/>
                <w:szCs w:val="20"/>
              </w:rPr>
              <w:t>will</w:t>
            </w:r>
            <w:r w:rsidRPr="006E4A6D">
              <w:rPr>
                <w:rFonts w:cs="Arial"/>
                <w:szCs w:val="20"/>
              </w:rPr>
              <w:t xml:space="preserve"> continue to be part of the shared space. This convergence work will also include a deep dive review of youth diversion / engagement work across police and fire and consider options for closer working</w:t>
            </w:r>
            <w:r>
              <w:rPr>
                <w:rFonts w:cs="Arial"/>
                <w:szCs w:val="20"/>
              </w:rPr>
              <w:t>; a report will go to SCGB in May 2019</w:t>
            </w:r>
            <w:r w:rsidRPr="006E4A6D">
              <w:rPr>
                <w:rFonts w:cs="Arial"/>
                <w:szCs w:val="20"/>
              </w:rPr>
              <w:t>. This also links into LPSU-led wider Youth Justice Team development and its links to the Violence and Vulnerability Unit and the Home Office funding availability for diversion.</w:t>
            </w:r>
          </w:p>
          <w:p w:rsidR="000D2D8B" w:rsidRPr="00EA547E" w:rsidRDefault="000D2D8B" w:rsidP="004F134A">
            <w:pPr>
              <w:rPr>
                <w:rFonts w:cs="Arial"/>
                <w:szCs w:val="20"/>
              </w:rPr>
            </w:pPr>
          </w:p>
        </w:tc>
      </w:tr>
    </w:tbl>
    <w:p w:rsidR="00920DD8" w:rsidRDefault="00920DD8" w:rsidP="002333BD">
      <w:pPr>
        <w:jc w:val="both"/>
        <w:rPr>
          <w:rFonts w:cs="Arial"/>
          <w:szCs w:val="22"/>
        </w:rPr>
      </w:pPr>
    </w:p>
    <w:p w:rsidR="008F672F" w:rsidRPr="00071C48" w:rsidRDefault="008F672F" w:rsidP="008F672F">
      <w:pPr>
        <w:pStyle w:val="ListParagraph"/>
        <w:ind w:left="1440"/>
        <w:jc w:val="both"/>
        <w:rPr>
          <w:rFonts w:cs="Arial"/>
          <w:sz w:val="22"/>
          <w:szCs w:val="22"/>
        </w:rPr>
      </w:pPr>
    </w:p>
    <w:p w:rsidR="00C47169" w:rsidRDefault="00C47169">
      <w:pPr>
        <w:spacing w:after="200" w:line="276" w:lineRule="auto"/>
        <w:rPr>
          <w:rFonts w:cs="Arial"/>
          <w:b/>
          <w:szCs w:val="22"/>
        </w:rPr>
      </w:pPr>
      <w:r>
        <w:rPr>
          <w:rFonts w:cs="Arial"/>
          <w:b/>
          <w:szCs w:val="22"/>
        </w:rPr>
        <w:br w:type="page"/>
      </w:r>
    </w:p>
    <w:p w:rsidR="005B60BA" w:rsidRDefault="005B60BA" w:rsidP="005B60BA">
      <w:pPr>
        <w:jc w:val="both"/>
        <w:rPr>
          <w:rFonts w:cs="Arial"/>
          <w:b/>
          <w:szCs w:val="22"/>
        </w:rPr>
      </w:pPr>
      <w:r>
        <w:rPr>
          <w:rFonts w:cs="Arial"/>
          <w:b/>
          <w:szCs w:val="22"/>
        </w:rPr>
        <w:t>Finance Update</w:t>
      </w:r>
    </w:p>
    <w:p w:rsidR="005B60BA" w:rsidRDefault="005B60BA" w:rsidP="005B60BA">
      <w:pPr>
        <w:jc w:val="both"/>
        <w:rPr>
          <w:rFonts w:cs="Arial"/>
          <w:b/>
          <w:szCs w:val="22"/>
        </w:rPr>
      </w:pPr>
    </w:p>
    <w:p w:rsidR="00D047F8" w:rsidRPr="000D0099" w:rsidRDefault="005B60BA" w:rsidP="005B60BA">
      <w:pPr>
        <w:jc w:val="both"/>
        <w:rPr>
          <w:rFonts w:cs="Arial"/>
          <w:b/>
          <w:i/>
          <w:szCs w:val="22"/>
        </w:rPr>
      </w:pPr>
      <w:r w:rsidRPr="000D0099">
        <w:rPr>
          <w:rFonts w:cs="Arial"/>
          <w:b/>
          <w:i/>
          <w:szCs w:val="22"/>
        </w:rPr>
        <w:t>Phase 7 One Public Estate Bids:</w:t>
      </w:r>
    </w:p>
    <w:p w:rsidR="005B60BA" w:rsidRDefault="005B60BA" w:rsidP="005B60BA">
      <w:pPr>
        <w:jc w:val="both"/>
        <w:rPr>
          <w:rFonts w:cs="Arial"/>
          <w:szCs w:val="22"/>
        </w:rPr>
      </w:pPr>
    </w:p>
    <w:p w:rsidR="000D2D8B" w:rsidRDefault="008C2281" w:rsidP="000D2D8B">
      <w:pPr>
        <w:jc w:val="both"/>
        <w:rPr>
          <w:rFonts w:cs="Arial"/>
          <w:szCs w:val="22"/>
        </w:rPr>
      </w:pPr>
      <w:r>
        <w:rPr>
          <w:rFonts w:cs="Arial"/>
          <w:szCs w:val="22"/>
        </w:rPr>
        <w:t>The ESCP Project Manager for OPE related work</w:t>
      </w:r>
      <w:r w:rsidR="000D2D8B" w:rsidRPr="000B60DE">
        <w:rPr>
          <w:rFonts w:cs="Arial"/>
          <w:szCs w:val="22"/>
        </w:rPr>
        <w:t xml:space="preserve"> is funded under Phase 6 monies until June 2019</w:t>
      </w:r>
      <w:r w:rsidR="000D2D8B">
        <w:rPr>
          <w:rFonts w:cs="Arial"/>
          <w:szCs w:val="22"/>
        </w:rPr>
        <w:t xml:space="preserve"> and is working on the projects involving Estates – Drop-in Centres, co-use</w:t>
      </w:r>
      <w:r>
        <w:rPr>
          <w:rFonts w:cs="Arial"/>
          <w:szCs w:val="22"/>
        </w:rPr>
        <w:t xml:space="preserve"> of estate</w:t>
      </w:r>
      <w:r w:rsidR="000D2D8B">
        <w:rPr>
          <w:rFonts w:cs="Arial"/>
          <w:szCs w:val="22"/>
        </w:rPr>
        <w:t>, Joint classrooms, joint training and collaboration specialist capabilities</w:t>
      </w:r>
      <w:r w:rsidR="000D2D8B" w:rsidRPr="000B60DE">
        <w:rPr>
          <w:rFonts w:cs="Arial"/>
          <w:szCs w:val="22"/>
        </w:rPr>
        <w:t>.</w:t>
      </w:r>
    </w:p>
    <w:p w:rsidR="000D2D8B" w:rsidRDefault="000D2D8B" w:rsidP="000D2D8B">
      <w:pPr>
        <w:jc w:val="both"/>
        <w:rPr>
          <w:rFonts w:cs="Arial"/>
          <w:szCs w:val="22"/>
        </w:rPr>
      </w:pPr>
    </w:p>
    <w:p w:rsidR="006E4A6D" w:rsidRPr="006E4A6D" w:rsidRDefault="006E4A6D" w:rsidP="006E4A6D">
      <w:pPr>
        <w:spacing w:after="160" w:line="259" w:lineRule="auto"/>
        <w:contextualSpacing/>
        <w:rPr>
          <w:rFonts w:cs="Arial"/>
          <w:szCs w:val="22"/>
        </w:rPr>
      </w:pPr>
      <w:r w:rsidRPr="006E4A6D">
        <w:rPr>
          <w:rFonts w:cs="Arial"/>
          <w:szCs w:val="22"/>
        </w:rPr>
        <w:t xml:space="preserve">The outcome of the Phase 7 bids for One Public Estate funding has been awarded. Planning will now commence. This relates to the </w:t>
      </w:r>
      <w:proofErr w:type="spellStart"/>
      <w:r w:rsidRPr="006E4A6D">
        <w:rPr>
          <w:rFonts w:cs="Arial"/>
          <w:szCs w:val="22"/>
        </w:rPr>
        <w:t>Lexden</w:t>
      </w:r>
      <w:proofErr w:type="spellEnd"/>
      <w:r w:rsidRPr="006E4A6D">
        <w:rPr>
          <w:rFonts w:cs="Arial"/>
          <w:szCs w:val="22"/>
        </w:rPr>
        <w:t xml:space="preserve"> (Colchester) site owned by ECC, EEAST and ECFRS. This will help inform ongoing collaborative projects exploring shared fleet and specialist training facilities. </w:t>
      </w:r>
    </w:p>
    <w:p w:rsidR="005B60BA" w:rsidRDefault="005B60BA" w:rsidP="005B60BA">
      <w:pPr>
        <w:jc w:val="both"/>
      </w:pPr>
    </w:p>
    <w:p w:rsidR="00A572CA" w:rsidRPr="006E4A6D" w:rsidRDefault="00A572CA" w:rsidP="005B60BA">
      <w:pPr>
        <w:jc w:val="both"/>
        <w:rPr>
          <w:rFonts w:cs="Arial"/>
          <w:b/>
          <w:i/>
          <w:szCs w:val="22"/>
        </w:rPr>
      </w:pPr>
      <w:r w:rsidRPr="000D0099">
        <w:rPr>
          <w:rFonts w:cs="Arial"/>
          <w:b/>
          <w:i/>
          <w:szCs w:val="22"/>
        </w:rPr>
        <w:t>Home Office PTF Grant</w:t>
      </w:r>
    </w:p>
    <w:p w:rsidR="0088761B" w:rsidRPr="005B60BA" w:rsidRDefault="0088761B" w:rsidP="005B60BA">
      <w:pPr>
        <w:jc w:val="both"/>
        <w:rPr>
          <w:rFonts w:cs="Arial"/>
          <w:szCs w:val="22"/>
        </w:rPr>
      </w:pPr>
    </w:p>
    <w:p w:rsidR="00A572CA" w:rsidRPr="00AF4FEB" w:rsidRDefault="00A572CA" w:rsidP="00466A92">
      <w:pPr>
        <w:jc w:val="both"/>
        <w:rPr>
          <w:rFonts w:cs="Arial"/>
          <w:b/>
          <w:i/>
          <w:szCs w:val="22"/>
        </w:rPr>
      </w:pPr>
      <w:r w:rsidRPr="00AF4FEB">
        <w:rPr>
          <w:rFonts w:cs="Arial"/>
          <w:b/>
          <w:i/>
          <w:szCs w:val="22"/>
        </w:rPr>
        <w:t>Budget</w:t>
      </w:r>
      <w:r w:rsidR="002B4830" w:rsidRPr="00AF4FEB">
        <w:rPr>
          <w:rFonts w:cs="Arial"/>
          <w:b/>
          <w:i/>
          <w:szCs w:val="22"/>
        </w:rPr>
        <w:t xml:space="preserve"> update 2018/19</w:t>
      </w:r>
    </w:p>
    <w:p w:rsidR="00A572CA" w:rsidRDefault="00A572CA" w:rsidP="00466A92">
      <w:pPr>
        <w:jc w:val="both"/>
        <w:rPr>
          <w:rFonts w:cs="Arial"/>
          <w:b/>
          <w:szCs w:val="22"/>
        </w:rPr>
      </w:pPr>
    </w:p>
    <w:p w:rsidR="002875A3" w:rsidRDefault="008E46E7" w:rsidP="00466A92">
      <w:pPr>
        <w:jc w:val="both"/>
        <w:rPr>
          <w:rFonts w:cs="Arial"/>
          <w:b/>
          <w:szCs w:val="22"/>
        </w:rPr>
      </w:pPr>
      <w:r>
        <w:rPr>
          <w:noProof/>
        </w:rPr>
        <w:drawing>
          <wp:inline distT="0" distB="0" distL="0" distR="0" wp14:anchorId="507C2AB3" wp14:editId="467F04BF">
            <wp:extent cx="5727940" cy="324665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374" cy="3248603"/>
                    </a:xfrm>
                    <a:prstGeom prst="rect">
                      <a:avLst/>
                    </a:prstGeom>
                  </pic:spPr>
                </pic:pic>
              </a:graphicData>
            </a:graphic>
          </wp:inline>
        </w:drawing>
      </w:r>
    </w:p>
    <w:p w:rsidR="005B60BA" w:rsidRDefault="005B60BA" w:rsidP="00466A92">
      <w:pPr>
        <w:jc w:val="both"/>
        <w:rPr>
          <w:rFonts w:cs="Arial"/>
          <w:b/>
          <w:i/>
          <w:szCs w:val="22"/>
        </w:rPr>
      </w:pPr>
    </w:p>
    <w:p w:rsidR="00A572CA" w:rsidRPr="00AF4FEB" w:rsidRDefault="00A572CA" w:rsidP="00466A92">
      <w:pPr>
        <w:jc w:val="both"/>
        <w:rPr>
          <w:rFonts w:cs="Arial"/>
          <w:b/>
          <w:i/>
          <w:szCs w:val="22"/>
        </w:rPr>
      </w:pPr>
      <w:r w:rsidRPr="00AF4FEB">
        <w:rPr>
          <w:rFonts w:cs="Arial"/>
          <w:b/>
          <w:i/>
          <w:szCs w:val="22"/>
        </w:rPr>
        <w:t xml:space="preserve">Budget for </w:t>
      </w:r>
      <w:r w:rsidR="002875A3" w:rsidRPr="00AF4FEB">
        <w:rPr>
          <w:rFonts w:cs="Arial"/>
          <w:b/>
          <w:i/>
          <w:szCs w:val="22"/>
        </w:rPr>
        <w:t>2019/20</w:t>
      </w:r>
    </w:p>
    <w:p w:rsidR="00DC52F8" w:rsidRDefault="00DC52F8" w:rsidP="00466A92">
      <w:pPr>
        <w:jc w:val="both"/>
        <w:rPr>
          <w:rFonts w:cs="Arial"/>
          <w:b/>
          <w:szCs w:val="22"/>
        </w:rPr>
      </w:pPr>
    </w:p>
    <w:p w:rsidR="00385EFB" w:rsidRDefault="00385EFB" w:rsidP="00385EFB">
      <w:r>
        <w:t>2019/20 budget templates have been completed to support the ESCP collaboration team’s funding 50/50 with Fire/Police</w:t>
      </w:r>
      <w:r w:rsidR="008C2281">
        <w:t>.</w:t>
      </w:r>
      <w:r>
        <w:t xml:space="preserve">  </w:t>
      </w:r>
    </w:p>
    <w:p w:rsidR="00385EFB" w:rsidRDefault="00385EFB" w:rsidP="00385EFB"/>
    <w:tbl>
      <w:tblPr>
        <w:tblW w:w="8460" w:type="dxa"/>
        <w:tblLook w:val="04A0" w:firstRow="1" w:lastRow="0" w:firstColumn="1" w:lastColumn="0" w:noHBand="0" w:noVBand="1"/>
      </w:tblPr>
      <w:tblGrid>
        <w:gridCol w:w="4140"/>
        <w:gridCol w:w="942"/>
        <w:gridCol w:w="1059"/>
        <w:gridCol w:w="1059"/>
        <w:gridCol w:w="1260"/>
      </w:tblGrid>
      <w:tr w:rsidR="00385EFB" w:rsidRPr="00DC52F8" w:rsidTr="001C0B62">
        <w:trPr>
          <w:trHeight w:val="300"/>
        </w:trPr>
        <w:tc>
          <w:tcPr>
            <w:tcW w:w="4140" w:type="dxa"/>
            <w:tcBorders>
              <w:top w:val="nil"/>
              <w:left w:val="nil"/>
              <w:bottom w:val="nil"/>
              <w:right w:val="nil"/>
            </w:tcBorders>
            <w:shd w:val="clear" w:color="auto" w:fill="auto"/>
            <w:noWrap/>
            <w:vAlign w:val="bottom"/>
            <w:hideMark/>
          </w:tcPr>
          <w:p w:rsidR="00385EFB" w:rsidRPr="00DC52F8" w:rsidRDefault="00385EFB" w:rsidP="001C0B62">
            <w:pPr>
              <w:rPr>
                <w:rFonts w:ascii="Times New Roman" w:hAnsi="Times New Roman"/>
                <w:sz w:val="24"/>
                <w:szCs w:val="20"/>
              </w:rPr>
            </w:pPr>
          </w:p>
        </w:tc>
        <w:tc>
          <w:tcPr>
            <w:tcW w:w="4320" w:type="dxa"/>
            <w:gridSpan w:val="4"/>
            <w:tcBorders>
              <w:top w:val="nil"/>
              <w:left w:val="nil"/>
              <w:bottom w:val="nil"/>
              <w:right w:val="nil"/>
            </w:tcBorders>
            <w:shd w:val="clear" w:color="000000" w:fill="D6DCE4"/>
            <w:noWrap/>
            <w:vAlign w:val="bottom"/>
            <w:hideMark/>
          </w:tcPr>
          <w:p w:rsidR="00385EFB" w:rsidRPr="00DC52F8" w:rsidRDefault="00385EFB" w:rsidP="001C0B62">
            <w:pPr>
              <w:jc w:val="center"/>
              <w:rPr>
                <w:rFonts w:ascii="Calibri" w:hAnsi="Calibri"/>
                <w:b/>
                <w:bCs/>
                <w:color w:val="000000"/>
                <w:szCs w:val="22"/>
              </w:rPr>
            </w:pPr>
            <w:r w:rsidRPr="00DC52F8">
              <w:rPr>
                <w:rFonts w:ascii="Calibri" w:hAnsi="Calibri"/>
                <w:b/>
                <w:bCs/>
                <w:color w:val="000000"/>
                <w:szCs w:val="22"/>
              </w:rPr>
              <w:t>Projected 2019/20 Total</w:t>
            </w:r>
          </w:p>
        </w:tc>
      </w:tr>
      <w:tr w:rsidR="00385EFB" w:rsidRPr="00DC52F8" w:rsidTr="001C0B62">
        <w:trPr>
          <w:trHeight w:val="300"/>
        </w:trPr>
        <w:tc>
          <w:tcPr>
            <w:tcW w:w="4140"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b/>
                <w:bCs/>
                <w:color w:val="000000"/>
                <w:szCs w:val="22"/>
              </w:rPr>
            </w:pPr>
          </w:p>
        </w:tc>
        <w:tc>
          <w:tcPr>
            <w:tcW w:w="942" w:type="dxa"/>
            <w:tcBorders>
              <w:top w:val="nil"/>
              <w:left w:val="nil"/>
              <w:bottom w:val="nil"/>
              <w:right w:val="nil"/>
            </w:tcBorders>
            <w:shd w:val="clear" w:color="000000" w:fill="FFE699"/>
            <w:noWrap/>
            <w:vAlign w:val="bottom"/>
            <w:hideMark/>
          </w:tcPr>
          <w:p w:rsidR="00385EFB" w:rsidRPr="00DC52F8" w:rsidRDefault="00385EFB" w:rsidP="001C0B62">
            <w:pPr>
              <w:jc w:val="center"/>
              <w:rPr>
                <w:rFonts w:ascii="Calibri" w:hAnsi="Calibri"/>
                <w:b/>
                <w:bCs/>
                <w:color w:val="000000"/>
                <w:szCs w:val="22"/>
              </w:rPr>
            </w:pPr>
            <w:r w:rsidRPr="00DC52F8">
              <w:rPr>
                <w:rFonts w:ascii="Calibri" w:hAnsi="Calibri"/>
                <w:b/>
                <w:bCs/>
                <w:color w:val="000000"/>
                <w:szCs w:val="22"/>
              </w:rPr>
              <w:t>HO PTF</w:t>
            </w:r>
          </w:p>
        </w:tc>
        <w:tc>
          <w:tcPr>
            <w:tcW w:w="1059" w:type="dxa"/>
            <w:tcBorders>
              <w:top w:val="nil"/>
              <w:left w:val="nil"/>
              <w:bottom w:val="nil"/>
              <w:right w:val="nil"/>
            </w:tcBorders>
            <w:shd w:val="clear" w:color="000000" w:fill="C6E0B4"/>
            <w:noWrap/>
            <w:vAlign w:val="bottom"/>
            <w:hideMark/>
          </w:tcPr>
          <w:p w:rsidR="00385EFB" w:rsidRPr="00DC52F8" w:rsidRDefault="00385EFB" w:rsidP="001C0B62">
            <w:pPr>
              <w:jc w:val="center"/>
              <w:rPr>
                <w:rFonts w:ascii="Calibri" w:hAnsi="Calibri"/>
                <w:b/>
                <w:bCs/>
                <w:color w:val="000000"/>
                <w:szCs w:val="22"/>
              </w:rPr>
            </w:pPr>
            <w:r w:rsidRPr="00DC52F8">
              <w:rPr>
                <w:rFonts w:ascii="Calibri" w:hAnsi="Calibri"/>
                <w:b/>
                <w:bCs/>
                <w:color w:val="000000"/>
                <w:szCs w:val="22"/>
              </w:rPr>
              <w:t>Police</w:t>
            </w:r>
          </w:p>
        </w:tc>
        <w:tc>
          <w:tcPr>
            <w:tcW w:w="1059" w:type="dxa"/>
            <w:tcBorders>
              <w:top w:val="nil"/>
              <w:left w:val="nil"/>
              <w:bottom w:val="nil"/>
              <w:right w:val="nil"/>
            </w:tcBorders>
            <w:shd w:val="clear" w:color="000000" w:fill="F8CBAD"/>
            <w:noWrap/>
            <w:vAlign w:val="bottom"/>
            <w:hideMark/>
          </w:tcPr>
          <w:p w:rsidR="00385EFB" w:rsidRPr="00DC52F8" w:rsidRDefault="00385EFB" w:rsidP="001C0B62">
            <w:pPr>
              <w:jc w:val="center"/>
              <w:rPr>
                <w:rFonts w:ascii="Calibri" w:hAnsi="Calibri"/>
                <w:b/>
                <w:bCs/>
                <w:color w:val="000000"/>
                <w:szCs w:val="22"/>
              </w:rPr>
            </w:pPr>
            <w:r w:rsidRPr="00DC52F8">
              <w:rPr>
                <w:rFonts w:ascii="Calibri" w:hAnsi="Calibri"/>
                <w:b/>
                <w:bCs/>
                <w:color w:val="000000"/>
                <w:szCs w:val="22"/>
              </w:rPr>
              <w:t>Fire</w:t>
            </w:r>
          </w:p>
        </w:tc>
        <w:tc>
          <w:tcPr>
            <w:tcW w:w="1260" w:type="dxa"/>
            <w:tcBorders>
              <w:top w:val="nil"/>
              <w:left w:val="nil"/>
              <w:bottom w:val="nil"/>
              <w:right w:val="nil"/>
            </w:tcBorders>
            <w:shd w:val="clear" w:color="000000" w:fill="AEAAAA"/>
            <w:noWrap/>
            <w:vAlign w:val="bottom"/>
            <w:hideMark/>
          </w:tcPr>
          <w:p w:rsidR="00385EFB" w:rsidRPr="00DC52F8" w:rsidRDefault="00385EFB" w:rsidP="001C0B62">
            <w:pPr>
              <w:jc w:val="center"/>
              <w:rPr>
                <w:rFonts w:ascii="Calibri" w:hAnsi="Calibri"/>
                <w:b/>
                <w:bCs/>
                <w:color w:val="000000"/>
                <w:szCs w:val="22"/>
              </w:rPr>
            </w:pPr>
            <w:r w:rsidRPr="00DC52F8">
              <w:rPr>
                <w:rFonts w:ascii="Calibri" w:hAnsi="Calibri"/>
                <w:b/>
                <w:bCs/>
                <w:color w:val="000000"/>
                <w:szCs w:val="22"/>
              </w:rPr>
              <w:t>Total Costs</w:t>
            </w:r>
          </w:p>
        </w:tc>
      </w:tr>
      <w:tr w:rsidR="00385EFB" w:rsidRPr="00DC52F8" w:rsidTr="001C0B62">
        <w:trPr>
          <w:trHeight w:val="300"/>
        </w:trPr>
        <w:tc>
          <w:tcPr>
            <w:tcW w:w="4140"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b/>
                <w:bCs/>
                <w:color w:val="000000"/>
                <w:szCs w:val="22"/>
              </w:rPr>
            </w:pPr>
          </w:p>
        </w:tc>
        <w:tc>
          <w:tcPr>
            <w:tcW w:w="942" w:type="dxa"/>
            <w:tcBorders>
              <w:top w:val="nil"/>
              <w:left w:val="nil"/>
              <w:bottom w:val="nil"/>
              <w:right w:val="nil"/>
            </w:tcBorders>
            <w:shd w:val="clear" w:color="auto" w:fill="auto"/>
            <w:noWrap/>
            <w:vAlign w:val="bottom"/>
            <w:hideMark/>
          </w:tcPr>
          <w:p w:rsidR="00385EFB" w:rsidRPr="00DC52F8" w:rsidRDefault="00385EFB" w:rsidP="001C0B62">
            <w:pPr>
              <w:rPr>
                <w:rFonts w:ascii="Times New Roman" w:hAnsi="Times New Roman"/>
                <w:sz w:val="20"/>
                <w:szCs w:val="20"/>
              </w:rPr>
            </w:pPr>
          </w:p>
        </w:tc>
        <w:tc>
          <w:tcPr>
            <w:tcW w:w="1059"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Times New Roman" w:hAnsi="Times New Roman"/>
                <w:sz w:val="20"/>
                <w:szCs w:val="20"/>
              </w:rPr>
            </w:pPr>
          </w:p>
        </w:tc>
        <w:tc>
          <w:tcPr>
            <w:tcW w:w="1059"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Times New Roman" w:hAnsi="Times New Roman"/>
                <w:sz w:val="20"/>
                <w:szCs w:val="20"/>
              </w:rPr>
            </w:pPr>
          </w:p>
        </w:tc>
      </w:tr>
      <w:tr w:rsidR="00385EFB" w:rsidRPr="00DC52F8" w:rsidTr="001C0B62">
        <w:trPr>
          <w:trHeight w:val="300"/>
        </w:trPr>
        <w:tc>
          <w:tcPr>
            <w:tcW w:w="4140" w:type="dxa"/>
            <w:tcBorders>
              <w:top w:val="nil"/>
              <w:left w:val="nil"/>
              <w:bottom w:val="nil"/>
              <w:right w:val="nil"/>
            </w:tcBorders>
            <w:shd w:val="clear" w:color="auto" w:fill="auto"/>
            <w:noWrap/>
            <w:vAlign w:val="bottom"/>
            <w:hideMark/>
          </w:tcPr>
          <w:p w:rsidR="00385EFB" w:rsidRPr="00DC52F8" w:rsidRDefault="00385EFB" w:rsidP="001C0B62">
            <w:pPr>
              <w:rPr>
                <w:rFonts w:ascii="Calibri" w:hAnsi="Calibri"/>
                <w:color w:val="000000"/>
                <w:szCs w:val="22"/>
              </w:rPr>
            </w:pPr>
            <w:proofErr w:type="spellStart"/>
            <w:r w:rsidRPr="00DC52F8">
              <w:rPr>
                <w:rFonts w:ascii="Calibri" w:hAnsi="Calibri"/>
                <w:color w:val="000000"/>
                <w:szCs w:val="22"/>
              </w:rPr>
              <w:t>Workstream</w:t>
            </w:r>
            <w:proofErr w:type="spellEnd"/>
            <w:r w:rsidRPr="00DC52F8">
              <w:rPr>
                <w:rFonts w:ascii="Calibri" w:hAnsi="Calibri"/>
                <w:color w:val="000000"/>
                <w:szCs w:val="22"/>
              </w:rPr>
              <w:t xml:space="preserve"> 3 - Rural Engagement</w:t>
            </w:r>
          </w:p>
        </w:tc>
        <w:tc>
          <w:tcPr>
            <w:tcW w:w="942"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color w:val="000000"/>
                <w:szCs w:val="22"/>
              </w:rPr>
            </w:pPr>
            <w:r w:rsidRPr="00DC52F8">
              <w:rPr>
                <w:rFonts w:ascii="Calibri" w:hAnsi="Calibri"/>
                <w:color w:val="000000"/>
                <w:szCs w:val="22"/>
              </w:rPr>
              <w:t>£0</w:t>
            </w:r>
          </w:p>
        </w:tc>
        <w:tc>
          <w:tcPr>
            <w:tcW w:w="1059"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color w:val="000000"/>
                <w:szCs w:val="22"/>
              </w:rPr>
            </w:pPr>
            <w:r w:rsidRPr="00DC52F8">
              <w:rPr>
                <w:rFonts w:ascii="Calibri" w:hAnsi="Calibri"/>
                <w:color w:val="000000"/>
                <w:szCs w:val="22"/>
              </w:rPr>
              <w:t>£</w:t>
            </w:r>
            <w:r>
              <w:rPr>
                <w:rFonts w:ascii="Calibri" w:hAnsi="Calibri"/>
                <w:color w:val="000000"/>
                <w:szCs w:val="22"/>
              </w:rPr>
              <w:t>42,500</w:t>
            </w:r>
          </w:p>
        </w:tc>
        <w:tc>
          <w:tcPr>
            <w:tcW w:w="1059"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color w:val="000000"/>
                <w:szCs w:val="22"/>
              </w:rPr>
            </w:pPr>
            <w:r w:rsidRPr="00DC52F8">
              <w:rPr>
                <w:rFonts w:ascii="Calibri" w:hAnsi="Calibri"/>
                <w:color w:val="000000"/>
                <w:szCs w:val="22"/>
              </w:rPr>
              <w:t>£</w:t>
            </w:r>
            <w:r>
              <w:rPr>
                <w:rFonts w:ascii="Calibri" w:hAnsi="Calibri"/>
                <w:color w:val="000000"/>
                <w:szCs w:val="22"/>
              </w:rPr>
              <w:t>42,500</w:t>
            </w:r>
          </w:p>
        </w:tc>
        <w:tc>
          <w:tcPr>
            <w:tcW w:w="1260"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b/>
                <w:bCs/>
                <w:color w:val="000000"/>
                <w:szCs w:val="22"/>
              </w:rPr>
            </w:pPr>
            <w:r w:rsidRPr="00DC52F8">
              <w:rPr>
                <w:rFonts w:ascii="Calibri" w:hAnsi="Calibri"/>
                <w:b/>
                <w:bCs/>
                <w:color w:val="000000"/>
                <w:szCs w:val="22"/>
              </w:rPr>
              <w:t>£8</w:t>
            </w:r>
            <w:r>
              <w:rPr>
                <w:rFonts w:ascii="Calibri" w:hAnsi="Calibri"/>
                <w:b/>
                <w:bCs/>
                <w:color w:val="000000"/>
                <w:szCs w:val="22"/>
              </w:rPr>
              <w:t>5</w:t>
            </w:r>
            <w:r w:rsidRPr="00DC52F8">
              <w:rPr>
                <w:rFonts w:ascii="Calibri" w:hAnsi="Calibri"/>
                <w:b/>
                <w:bCs/>
                <w:color w:val="000000"/>
                <w:szCs w:val="22"/>
              </w:rPr>
              <w:t>,000</w:t>
            </w:r>
          </w:p>
        </w:tc>
      </w:tr>
      <w:tr w:rsidR="00385EFB" w:rsidRPr="00DC52F8" w:rsidTr="001C0B62">
        <w:trPr>
          <w:trHeight w:val="300"/>
        </w:trPr>
        <w:tc>
          <w:tcPr>
            <w:tcW w:w="4140" w:type="dxa"/>
            <w:tcBorders>
              <w:top w:val="nil"/>
              <w:left w:val="nil"/>
              <w:bottom w:val="nil"/>
              <w:right w:val="nil"/>
            </w:tcBorders>
            <w:shd w:val="clear" w:color="auto" w:fill="auto"/>
            <w:noWrap/>
            <w:vAlign w:val="bottom"/>
            <w:hideMark/>
          </w:tcPr>
          <w:p w:rsidR="00385EFB" w:rsidRPr="00DC52F8" w:rsidRDefault="00385EFB" w:rsidP="001C0B62">
            <w:pPr>
              <w:rPr>
                <w:rFonts w:ascii="Calibri" w:hAnsi="Calibri"/>
                <w:color w:val="000000"/>
                <w:szCs w:val="22"/>
              </w:rPr>
            </w:pPr>
            <w:proofErr w:type="spellStart"/>
            <w:r w:rsidRPr="00DC52F8">
              <w:rPr>
                <w:rFonts w:ascii="Calibri" w:hAnsi="Calibri"/>
                <w:color w:val="000000"/>
                <w:szCs w:val="22"/>
              </w:rPr>
              <w:t>Workstream</w:t>
            </w:r>
            <w:proofErr w:type="spellEnd"/>
            <w:r w:rsidRPr="00DC52F8">
              <w:rPr>
                <w:rFonts w:ascii="Calibri" w:hAnsi="Calibri"/>
                <w:color w:val="000000"/>
                <w:szCs w:val="22"/>
              </w:rPr>
              <w:t xml:space="preserve"> 8 - Joint Education</w:t>
            </w:r>
          </w:p>
        </w:tc>
        <w:tc>
          <w:tcPr>
            <w:tcW w:w="942"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color w:val="000000"/>
                <w:szCs w:val="22"/>
              </w:rPr>
            </w:pPr>
            <w:r w:rsidRPr="00DC52F8">
              <w:rPr>
                <w:rFonts w:ascii="Calibri" w:hAnsi="Calibri"/>
                <w:color w:val="000000"/>
                <w:szCs w:val="22"/>
              </w:rPr>
              <w:t>£0</w:t>
            </w:r>
          </w:p>
        </w:tc>
        <w:tc>
          <w:tcPr>
            <w:tcW w:w="1059"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color w:val="000000"/>
                <w:szCs w:val="22"/>
              </w:rPr>
            </w:pPr>
            <w:r w:rsidRPr="00DC52F8">
              <w:rPr>
                <w:rFonts w:ascii="Calibri" w:hAnsi="Calibri"/>
                <w:color w:val="000000"/>
                <w:szCs w:val="22"/>
              </w:rPr>
              <w:t>£</w:t>
            </w:r>
            <w:r>
              <w:rPr>
                <w:rFonts w:ascii="Calibri" w:hAnsi="Calibri"/>
                <w:color w:val="000000"/>
                <w:szCs w:val="22"/>
              </w:rPr>
              <w:t>27,500</w:t>
            </w:r>
          </w:p>
        </w:tc>
        <w:tc>
          <w:tcPr>
            <w:tcW w:w="1059"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color w:val="000000"/>
                <w:szCs w:val="22"/>
              </w:rPr>
            </w:pPr>
            <w:r w:rsidRPr="00DC52F8">
              <w:rPr>
                <w:rFonts w:ascii="Calibri" w:hAnsi="Calibri"/>
                <w:color w:val="000000"/>
                <w:szCs w:val="22"/>
              </w:rPr>
              <w:t>£</w:t>
            </w:r>
            <w:r>
              <w:rPr>
                <w:rFonts w:ascii="Calibri" w:hAnsi="Calibri"/>
                <w:color w:val="000000"/>
                <w:szCs w:val="22"/>
              </w:rPr>
              <w:t>27,500</w:t>
            </w:r>
          </w:p>
        </w:tc>
        <w:tc>
          <w:tcPr>
            <w:tcW w:w="1260"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b/>
                <w:bCs/>
                <w:color w:val="000000"/>
                <w:szCs w:val="22"/>
              </w:rPr>
            </w:pPr>
            <w:r w:rsidRPr="00DC52F8">
              <w:rPr>
                <w:rFonts w:ascii="Calibri" w:hAnsi="Calibri"/>
                <w:b/>
                <w:bCs/>
                <w:color w:val="000000"/>
                <w:szCs w:val="22"/>
              </w:rPr>
              <w:t>£</w:t>
            </w:r>
            <w:r>
              <w:rPr>
                <w:rFonts w:ascii="Calibri" w:hAnsi="Calibri"/>
                <w:b/>
                <w:bCs/>
                <w:color w:val="000000"/>
                <w:szCs w:val="22"/>
              </w:rPr>
              <w:t>55,000</w:t>
            </w:r>
          </w:p>
        </w:tc>
      </w:tr>
      <w:tr w:rsidR="00385EFB" w:rsidRPr="00DC52F8" w:rsidTr="001C0B62">
        <w:trPr>
          <w:trHeight w:val="300"/>
        </w:trPr>
        <w:tc>
          <w:tcPr>
            <w:tcW w:w="4140" w:type="dxa"/>
            <w:tcBorders>
              <w:top w:val="nil"/>
              <w:left w:val="nil"/>
              <w:bottom w:val="nil"/>
              <w:right w:val="nil"/>
            </w:tcBorders>
            <w:shd w:val="clear" w:color="auto" w:fill="auto"/>
            <w:noWrap/>
            <w:vAlign w:val="bottom"/>
            <w:hideMark/>
          </w:tcPr>
          <w:p w:rsidR="00385EFB" w:rsidRPr="00DC52F8" w:rsidRDefault="00385EFB" w:rsidP="001C0B62">
            <w:pPr>
              <w:rPr>
                <w:rFonts w:ascii="Calibri" w:hAnsi="Calibri"/>
                <w:color w:val="000000"/>
                <w:szCs w:val="22"/>
              </w:rPr>
            </w:pPr>
            <w:proofErr w:type="spellStart"/>
            <w:r w:rsidRPr="00DC52F8">
              <w:rPr>
                <w:rFonts w:ascii="Calibri" w:hAnsi="Calibri"/>
                <w:color w:val="000000"/>
                <w:szCs w:val="22"/>
              </w:rPr>
              <w:t>Workstream</w:t>
            </w:r>
            <w:proofErr w:type="spellEnd"/>
            <w:r w:rsidRPr="00DC52F8">
              <w:rPr>
                <w:rFonts w:ascii="Calibri" w:hAnsi="Calibri"/>
                <w:color w:val="000000"/>
                <w:szCs w:val="22"/>
              </w:rPr>
              <w:t xml:space="preserve"> 10 - RJ Firebreak</w:t>
            </w:r>
          </w:p>
        </w:tc>
        <w:tc>
          <w:tcPr>
            <w:tcW w:w="942"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color w:val="000000"/>
                <w:szCs w:val="22"/>
              </w:rPr>
            </w:pPr>
            <w:r w:rsidRPr="00DC52F8">
              <w:rPr>
                <w:rFonts w:ascii="Calibri" w:hAnsi="Calibri"/>
                <w:color w:val="000000"/>
                <w:szCs w:val="22"/>
              </w:rPr>
              <w:t>£0</w:t>
            </w:r>
          </w:p>
        </w:tc>
        <w:tc>
          <w:tcPr>
            <w:tcW w:w="1059"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color w:val="000000"/>
                <w:szCs w:val="22"/>
              </w:rPr>
            </w:pPr>
            <w:r w:rsidRPr="00DC52F8">
              <w:rPr>
                <w:rFonts w:ascii="Calibri" w:hAnsi="Calibri"/>
                <w:color w:val="000000"/>
                <w:szCs w:val="22"/>
              </w:rPr>
              <w:t>£12,500</w:t>
            </w:r>
          </w:p>
        </w:tc>
        <w:tc>
          <w:tcPr>
            <w:tcW w:w="1059"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color w:val="000000"/>
                <w:szCs w:val="22"/>
              </w:rPr>
            </w:pPr>
            <w:r w:rsidRPr="00DC52F8">
              <w:rPr>
                <w:rFonts w:ascii="Calibri" w:hAnsi="Calibri"/>
                <w:color w:val="000000"/>
                <w:szCs w:val="22"/>
              </w:rPr>
              <w:t>£12,500</w:t>
            </w:r>
          </w:p>
        </w:tc>
        <w:tc>
          <w:tcPr>
            <w:tcW w:w="1260"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b/>
                <w:bCs/>
                <w:color w:val="000000"/>
                <w:szCs w:val="22"/>
              </w:rPr>
            </w:pPr>
            <w:r w:rsidRPr="00DC52F8">
              <w:rPr>
                <w:rFonts w:ascii="Calibri" w:hAnsi="Calibri"/>
                <w:b/>
                <w:bCs/>
                <w:color w:val="000000"/>
                <w:szCs w:val="22"/>
              </w:rPr>
              <w:t>£25,000</w:t>
            </w:r>
          </w:p>
        </w:tc>
      </w:tr>
      <w:tr w:rsidR="00385EFB" w:rsidRPr="00DC52F8" w:rsidTr="001C0B62">
        <w:trPr>
          <w:trHeight w:val="300"/>
        </w:trPr>
        <w:tc>
          <w:tcPr>
            <w:tcW w:w="4140" w:type="dxa"/>
            <w:tcBorders>
              <w:top w:val="nil"/>
              <w:left w:val="nil"/>
              <w:bottom w:val="nil"/>
              <w:right w:val="nil"/>
            </w:tcBorders>
            <w:shd w:val="clear" w:color="auto" w:fill="auto"/>
            <w:noWrap/>
            <w:vAlign w:val="bottom"/>
            <w:hideMark/>
          </w:tcPr>
          <w:p w:rsidR="00385EFB" w:rsidRPr="00DC52F8" w:rsidRDefault="00385EFB" w:rsidP="001C0B62">
            <w:pPr>
              <w:rPr>
                <w:rFonts w:ascii="Calibri" w:hAnsi="Calibri"/>
                <w:color w:val="000000"/>
                <w:szCs w:val="22"/>
              </w:rPr>
            </w:pPr>
            <w:r w:rsidRPr="00DC52F8">
              <w:rPr>
                <w:rFonts w:ascii="Calibri" w:hAnsi="Calibri"/>
                <w:color w:val="000000"/>
                <w:szCs w:val="22"/>
              </w:rPr>
              <w:t>Home Office / PFCC Evaluation model</w:t>
            </w:r>
          </w:p>
        </w:tc>
        <w:tc>
          <w:tcPr>
            <w:tcW w:w="942"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color w:val="000000"/>
                <w:szCs w:val="22"/>
              </w:rPr>
            </w:pPr>
            <w:r w:rsidRPr="00DC52F8">
              <w:rPr>
                <w:rFonts w:ascii="Calibri" w:hAnsi="Calibri"/>
                <w:color w:val="000000"/>
                <w:szCs w:val="22"/>
              </w:rPr>
              <w:t>£10,000</w:t>
            </w:r>
          </w:p>
        </w:tc>
        <w:tc>
          <w:tcPr>
            <w:tcW w:w="1059"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color w:val="000000"/>
                <w:szCs w:val="22"/>
              </w:rPr>
            </w:pPr>
            <w:r w:rsidRPr="00DC52F8">
              <w:rPr>
                <w:rFonts w:ascii="Calibri" w:hAnsi="Calibri"/>
                <w:color w:val="000000"/>
                <w:szCs w:val="22"/>
              </w:rPr>
              <w:t>£0</w:t>
            </w:r>
          </w:p>
        </w:tc>
        <w:tc>
          <w:tcPr>
            <w:tcW w:w="1059"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color w:val="000000"/>
                <w:szCs w:val="22"/>
              </w:rPr>
            </w:pPr>
            <w:r w:rsidRPr="00DC52F8">
              <w:rPr>
                <w:rFonts w:ascii="Calibri" w:hAnsi="Calibri"/>
                <w:color w:val="000000"/>
                <w:szCs w:val="22"/>
              </w:rPr>
              <w:t>£0</w:t>
            </w:r>
          </w:p>
        </w:tc>
        <w:tc>
          <w:tcPr>
            <w:tcW w:w="1260" w:type="dxa"/>
            <w:tcBorders>
              <w:top w:val="nil"/>
              <w:left w:val="nil"/>
              <w:bottom w:val="nil"/>
              <w:right w:val="nil"/>
            </w:tcBorders>
            <w:shd w:val="clear" w:color="auto" w:fill="auto"/>
            <w:noWrap/>
            <w:vAlign w:val="bottom"/>
            <w:hideMark/>
          </w:tcPr>
          <w:p w:rsidR="00385EFB" w:rsidRPr="00DC52F8" w:rsidRDefault="00385EFB" w:rsidP="001C0B62">
            <w:pPr>
              <w:jc w:val="center"/>
              <w:rPr>
                <w:rFonts w:ascii="Calibri" w:hAnsi="Calibri"/>
                <w:b/>
                <w:bCs/>
                <w:color w:val="000000"/>
                <w:szCs w:val="22"/>
              </w:rPr>
            </w:pPr>
            <w:r w:rsidRPr="00DC52F8">
              <w:rPr>
                <w:rFonts w:ascii="Calibri" w:hAnsi="Calibri"/>
                <w:b/>
                <w:bCs/>
                <w:color w:val="000000"/>
                <w:szCs w:val="22"/>
              </w:rPr>
              <w:t>£10,000</w:t>
            </w:r>
          </w:p>
        </w:tc>
      </w:tr>
      <w:tr w:rsidR="00385EFB" w:rsidRPr="00DC52F8" w:rsidTr="001C0B62">
        <w:trPr>
          <w:trHeight w:val="300"/>
        </w:trPr>
        <w:tc>
          <w:tcPr>
            <w:tcW w:w="4140" w:type="dxa"/>
            <w:tcBorders>
              <w:top w:val="nil"/>
              <w:left w:val="nil"/>
              <w:bottom w:val="nil"/>
              <w:right w:val="nil"/>
            </w:tcBorders>
            <w:shd w:val="clear" w:color="auto" w:fill="auto"/>
            <w:noWrap/>
            <w:vAlign w:val="bottom"/>
          </w:tcPr>
          <w:p w:rsidR="00385EFB" w:rsidRPr="00DC52F8" w:rsidRDefault="00385EFB" w:rsidP="001C0B62">
            <w:pPr>
              <w:rPr>
                <w:rFonts w:ascii="Calibri" w:hAnsi="Calibri"/>
                <w:color w:val="000000"/>
                <w:szCs w:val="22"/>
              </w:rPr>
            </w:pPr>
          </w:p>
        </w:tc>
        <w:tc>
          <w:tcPr>
            <w:tcW w:w="942" w:type="dxa"/>
            <w:tcBorders>
              <w:top w:val="nil"/>
              <w:left w:val="nil"/>
              <w:bottom w:val="nil"/>
              <w:right w:val="nil"/>
            </w:tcBorders>
            <w:shd w:val="clear" w:color="auto" w:fill="auto"/>
            <w:noWrap/>
            <w:vAlign w:val="bottom"/>
          </w:tcPr>
          <w:p w:rsidR="00385EFB" w:rsidRPr="00DC52F8" w:rsidRDefault="00385EFB" w:rsidP="001C0B62">
            <w:pPr>
              <w:jc w:val="center"/>
              <w:rPr>
                <w:rFonts w:ascii="Calibri" w:hAnsi="Calibri"/>
                <w:color w:val="000000"/>
                <w:szCs w:val="22"/>
              </w:rPr>
            </w:pPr>
          </w:p>
        </w:tc>
        <w:tc>
          <w:tcPr>
            <w:tcW w:w="1059" w:type="dxa"/>
            <w:tcBorders>
              <w:top w:val="nil"/>
              <w:left w:val="nil"/>
              <w:bottom w:val="nil"/>
              <w:right w:val="nil"/>
            </w:tcBorders>
            <w:shd w:val="clear" w:color="auto" w:fill="auto"/>
            <w:noWrap/>
            <w:vAlign w:val="bottom"/>
          </w:tcPr>
          <w:p w:rsidR="00385EFB" w:rsidRPr="00DC52F8" w:rsidRDefault="00385EFB" w:rsidP="001C0B62">
            <w:pPr>
              <w:jc w:val="center"/>
              <w:rPr>
                <w:rFonts w:ascii="Calibri" w:hAnsi="Calibri"/>
                <w:color w:val="000000"/>
                <w:szCs w:val="22"/>
              </w:rPr>
            </w:pPr>
          </w:p>
        </w:tc>
        <w:tc>
          <w:tcPr>
            <w:tcW w:w="1059" w:type="dxa"/>
            <w:tcBorders>
              <w:top w:val="nil"/>
              <w:left w:val="nil"/>
              <w:bottom w:val="nil"/>
              <w:right w:val="nil"/>
            </w:tcBorders>
            <w:shd w:val="clear" w:color="auto" w:fill="auto"/>
            <w:noWrap/>
            <w:vAlign w:val="bottom"/>
          </w:tcPr>
          <w:p w:rsidR="00385EFB" w:rsidRPr="00DC52F8" w:rsidRDefault="00385EFB" w:rsidP="001C0B62">
            <w:pPr>
              <w:jc w:val="center"/>
              <w:rPr>
                <w:rFonts w:ascii="Calibri" w:hAnsi="Calibri"/>
                <w:color w:val="000000"/>
                <w:szCs w:val="22"/>
              </w:rPr>
            </w:pPr>
          </w:p>
        </w:tc>
        <w:tc>
          <w:tcPr>
            <w:tcW w:w="1260" w:type="dxa"/>
            <w:tcBorders>
              <w:top w:val="nil"/>
              <w:left w:val="nil"/>
              <w:bottom w:val="nil"/>
              <w:right w:val="nil"/>
            </w:tcBorders>
            <w:shd w:val="clear" w:color="auto" w:fill="auto"/>
            <w:noWrap/>
            <w:vAlign w:val="bottom"/>
          </w:tcPr>
          <w:p w:rsidR="00385EFB" w:rsidRPr="00DC52F8" w:rsidRDefault="00385EFB" w:rsidP="001C0B62">
            <w:pPr>
              <w:jc w:val="center"/>
              <w:rPr>
                <w:rFonts w:ascii="Calibri" w:hAnsi="Calibri"/>
                <w:color w:val="000000"/>
                <w:szCs w:val="22"/>
              </w:rPr>
            </w:pPr>
          </w:p>
        </w:tc>
      </w:tr>
    </w:tbl>
    <w:p w:rsidR="00902074" w:rsidRDefault="00902074" w:rsidP="00466A92">
      <w:pPr>
        <w:pStyle w:val="ListParagraph"/>
        <w:ind w:left="0"/>
        <w:jc w:val="both"/>
        <w:rPr>
          <w:rFonts w:cs="Arial"/>
          <w:sz w:val="22"/>
          <w:szCs w:val="22"/>
        </w:rPr>
      </w:pPr>
    </w:p>
    <w:p w:rsidR="006E4A6D" w:rsidRDefault="006E4A6D" w:rsidP="00466A92">
      <w:pPr>
        <w:pStyle w:val="ListParagraph"/>
        <w:ind w:left="0"/>
        <w:jc w:val="both"/>
        <w:rPr>
          <w:rFonts w:cs="Arial"/>
          <w:b/>
          <w:i/>
          <w:sz w:val="22"/>
          <w:szCs w:val="22"/>
        </w:rPr>
      </w:pPr>
    </w:p>
    <w:p w:rsidR="00902074" w:rsidRPr="000D0099" w:rsidRDefault="002B4830" w:rsidP="00466A92">
      <w:pPr>
        <w:pStyle w:val="ListParagraph"/>
        <w:ind w:left="0"/>
        <w:jc w:val="both"/>
        <w:rPr>
          <w:rFonts w:cs="Arial"/>
          <w:i/>
          <w:sz w:val="22"/>
          <w:szCs w:val="22"/>
        </w:rPr>
      </w:pPr>
      <w:r w:rsidRPr="000D0099">
        <w:rPr>
          <w:rFonts w:cs="Arial"/>
          <w:b/>
          <w:i/>
          <w:sz w:val="22"/>
          <w:szCs w:val="22"/>
        </w:rPr>
        <w:t>Benefits Realisation</w:t>
      </w:r>
    </w:p>
    <w:p w:rsidR="002B4830" w:rsidRDefault="002B4830" w:rsidP="00466A92">
      <w:pPr>
        <w:pStyle w:val="ListParagraph"/>
        <w:ind w:left="0"/>
        <w:jc w:val="both"/>
        <w:rPr>
          <w:rFonts w:cs="Arial"/>
          <w:sz w:val="22"/>
          <w:szCs w:val="22"/>
        </w:rPr>
      </w:pPr>
    </w:p>
    <w:p w:rsidR="007201F6" w:rsidRDefault="008C2281" w:rsidP="00466A92">
      <w:pPr>
        <w:pStyle w:val="ListParagraph"/>
        <w:ind w:left="0"/>
        <w:jc w:val="both"/>
        <w:rPr>
          <w:rFonts w:cs="Arial"/>
          <w:sz w:val="22"/>
          <w:szCs w:val="22"/>
        </w:rPr>
      </w:pPr>
      <w:r>
        <w:rPr>
          <w:rFonts w:cs="Arial"/>
          <w:sz w:val="22"/>
          <w:szCs w:val="22"/>
        </w:rPr>
        <w:t>This is an on-going piece of work with the ESCP Team attending the national Benefits Realisation Practitioners Working Group (NPCC sponsored) and are fully engaged with the Home Office and senior Emergency Service Collaboration sector leads on Benefits development in a collaborative prevention arena.</w:t>
      </w:r>
    </w:p>
    <w:p w:rsidR="008C2281" w:rsidRDefault="008C2281" w:rsidP="00466A92">
      <w:pPr>
        <w:pStyle w:val="ListParagraph"/>
        <w:ind w:left="0"/>
        <w:jc w:val="both"/>
        <w:rPr>
          <w:rFonts w:cs="Arial"/>
          <w:sz w:val="22"/>
          <w:szCs w:val="22"/>
        </w:rPr>
      </w:pPr>
    </w:p>
    <w:p w:rsidR="00FA1F7B" w:rsidRDefault="00FA1F7B" w:rsidP="00466A92">
      <w:pPr>
        <w:pStyle w:val="ListParagraph"/>
        <w:ind w:left="0"/>
        <w:jc w:val="both"/>
        <w:rPr>
          <w:rFonts w:cs="Arial"/>
          <w:b/>
          <w:sz w:val="22"/>
          <w:szCs w:val="22"/>
        </w:rPr>
      </w:pPr>
      <w:r w:rsidRPr="009831B0">
        <w:rPr>
          <w:rFonts w:cs="Arial"/>
          <w:b/>
          <w:sz w:val="22"/>
          <w:szCs w:val="22"/>
        </w:rPr>
        <w:t>Representative Body engagement</w:t>
      </w:r>
    </w:p>
    <w:p w:rsidR="009831B0" w:rsidRPr="009831B0" w:rsidRDefault="009831B0" w:rsidP="00466A92">
      <w:pPr>
        <w:pStyle w:val="ListParagraph"/>
        <w:ind w:left="0"/>
        <w:jc w:val="both"/>
        <w:rPr>
          <w:rFonts w:cs="Arial"/>
          <w:b/>
          <w:sz w:val="22"/>
          <w:szCs w:val="22"/>
        </w:rPr>
      </w:pPr>
    </w:p>
    <w:p w:rsidR="008C2281" w:rsidRPr="00F3312D" w:rsidRDefault="008C2281" w:rsidP="008C2281">
      <w:pPr>
        <w:autoSpaceDE w:val="0"/>
        <w:autoSpaceDN w:val="0"/>
        <w:adjustRightInd w:val="0"/>
        <w:jc w:val="both"/>
        <w:rPr>
          <w:rFonts w:cs="Arial"/>
          <w:szCs w:val="22"/>
        </w:rPr>
      </w:pPr>
      <w:r w:rsidRPr="00F3312D">
        <w:rPr>
          <w:rFonts w:cs="Arial"/>
          <w:szCs w:val="22"/>
        </w:rPr>
        <w:t xml:space="preserve">CFO Jo Turton has regular meetings with Rep Bodies and will be incorporating ‘collaboration’ in future meetings to ensure consistent messaging. </w:t>
      </w:r>
    </w:p>
    <w:p w:rsidR="00FA1F7B" w:rsidRDefault="00FA1F7B" w:rsidP="00466A92">
      <w:pPr>
        <w:jc w:val="both"/>
        <w:rPr>
          <w:rFonts w:cs="Arial"/>
          <w:szCs w:val="22"/>
        </w:rPr>
      </w:pPr>
    </w:p>
    <w:p w:rsidR="00FA1F7B" w:rsidRPr="009831B0" w:rsidRDefault="00FA1F7B" w:rsidP="00466A92">
      <w:pPr>
        <w:jc w:val="both"/>
        <w:rPr>
          <w:rFonts w:cs="Arial"/>
          <w:szCs w:val="22"/>
        </w:rPr>
      </w:pPr>
      <w:r w:rsidRPr="009831B0">
        <w:rPr>
          <w:rFonts w:cs="Arial"/>
          <w:b/>
          <w:szCs w:val="22"/>
        </w:rPr>
        <w:t>Communications and Engagement</w:t>
      </w:r>
    </w:p>
    <w:p w:rsidR="00FA1F7B" w:rsidRPr="009831B0" w:rsidRDefault="00FA1F7B" w:rsidP="00466A92">
      <w:pPr>
        <w:jc w:val="both"/>
        <w:rPr>
          <w:rFonts w:cs="Arial"/>
          <w:szCs w:val="22"/>
        </w:rPr>
      </w:pPr>
    </w:p>
    <w:p w:rsidR="00FA1F7B" w:rsidRDefault="002A6F62" w:rsidP="00466A92">
      <w:pPr>
        <w:jc w:val="both"/>
        <w:rPr>
          <w:rFonts w:cs="Arial"/>
          <w:szCs w:val="22"/>
        </w:rPr>
      </w:pPr>
      <w:r w:rsidRPr="009831B0">
        <w:rPr>
          <w:rFonts w:cs="Arial"/>
          <w:szCs w:val="22"/>
        </w:rPr>
        <w:t xml:space="preserve">The </w:t>
      </w:r>
      <w:r w:rsidR="00FA1F7B" w:rsidRPr="009831B0">
        <w:rPr>
          <w:rFonts w:cs="Arial"/>
          <w:szCs w:val="22"/>
        </w:rPr>
        <w:t xml:space="preserve">Collaboration Communications Plan has been </w:t>
      </w:r>
      <w:r w:rsidRPr="009831B0">
        <w:rPr>
          <w:rFonts w:cs="Arial"/>
          <w:szCs w:val="22"/>
        </w:rPr>
        <w:t>agreed and is in active use by the joint communications teams.</w:t>
      </w:r>
      <w:r w:rsidR="00FA1F7B" w:rsidRPr="009831B0">
        <w:rPr>
          <w:rFonts w:cs="Arial"/>
          <w:szCs w:val="22"/>
        </w:rPr>
        <w:t xml:space="preserve"> </w:t>
      </w:r>
    </w:p>
    <w:p w:rsidR="00251881" w:rsidRDefault="00251881" w:rsidP="00466A92">
      <w:pPr>
        <w:jc w:val="both"/>
        <w:rPr>
          <w:rFonts w:cs="Arial"/>
          <w:szCs w:val="22"/>
        </w:rPr>
      </w:pPr>
    </w:p>
    <w:p w:rsidR="008C2281" w:rsidRPr="008C2281" w:rsidRDefault="008C2281" w:rsidP="008C2281">
      <w:pPr>
        <w:pStyle w:val="ListParagraph"/>
        <w:numPr>
          <w:ilvl w:val="0"/>
          <w:numId w:val="26"/>
        </w:numPr>
        <w:autoSpaceDE w:val="0"/>
        <w:autoSpaceDN w:val="0"/>
        <w:adjustRightInd w:val="0"/>
        <w:jc w:val="both"/>
        <w:rPr>
          <w:rFonts w:cs="Arial"/>
          <w:sz w:val="22"/>
          <w:szCs w:val="22"/>
        </w:rPr>
      </w:pPr>
      <w:r w:rsidRPr="008C2281">
        <w:rPr>
          <w:rFonts w:cs="Arial"/>
          <w:sz w:val="22"/>
          <w:szCs w:val="22"/>
        </w:rPr>
        <w:t xml:space="preserve">A press release regarding co-use of </w:t>
      </w:r>
      <w:proofErr w:type="spellStart"/>
      <w:r w:rsidRPr="008C2281">
        <w:rPr>
          <w:rFonts w:cs="Arial"/>
          <w:sz w:val="22"/>
          <w:szCs w:val="22"/>
        </w:rPr>
        <w:t>Corringham</w:t>
      </w:r>
      <w:proofErr w:type="spellEnd"/>
      <w:r w:rsidRPr="008C2281">
        <w:rPr>
          <w:rFonts w:cs="Arial"/>
          <w:sz w:val="22"/>
          <w:szCs w:val="22"/>
        </w:rPr>
        <w:t xml:space="preserve"> Fire Station went out to media early December and published on ECFRS daily news, Essex Police intranet news and PFCC website. </w:t>
      </w:r>
    </w:p>
    <w:p w:rsidR="008C2281" w:rsidRPr="008C2281" w:rsidRDefault="008C2281" w:rsidP="008C2281">
      <w:pPr>
        <w:pStyle w:val="ListParagraph"/>
        <w:numPr>
          <w:ilvl w:val="0"/>
          <w:numId w:val="26"/>
        </w:numPr>
        <w:contextualSpacing w:val="0"/>
        <w:jc w:val="both"/>
        <w:rPr>
          <w:rFonts w:cs="Arial"/>
          <w:sz w:val="22"/>
          <w:szCs w:val="22"/>
        </w:rPr>
      </w:pPr>
      <w:r w:rsidRPr="00F3312D">
        <w:rPr>
          <w:rFonts w:cs="Arial"/>
          <w:sz w:val="22"/>
          <w:szCs w:val="22"/>
        </w:rPr>
        <w:t>Internal news story about Pc Lewis Jones was published on ECFRS daily news on the 12th December. P</w:t>
      </w:r>
      <w:r>
        <w:rPr>
          <w:rFonts w:cs="Arial"/>
          <w:sz w:val="22"/>
          <w:szCs w:val="22"/>
        </w:rPr>
        <w:t>C</w:t>
      </w:r>
      <w:r w:rsidRPr="00F3312D">
        <w:rPr>
          <w:rFonts w:cs="Arial"/>
          <w:sz w:val="22"/>
          <w:szCs w:val="22"/>
        </w:rPr>
        <w:t xml:space="preserve"> Lewis Jones went on an ECFRS Firebreak course as a teenager in 2012 and ‘passed out’ as a police officer with Essex Police in December. </w:t>
      </w:r>
    </w:p>
    <w:p w:rsidR="008C2281" w:rsidRDefault="008C2281" w:rsidP="008C2281">
      <w:pPr>
        <w:pStyle w:val="Default"/>
        <w:numPr>
          <w:ilvl w:val="0"/>
          <w:numId w:val="26"/>
        </w:numPr>
        <w:jc w:val="both"/>
        <w:rPr>
          <w:rFonts w:eastAsia="Times New Roman"/>
          <w:color w:val="auto"/>
          <w:sz w:val="22"/>
          <w:szCs w:val="22"/>
          <w:lang w:eastAsia="en-GB"/>
        </w:rPr>
      </w:pPr>
      <w:proofErr w:type="spellStart"/>
      <w:r w:rsidRPr="00D35558">
        <w:rPr>
          <w:rFonts w:eastAsia="Times New Roman"/>
          <w:color w:val="auto"/>
          <w:sz w:val="22"/>
          <w:szCs w:val="22"/>
          <w:lang w:eastAsia="en-GB"/>
        </w:rPr>
        <w:t>Ch</w:t>
      </w:r>
      <w:proofErr w:type="spellEnd"/>
      <w:r w:rsidRPr="00D35558">
        <w:rPr>
          <w:rFonts w:eastAsia="Times New Roman"/>
          <w:color w:val="auto"/>
          <w:sz w:val="22"/>
          <w:szCs w:val="22"/>
          <w:lang w:eastAsia="en-GB"/>
        </w:rPr>
        <w:t xml:space="preserve"> Insp Norris is discussing with ECFRS </w:t>
      </w:r>
      <w:proofErr w:type="spellStart"/>
      <w:r w:rsidRPr="00D35558">
        <w:rPr>
          <w:rFonts w:eastAsia="Times New Roman"/>
          <w:color w:val="auto"/>
          <w:sz w:val="22"/>
          <w:szCs w:val="22"/>
          <w:lang w:eastAsia="en-GB"/>
        </w:rPr>
        <w:t>Comms</w:t>
      </w:r>
      <w:proofErr w:type="spellEnd"/>
      <w:r w:rsidRPr="00D35558">
        <w:rPr>
          <w:rFonts w:eastAsia="Times New Roman"/>
          <w:color w:val="auto"/>
          <w:sz w:val="22"/>
          <w:szCs w:val="22"/>
          <w:lang w:eastAsia="en-GB"/>
        </w:rPr>
        <w:t xml:space="preserve"> to discuss how to ensure that consistent messaging is echoed across both services. </w:t>
      </w:r>
      <w:r>
        <w:rPr>
          <w:rFonts w:eastAsia="Times New Roman"/>
          <w:color w:val="auto"/>
          <w:sz w:val="22"/>
          <w:szCs w:val="22"/>
          <w:lang w:eastAsia="en-GB"/>
        </w:rPr>
        <w:t>It can been suggested that</w:t>
      </w:r>
      <w:r w:rsidRPr="00D35558">
        <w:rPr>
          <w:rFonts w:eastAsia="Times New Roman"/>
          <w:color w:val="auto"/>
          <w:sz w:val="22"/>
          <w:szCs w:val="22"/>
          <w:lang w:eastAsia="en-GB"/>
        </w:rPr>
        <w:t xml:space="preserve"> a review bi-monthly to amend any inconsistences</w:t>
      </w:r>
      <w:r>
        <w:rPr>
          <w:rFonts w:eastAsia="Times New Roman"/>
          <w:color w:val="auto"/>
          <w:sz w:val="22"/>
          <w:szCs w:val="22"/>
          <w:lang w:eastAsia="en-GB"/>
        </w:rPr>
        <w:t xml:space="preserve"> is appropriate</w:t>
      </w:r>
      <w:r w:rsidRPr="00D35558">
        <w:rPr>
          <w:rFonts w:eastAsia="Times New Roman"/>
          <w:color w:val="auto"/>
          <w:sz w:val="22"/>
          <w:szCs w:val="22"/>
          <w:lang w:eastAsia="en-GB"/>
        </w:rPr>
        <w:t xml:space="preserve">. </w:t>
      </w:r>
    </w:p>
    <w:p w:rsidR="00EB12D1" w:rsidRDefault="00EB12D1">
      <w:pPr>
        <w:spacing w:after="200" w:line="276" w:lineRule="auto"/>
        <w:rPr>
          <w:rFonts w:cs="Arial"/>
          <w:szCs w:val="22"/>
        </w:rPr>
      </w:pPr>
      <w:r>
        <w:rPr>
          <w:rFonts w:cs="Arial"/>
          <w:szCs w:val="22"/>
        </w:rPr>
        <w:br w:type="page"/>
      </w:r>
    </w:p>
    <w:p w:rsidR="00EB12D1" w:rsidRDefault="00EB12D1" w:rsidP="007F574B">
      <w:pPr>
        <w:spacing w:after="200" w:line="276" w:lineRule="auto"/>
        <w:jc w:val="both"/>
        <w:rPr>
          <w:rFonts w:cs="Arial"/>
          <w:b/>
          <w:szCs w:val="22"/>
        </w:rPr>
        <w:sectPr w:rsidR="00EB12D1" w:rsidSect="00EB12D1">
          <w:headerReference w:type="default" r:id="rId9"/>
          <w:footerReference w:type="default" r:id="rId10"/>
          <w:pgSz w:w="11906" w:h="16838"/>
          <w:pgMar w:top="1440" w:right="1276" w:bottom="1440" w:left="1133" w:header="708" w:footer="708" w:gutter="0"/>
          <w:cols w:space="708"/>
          <w:docGrid w:linePitch="360"/>
        </w:sectPr>
      </w:pPr>
    </w:p>
    <w:p w:rsidR="00EB12D1" w:rsidRDefault="00EB12D1">
      <w:pPr>
        <w:spacing w:after="200" w:line="276" w:lineRule="auto"/>
        <w:rPr>
          <w:rFonts w:cs="Arial"/>
          <w:b/>
          <w:szCs w:val="22"/>
        </w:rPr>
      </w:pPr>
    </w:p>
    <w:p w:rsidR="00072111" w:rsidRDefault="008A372F" w:rsidP="007F574B">
      <w:pPr>
        <w:spacing w:after="200" w:line="276" w:lineRule="auto"/>
        <w:jc w:val="both"/>
        <w:rPr>
          <w:rFonts w:cs="Arial"/>
          <w:b/>
          <w:szCs w:val="22"/>
        </w:rPr>
      </w:pPr>
      <w:r>
        <w:rPr>
          <w:rFonts w:cs="Arial"/>
          <w:b/>
          <w:szCs w:val="22"/>
        </w:rPr>
        <w:object w:dxaOrig="9840" w:dyaOrig="5529" w14:anchorId="11E5E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359.5pt" o:ole="">
            <v:imagedata r:id="rId11" o:title="" cropbottom="9818f"/>
          </v:shape>
          <o:OLEObject Type="Embed" ProgID="PowerPoint.Slide.12" ShapeID="_x0000_i1025" DrawAspect="Content" ObjectID="_1612176211" r:id="rId12"/>
        </w:object>
      </w:r>
    </w:p>
    <w:p w:rsidR="00072111" w:rsidRDefault="00072111">
      <w:pPr>
        <w:spacing w:after="200" w:line="276" w:lineRule="auto"/>
        <w:rPr>
          <w:rFonts w:cs="Arial"/>
          <w:b/>
          <w:szCs w:val="22"/>
        </w:rPr>
      </w:pPr>
      <w:r>
        <w:rPr>
          <w:rFonts w:cs="Arial"/>
          <w:b/>
          <w:szCs w:val="22"/>
        </w:rPr>
        <w:br w:type="page"/>
      </w:r>
    </w:p>
    <w:p w:rsidR="006C42FE" w:rsidRDefault="008A372F" w:rsidP="006C42FE">
      <w:pPr>
        <w:spacing w:after="200" w:line="276" w:lineRule="auto"/>
        <w:jc w:val="both"/>
        <w:rPr>
          <w:rFonts w:cs="Arial"/>
          <w:b/>
          <w:szCs w:val="22"/>
        </w:rPr>
        <w:sectPr w:rsidR="006C42FE" w:rsidSect="006C42FE">
          <w:headerReference w:type="default" r:id="rId13"/>
          <w:type w:val="continuous"/>
          <w:pgSz w:w="16838" w:h="11906" w:orient="landscape"/>
          <w:pgMar w:top="720" w:right="720" w:bottom="720" w:left="720" w:header="708" w:footer="708" w:gutter="0"/>
          <w:cols w:space="708"/>
          <w:docGrid w:linePitch="360"/>
        </w:sectPr>
      </w:pPr>
      <w:r w:rsidRPr="008A372F">
        <w:rPr>
          <w:rFonts w:cs="Arial"/>
          <w:b/>
          <w:noProof/>
          <w:szCs w:val="22"/>
        </w:rPr>
        <w:drawing>
          <wp:inline distT="0" distB="0" distL="0" distR="0" wp14:anchorId="4E3EC18A" wp14:editId="5F8C13E4">
            <wp:extent cx="9967215" cy="5929771"/>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9971800" cy="5932499"/>
                    </a:xfrm>
                    <a:prstGeom prst="rect">
                      <a:avLst/>
                    </a:prstGeom>
                  </pic:spPr>
                </pic:pic>
              </a:graphicData>
            </a:graphic>
          </wp:inline>
        </w:drawing>
      </w:r>
      <w:r w:rsidR="006C42FE">
        <w:rPr>
          <w:rFonts w:cs="Arial"/>
          <w:b/>
          <w:szCs w:val="22"/>
        </w:rPr>
        <w:br w:type="page"/>
      </w:r>
    </w:p>
    <w:p w:rsidR="006C42FE" w:rsidRPr="006C42FE" w:rsidRDefault="006C42FE" w:rsidP="006C42FE">
      <w:pPr>
        <w:spacing w:after="200" w:line="276" w:lineRule="auto"/>
        <w:rPr>
          <w:rFonts w:cs="Arial"/>
          <w:b/>
          <w:i/>
          <w:szCs w:val="22"/>
        </w:rPr>
      </w:pPr>
      <w:r w:rsidRPr="006C42FE">
        <w:rPr>
          <w:i/>
          <w:noProof/>
        </w:rPr>
        <w:drawing>
          <wp:inline distT="0" distB="0" distL="0" distR="0" wp14:anchorId="3CA188F9" wp14:editId="297C81A6">
            <wp:extent cx="9777730" cy="4628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77730" cy="4628515"/>
                    </a:xfrm>
                    <a:prstGeom prst="rect">
                      <a:avLst/>
                    </a:prstGeom>
                  </pic:spPr>
                </pic:pic>
              </a:graphicData>
            </a:graphic>
          </wp:inline>
        </w:drawing>
      </w:r>
    </w:p>
    <w:p w:rsidR="006C42FE" w:rsidRDefault="006C42FE">
      <w:pPr>
        <w:spacing w:after="200" w:line="276" w:lineRule="auto"/>
        <w:rPr>
          <w:rFonts w:cs="Arial"/>
          <w:b/>
          <w:szCs w:val="22"/>
        </w:rPr>
      </w:pPr>
      <w:r>
        <w:rPr>
          <w:rFonts w:cs="Arial"/>
          <w:b/>
          <w:szCs w:val="22"/>
        </w:rPr>
        <w:br w:type="page"/>
      </w:r>
    </w:p>
    <w:p w:rsidR="006C42FE" w:rsidRDefault="006C42FE" w:rsidP="006C42FE">
      <w:pPr>
        <w:spacing w:after="200" w:line="276" w:lineRule="auto"/>
        <w:rPr>
          <w:rFonts w:cs="Arial"/>
          <w:b/>
          <w:szCs w:val="22"/>
        </w:rPr>
      </w:pPr>
      <w:r>
        <w:rPr>
          <w:noProof/>
        </w:rPr>
        <w:drawing>
          <wp:inline distT="0" distB="0" distL="0" distR="0" wp14:anchorId="14BD33E7" wp14:editId="505257FD">
            <wp:extent cx="9777730" cy="4458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777730" cy="4458970"/>
                    </a:xfrm>
                    <a:prstGeom prst="rect">
                      <a:avLst/>
                    </a:prstGeom>
                  </pic:spPr>
                </pic:pic>
              </a:graphicData>
            </a:graphic>
          </wp:inline>
        </w:drawing>
      </w:r>
    </w:p>
    <w:p w:rsidR="006C42FE" w:rsidRDefault="006C42FE">
      <w:pPr>
        <w:spacing w:after="200" w:line="276" w:lineRule="auto"/>
        <w:rPr>
          <w:rFonts w:cs="Arial"/>
          <w:b/>
          <w:szCs w:val="22"/>
        </w:rPr>
      </w:pPr>
      <w:r>
        <w:rPr>
          <w:rFonts w:cs="Arial"/>
          <w:b/>
          <w:szCs w:val="22"/>
        </w:rPr>
        <w:br w:type="page"/>
      </w:r>
    </w:p>
    <w:p w:rsidR="00EB12D1" w:rsidRDefault="006C42FE" w:rsidP="006C42FE">
      <w:pPr>
        <w:spacing w:after="200" w:line="276" w:lineRule="auto"/>
        <w:rPr>
          <w:rFonts w:cs="Arial"/>
          <w:b/>
          <w:szCs w:val="22"/>
        </w:rPr>
      </w:pPr>
      <w:r>
        <w:rPr>
          <w:noProof/>
        </w:rPr>
        <w:drawing>
          <wp:anchor distT="0" distB="0" distL="114300" distR="114300" simplePos="0" relativeHeight="251658240" behindDoc="1" locked="0" layoutInCell="1" allowOverlap="1" wp14:anchorId="1306E756" wp14:editId="13598A73">
            <wp:simplePos x="0" y="0"/>
            <wp:positionH relativeFrom="column">
              <wp:posOffset>0</wp:posOffset>
            </wp:positionH>
            <wp:positionV relativeFrom="paragraph">
              <wp:posOffset>218364</wp:posOffset>
            </wp:positionV>
            <wp:extent cx="9777730" cy="4985385"/>
            <wp:effectExtent l="0" t="0" r="0" b="5715"/>
            <wp:wrapTight wrapText="bothSides">
              <wp:wrapPolygon edited="0">
                <wp:start x="0" y="0"/>
                <wp:lineTo x="0" y="21542"/>
                <wp:lineTo x="21547" y="21542"/>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777730" cy="4985385"/>
                    </a:xfrm>
                    <a:prstGeom prst="rect">
                      <a:avLst/>
                    </a:prstGeom>
                  </pic:spPr>
                </pic:pic>
              </a:graphicData>
            </a:graphic>
            <wp14:sizeRelH relativeFrom="page">
              <wp14:pctWidth>0</wp14:pctWidth>
            </wp14:sizeRelH>
            <wp14:sizeRelV relativeFrom="page">
              <wp14:pctHeight>0</wp14:pctHeight>
            </wp14:sizeRelV>
          </wp:anchor>
        </w:drawing>
      </w:r>
      <w:r w:rsidR="00F00850">
        <w:rPr>
          <w:rFonts w:cs="Arial"/>
          <w:b/>
          <w:szCs w:val="22"/>
        </w:rPr>
        <w:t>Alignment to PFCC Business Case success Factors</w:t>
      </w:r>
    </w:p>
    <w:sectPr w:rsidR="00EB12D1" w:rsidSect="006C42FE">
      <w:headerReference w:type="default" r:id="rId18"/>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CD" w:rsidRDefault="00D27ECD" w:rsidP="00BB374C">
      <w:r>
        <w:separator/>
      </w:r>
    </w:p>
  </w:endnote>
  <w:endnote w:type="continuationSeparator" w:id="0">
    <w:p w:rsidR="00D27ECD" w:rsidRDefault="00D27ECD" w:rsidP="00BB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Sans-5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0BA" w:rsidRPr="005B60BA" w:rsidRDefault="005B60BA">
    <w:pPr>
      <w:pStyle w:val="Footer"/>
      <w:rPr>
        <w:sz w:val="18"/>
      </w:rPr>
    </w:pPr>
    <w:r w:rsidRPr="005B60BA">
      <w:rPr>
        <w:sz w:val="18"/>
      </w:rPr>
      <w:t xml:space="preserve">Page </w:t>
    </w:r>
    <w:r w:rsidRPr="005B60BA">
      <w:rPr>
        <w:b/>
        <w:bCs/>
        <w:sz w:val="18"/>
      </w:rPr>
      <w:fldChar w:fldCharType="begin"/>
    </w:r>
    <w:r w:rsidRPr="005B60BA">
      <w:rPr>
        <w:b/>
        <w:bCs/>
        <w:sz w:val="18"/>
      </w:rPr>
      <w:instrText xml:space="preserve"> PAGE  \* Arabic  \* MERGEFORMAT </w:instrText>
    </w:r>
    <w:r w:rsidRPr="005B60BA">
      <w:rPr>
        <w:b/>
        <w:bCs/>
        <w:sz w:val="18"/>
      </w:rPr>
      <w:fldChar w:fldCharType="separate"/>
    </w:r>
    <w:r w:rsidR="008106AA">
      <w:rPr>
        <w:b/>
        <w:bCs/>
        <w:noProof/>
        <w:sz w:val="18"/>
      </w:rPr>
      <w:t>1</w:t>
    </w:r>
    <w:r w:rsidRPr="005B60BA">
      <w:rPr>
        <w:b/>
        <w:bCs/>
        <w:sz w:val="18"/>
      </w:rPr>
      <w:fldChar w:fldCharType="end"/>
    </w:r>
    <w:r w:rsidRPr="005B60BA">
      <w:rPr>
        <w:sz w:val="18"/>
      </w:rPr>
      <w:t xml:space="preserve"> of </w:t>
    </w:r>
    <w:r w:rsidRPr="005B60BA">
      <w:rPr>
        <w:b/>
        <w:bCs/>
        <w:sz w:val="18"/>
      </w:rPr>
      <w:fldChar w:fldCharType="begin"/>
    </w:r>
    <w:r w:rsidRPr="005B60BA">
      <w:rPr>
        <w:b/>
        <w:bCs/>
        <w:sz w:val="18"/>
      </w:rPr>
      <w:instrText xml:space="preserve"> NUMPAGES  \* Arabic  \* MERGEFORMAT </w:instrText>
    </w:r>
    <w:r w:rsidRPr="005B60BA">
      <w:rPr>
        <w:b/>
        <w:bCs/>
        <w:sz w:val="18"/>
      </w:rPr>
      <w:fldChar w:fldCharType="separate"/>
    </w:r>
    <w:r w:rsidR="008106AA">
      <w:rPr>
        <w:b/>
        <w:bCs/>
        <w:noProof/>
        <w:sz w:val="18"/>
      </w:rPr>
      <w:t>10</w:t>
    </w:r>
    <w:r w:rsidRPr="005B60B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CD" w:rsidRDefault="00D27ECD" w:rsidP="00BB374C">
      <w:r>
        <w:separator/>
      </w:r>
    </w:p>
  </w:footnote>
  <w:footnote w:type="continuationSeparator" w:id="0">
    <w:p w:rsidR="00D27ECD" w:rsidRDefault="00D27ECD" w:rsidP="00BB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10" w:rsidRDefault="00EB12D1">
    <w:pPr>
      <w:pStyle w:val="Header"/>
    </w:pPr>
    <w:r>
      <w:rPr>
        <w:noProof/>
      </w:rPr>
      <mc:AlternateContent>
        <mc:Choice Requires="wpg">
          <w:drawing>
            <wp:anchor distT="0" distB="0" distL="114300" distR="114300" simplePos="0" relativeHeight="251667968" behindDoc="0" locked="0" layoutInCell="1" allowOverlap="1" wp14:anchorId="33B41560" wp14:editId="1EA4CEBB">
              <wp:simplePos x="0" y="0"/>
              <wp:positionH relativeFrom="column">
                <wp:posOffset>-595031</wp:posOffset>
              </wp:positionH>
              <wp:positionV relativeFrom="paragraph">
                <wp:posOffset>-314665</wp:posOffset>
              </wp:positionV>
              <wp:extent cx="7246189" cy="368300"/>
              <wp:effectExtent l="0" t="0" r="0" b="0"/>
              <wp:wrapNone/>
              <wp:docPr id="23" name="Group 23"/>
              <wp:cNvGraphicFramePr/>
              <a:graphic xmlns:a="http://schemas.openxmlformats.org/drawingml/2006/main">
                <a:graphicData uri="http://schemas.microsoft.com/office/word/2010/wordprocessingGroup">
                  <wpg:wgp>
                    <wpg:cNvGrpSpPr/>
                    <wpg:grpSpPr>
                      <a:xfrm>
                        <a:off x="0" y="0"/>
                        <a:ext cx="7246189" cy="368300"/>
                        <a:chOff x="0" y="0"/>
                        <a:chExt cx="7226490" cy="368489"/>
                      </a:xfrm>
                    </wpg:grpSpPr>
                    <pic:pic xmlns:pic="http://schemas.openxmlformats.org/drawingml/2006/picture">
                      <pic:nvPicPr>
                        <pic:cNvPr id="24" name="Picture 24" descr="http://servicenet/_img/docs/png_1301484299.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490" cy="368489"/>
                        </a:xfrm>
                        <a:prstGeom prst="rect">
                          <a:avLst/>
                        </a:prstGeom>
                        <a:noFill/>
                        <a:ln>
                          <a:noFill/>
                        </a:ln>
                      </pic:spPr>
                    </pic:pic>
                    <wps:wsp>
                      <wps:cNvPr id="25" name="Text Box 25"/>
                      <wps:cNvSpPr txBox="1"/>
                      <wps:spPr>
                        <a:xfrm>
                          <a:off x="0" y="6823"/>
                          <a:ext cx="5424805" cy="34099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2710" w:rsidRPr="00AF541B" w:rsidRDefault="00ED2710" w:rsidP="00E73749">
                            <w:pPr>
                              <w:rPr>
                                <w:b/>
                                <w:caps/>
                                <w:color w:val="17365D" w:themeColor="text2" w:themeShade="BF"/>
                                <w:sz w:val="26"/>
                                <w14:shadow w14:blurRad="50800" w14:dist="38100" w14:dir="0" w14:sx="100000" w14:sy="100000" w14:kx="0" w14:ky="0" w14:algn="l">
                                  <w14:schemeClr w14:val="bg1">
                                    <w14:alpha w14:val="60000"/>
                                  </w14:schemeClr>
                                </w14:shadow>
                              </w:rPr>
                            </w:pPr>
                            <w:r w:rsidRPr="00AF541B">
                              <w:rPr>
                                <w:b/>
                                <w:caps/>
                                <w:color w:val="17365D" w:themeColor="text2" w:themeShade="BF"/>
                                <w:sz w:val="26"/>
                                <w14:shadow w14:blurRad="50800" w14:dist="38100" w14:dir="0" w14:sx="100000" w14:sy="100000" w14:kx="0" w14:ky="0" w14:algn="l">
                                  <w14:schemeClr w14:val="bg1">
                                    <w14:alpha w14:val="60000"/>
                                  </w14:schemeClr>
                                </w14:shadow>
                              </w:rPr>
                              <w:t>emergency services COLLABORATION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B41560" id="Group 23" o:spid="_x0000_s1026" style="position:absolute;margin-left:-46.85pt;margin-top:-24.8pt;width:570.55pt;height:29pt;z-index:251667968;mso-width-relative:margin;mso-height-relative:margin" coordsize="72264,3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1laTWwQAAFUKAAAOAAAAZHJzL2Uyb0RvYy54bWycVttu4zYQfS/QfyD0&#10;7khW5CviLLzOBQuku8EmxT4uaIqyiEgkS9KXtOi/d4akFOfSNrsPcYbkkHN45syIZx8ObUN23Fih&#10;5CIZnmQJ4ZKpUsjNIvn9/mowTYh1VJa0UZIvkkdukw/nv/5yttdznqtaNSU3BA6Rdr7Xi6R2Ts/T&#10;1LKat9SeKM0lLFbKtNTB0GzS0tA9nN42aZ5l43SvTKmNYtxamL0Ii8m5P7+qOHNfqspyR5pFAtic&#10;/zX+d42/6fkZnW8M1bVgEQb9CRQtFRKC9kddUEfJ1ohXR7WCGWVV5U6YalNVVYJxfwe4zTB7cZtr&#10;o7ba32Uz3290TxNQ+4Knnz6Wfd7dGiLKRZKfJkTSFnLkwxIYAzl7vZmDz7XRd/rWxIlNGOF9D5Vp&#10;8T/chBw8rY89rfzgCIPJSV6Mh9NZQhisnY6np1nkndWQnFfbWH3Zb8zHxQzSFjcWcAhASLuwKaLr&#10;wWjB5vAXWQLrFUv/rybY5baGJ/GQ9l1ntNQ8bPUAEqqpE2vRCPfoxQmpQ1BydyvYrQmDI8KLjnBY&#10;xqgkh5mSWwb67PLLzQ4UIrlLv4sWxK+YTbXcfB+eZsNiWuSz2QkMkRWMhIeHUBSpuFHswRKpVjWV&#10;G760GsoBitRz+Nw9xeEznOtG6CvRNJhctCMjR9D+vUSDrC8U27ZculCnhjdAjpK2FtomxMx5u+Yg&#10;O/OpHPrKAbXcWIfhUDe+dv7Kp8ssm+UfB6tRthoU2eRysJwVk8Eku5wUWTEdroarv3H3sJhvLYf7&#10;0uZCi4gVZp+IjGjfLJTYUkIJ+lImO+obRlAbAPKq6yCCAJESxGoN+wqsgh/YznDHajQrYC7Og3O/&#10;4Gl+YhZJt1BWZL3/TZVQeXTrlCfjfWX139UBEjDWXXPVEjSAagDqT6c7YDpcrXNB0FJhwv1VGvls&#10;Au6AMx4+Ao4m4McOAZ3bdvqA0fs4x779Vs+7q6nmgBKPPaqVUVcr96iOj+pA8hHqOLphcyLuAPNR&#10;3zgfkHbN4kWPGk9DgwtywzY1KvJimkEg322KbDbzEfpu88N8WtWIsqsh/0Xjq8YEaTUuqJ42uqbP&#10;1dZ7es09O6SRZL9IxqejzOexT1jMD9zFf/Jidp848JZ7bDhmtZFfeQUt37drnOgDBhyUQcMBeEEg&#10;3hu9gqTfvzH649aA6kei9jt8ZCVdv7kVUhl/+xewy4cOchX8gb6je6PpDutD1MxalY8gGaOgLuAD&#10;YzW7ElAkN9S6W2rgCQCT8KxxX+CnahSwrqKVkFqZP9+aR38QP6wmZA9PikVi/9hS/Jo0nySUxWxY&#10;FPgG8YNiNMlhYI5X1scrctuuFDShoUfnTfR3TWdWRrXfoIqWGBWWqGQQe5G4zlw5GMECvJ4YXy69&#10;HT5SN/JOw6ctSBBbwP3hGzU69gkHJfZZdYVI5y/aRfDFxEi1hIZVCd9LkODAaiQemoK3/NvFazm+&#10;s/BxdDz2Xk+vwfN/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L23CbuIAAAAK&#10;AQAADwAAAGRycy9kb3ducmV2LnhtbEyPTUvDQBCG74L/YRnBW7uJjf2I2ZRS1FMRbAXxNs1Ok9Ds&#10;bMhuk/Tfuz3pbYZ5eOd5s/VoGtFT52rLCuJpBIK4sLrmUsHX4W2yBOE8ssbGMim4koN1fn+XYart&#10;wJ/U730pQgi7FBVU3replK6oyKCb2pY43E62M+jD2pVSdziEcNPIpyiaS4M1hw8VtrStqDjvL0bB&#10;+4DDZha/9rvzaXv9OTx/fO9iUurxYdy8gPA0+j8YbvpBHfLgdLQX1k40Ciar2SKgYUhWcxA3IkoW&#10;CYijgmUCMs/k/wr5LwAAAP//AwBQSwMECgAAAAAAAAAhAIKSO7t/CAAAfwgAABQAAABkcnMvbWVk&#10;aWEvaW1hZ2UxLnBuZ4lQTkcNChoKAAAADUlIRFIAAARLAAAARwgCAAAAcDdeRAAAAAlwSFlzAAAX&#10;EgAAFxIBZ5/SUgAAAARnQU1BAADW2NRPWDIAAAAZdEVYdFNvZnR3YXJlAEFkb2JlIEltYWdlUmVh&#10;ZHlxyWU8AAAH/ElEQVR42uzBAQ0AAAgDIB/A/nG1xwfkdgAAADq8AOzQAQkAAADDIHj/0OtxNIJT&#10;AAAA3EgAAdivAxkAAACAQf7W9/jKIsMBAAA+EkAA9utABgAAAGCQv/U9vrLIcAAAgI8EYL8OZAAA&#10;AAAG+Vvf4yuLDAcAAPhIAAHYrwMZAAAAgEH+1vf4yiLDAQAAPhJAAPbrQAYAAABgkL/1Pb6yyHAA&#10;AICPBGC/DmQAAAAABvlb3+MriwwHAAD4SAAB2K8DGQAAAIBB/tb3+MoiwwEAAD4SQAD260AGAAAA&#10;YJC/9T2+sshwAACAjwRgvw5kAAAAAAb5W9/jK4sMBwAA+EgAAdivAxkAAACAQf7W9/jKIsMBAAA+&#10;EkAA9utABgAAAGCQv/U9vrLIcAAAgI8EYL8OZAAAAAAG+Vvf4yuLDAcAAPhIAAHYrwMZAAAAgEH+&#10;1vf4yiLDAQAAPhJAAPbrQAYAAABgkL/1Pb6yyHAAAICPBGC/DmQAAAAABvlb3+MriwwHAAD4SAAB&#10;2K8DGQAAAIBB/tb3+MoiwwEAAD4SQAD260AGAAAAYJC/9T2+sshwAACAjwRgvw5kAAAAAAb5W9/j&#10;K4sMBwAA+EgAAdivAxkAAACAQf7W9/jKIsMBAAA+EkAA9utABgAAAGCQv/U9vrLIcAAAgI8EYL8O&#10;ZAAAAAAG+Vvf4yuLDAcAAPhIAAHEMhoEo2AUjIJRMApGwSgY7EBOgUFeYTQYRgEBYOMwGgajAAgA&#10;Ami0hzMKRsEoGAWjYBSMgsHaq7F1YPAJAJF8/KPhMQpGwSggEgAE0GgPZxSMglEwCkbBKBgFgwxE&#10;J4A6Nt7+oyExCkbBKCADAATQaA9nFIyCUTAKRsEoGAWDqW9T1cAgKz8aEqNgFIwCsgFAAPbrmAAA&#10;GARgGIYGuN2LVETs2ZFI6FeHAwB8IDvuxCklgEcrgEbPUhsFo2AUjIJRMApGwUCDygaGI+dHuzej&#10;YBSMAqoAgADs2zENAAAIwDAcgHxOpGKChKe1sUzDAQD+ZEWP5QY4tAJotIczCkbBKBgFo2AUjIKB&#10;695sOzA6dTMKRsEooC4ACMCuHZAAAAAACPr/uh+hL4JcagCAvAE+EkAA9uuYBgAAhgGQfyV7K3Eq&#10;mj7gAsMBABYuegM0vAAa7eGMglEwCkbBKBgFo4DuoLKBwcZ+NBhGwSgYBbQAAAHE+J93NBBGwSgY&#10;BaNgFIyCUUBHoGcAOjltFIyCUTAKaAMAArBnhwQAADAMw/wrOJ3Uq9hQIqG0Hg4AsHXRAOh5ATTa&#10;wxkFo2AUjIJRMApGAR1BdMLo9ptRMApGAU0BQACNrlIbBaNgFIyCUTAKRgEdwdUHDLLyo8EwCkbB&#10;KKAdAAjAnh3TAADAMAwjuKP80QxFe9ksong4AMDKRd4AbS8A+3VMAAAAgDCof2tTzAtaYDgAwHE4&#10;ALEJwK4dEwAAwCAM8293BpgKuBIJvetSAwBWLhoAbS8Ae3YsAAAAADDI33oWu0ojhwMALAQOsEgA&#10;AdivYxoAAACEYcpI8K8KF1ythH1zOADARaoBcDAB2K9jGgAAAIRhikjwrw4XXK2EfXM4AMBFqgFw&#10;MAHYt2MBAAAAgEH+1rPYVR55OADAQsIBFgnAnh0TAADAIAyTMPyrnQq4Egl96+EAAH0XDYCNF4Bd&#10;O6YBAABAGOYI//JQAVfrYskUDgCwF4sacFIB2LNjGgAAAAZh/l1PBbtaFwSFAwD0PBzgZQKwc4cE&#10;AAAADML6t34KrrYWGBQOANCzGQBeJoAA7NcxAQAADMIwKcO/yqmAK5HQrw4HAOi7aABsvADs2TEN&#10;AAAAgzD/rqeCXa0LgsIBAHoeDvAyATR6WvQoGAWjYBSMglEwCmgM+AUYHr8fDYZRMApGAX0AQACN&#10;zuGMglEwCkbBKBgFo4DGwNZhNAxGwSgYBXQDAAE02sMZBaNgFIyCUTAKRgGNgU/AaBiMglEwCugG&#10;AAJodJXaKBgFo2AUjIJRMApoDJ58YODjHw2GUTAKRgF9AEAA9uyYBgAAhmEYwR3lj2Yo2stmEcXD&#10;AQCaLvIGWHoB2K9DAgAAGIZhfo/mH13FhhIJZXU4AEDTRQNg6QXQ6Cq1UTAKRsEoGAWjYBTQDMgp&#10;MFy5PxoMo2AUjAJ6AoAA7NkhAQAADMMw/w4OJ/UqNpRIKK2HAwDUXDQAxl4AAdivgyIAAAgAgoIx&#10;9E8lBa/dCPc7hwMA3KiJbBmAZyuARlepjYJRMApGwSgYBaOABoBfgOHYBQZZ+dGQGAWjYBTQGQAE&#10;YM+OaQAAYBiG4d9XyENR9bFZRPFwAICCi7wBJl4AATTawxkFo2AUjIJRMApGAbVBVgFDVPxoMIyC&#10;UTAKBgQABNDoKrVRMApGwSgYBaNgFFAVRCcwTJ8/GgyjYBSMgoECAAHYswMSAAAAAEH/X/cj9EXk&#10;4QAA8gb4SAAB2K9jGgAAGAZA+vdV8kw06QMuMBwAoOSiN8DcCyCW0SAYBaNgFIyCUTAKRgGlQE6B&#10;YfkGBl390ZAYBaNgFAw4AAig0TmcUTAKRsEoGAWjYBRQAPgFGCobGK7cH+3ejIJRMAoGCQAIoNE5&#10;nFEwCkbBKBgFo2AUkAXkFEC7brILGPj4RwNjFIyCUTB4AEAAjfZwRsEoGAWjYBSMglFAYsfG1oHB&#10;J4DB2380MEbBKBgFgxAABBALqJAaBaNgFIyCUTAKRsEowAP4BRh0DRjkwX2b0Xs8R8EoGAWDGwAE&#10;GAB8Ck7nH+QffQAAAABJRU5ErkJgglBLAQItABQABgAIAAAAIQCxgme2CgEAABMCAAATAAAAAAAA&#10;AAAAAAAAAAAAAABbQ29udGVudF9UeXBlc10ueG1sUEsBAi0AFAAGAAgAAAAhADj9If/WAAAAlAEA&#10;AAsAAAAAAAAAAAAAAAAAOwEAAF9yZWxzLy5yZWxzUEsBAi0AFAAGAAgAAAAhAKLWVpNbBAAAVQoA&#10;AA4AAAAAAAAAAAAAAAAAOgIAAGRycy9lMm9Eb2MueG1sUEsBAi0AFAAGAAgAAAAhAKomDr68AAAA&#10;IQEAABkAAAAAAAAAAAAAAAAAwQYAAGRycy9fcmVscy9lMm9Eb2MueG1sLnJlbHNQSwECLQAUAAYA&#10;CAAAACEAL23CbuIAAAAKAQAADwAAAAAAAAAAAAAAAAC0BwAAZHJzL2Rvd25yZXYueG1sUEsBAi0A&#10;CgAAAAAAAAAhAIKSO7t/CAAAfwgAABQAAAAAAAAAAAAAAAAAwwgAAGRycy9tZWRpYS9pbWFnZTEu&#10;cG5nUEsFBgAAAAAGAAYAfAEAAH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http://servicenet/_img/docs/png_1301484299.png" style="position:absolute;width:72264;height:3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nftxQAAANsAAAAPAAAAZHJzL2Rvd25yZXYueG1sRI9Ba8JA&#10;FITvhf6H5RW8iG4UsRKzEVFET4XaRvH2yL5mQ7NvQ3bVtL++Wyj0OMzMN0y26m0jbtT52rGCyTgB&#10;QVw6XXOl4P1tN1qA8AFZY+OYFHyRh1X++JBhqt2dX+l2DJWIEPYpKjAhtKmUvjRk0Y9dSxy9D9dZ&#10;DFF2ldQd3iPcNnKaJHNpsea4YLCljaHy83i1CmbPJ7+l76Iw58PL8CL3RbVNJkoNnvr1EkSgPvyH&#10;/9oHrWA6g98v8QfI/AcAAP//AwBQSwECLQAUAAYACAAAACEA2+H2y+4AAACFAQAAEwAAAAAAAAAA&#10;AAAAAAAAAAAAW0NvbnRlbnRfVHlwZXNdLnhtbFBLAQItABQABgAIAAAAIQBa9CxbvwAAABUBAAAL&#10;AAAAAAAAAAAAAAAAAB8BAABfcmVscy8ucmVsc1BLAQItABQABgAIAAAAIQDt2nftxQAAANsAAAAP&#10;AAAAAAAAAAAAAAAAAAcCAABkcnMvZG93bnJldi54bWxQSwUGAAAAAAMAAwC3AAAA+QIAAAAA&#10;">
                <v:imagedata r:id="rId2" o:title="png_1301484299"/>
                <v:path arrowok="t"/>
              </v:shape>
              <v:shapetype id="_x0000_t202" coordsize="21600,21600" o:spt="202" path="m,l,21600r21600,l21600,xe">
                <v:stroke joinstyle="miter"/>
                <v:path gradientshapeok="t" o:connecttype="rect"/>
              </v:shapetype>
              <v:shape id="Text Box 25" o:spid="_x0000_s1028" type="#_x0000_t202" style="position:absolute;top:68;width:54248;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OMxgAAANsAAAAPAAAAZHJzL2Rvd25yZXYueG1sRI9BawIx&#10;FITvBf9DeIK3mlWwyNYoRVsQ2lpqPejtsXnupm5e1iTV1V/fCIUeh5n5hpnMWluLE/lgHCsY9DMQ&#10;xIXThksFm6+X+zGIEJE11o5JwYUCzKaduwnm2p35k07rWIoE4ZCjgirGJpcyFBVZDH3XECdv77zF&#10;mKQvpfZ4TnBby2GWPUiLhtNChQ3NKyoO6x+r4O24/Rh9L7abery6Lt9N4c3u+VWpXrd9egQRqY3/&#10;4b/2UisYjuD2Jf0AOf0FAAD//wMAUEsBAi0AFAAGAAgAAAAhANvh9svuAAAAhQEAABMAAAAAAAAA&#10;AAAAAAAAAAAAAFtDb250ZW50X1R5cGVzXS54bWxQSwECLQAUAAYACAAAACEAWvQsW78AAAAVAQAA&#10;CwAAAAAAAAAAAAAAAAAfAQAAX3JlbHMvLnJlbHNQSwECLQAUAAYACAAAACEAi1PzjMYAAADbAAAA&#10;DwAAAAAAAAAAAAAAAAAHAgAAZHJzL2Rvd25yZXYueG1sUEsFBgAAAAADAAMAtwAAAPoCAAAAAA==&#10;" fillcolor="white [3201]" stroked="f" strokeweight=".5pt">
                <v:fill opacity="0"/>
                <v:textbox>
                  <w:txbxContent>
                    <w:p w:rsidR="00ED2710" w:rsidRPr="00AF541B" w:rsidRDefault="00ED2710" w:rsidP="00E73749">
                      <w:pPr>
                        <w:rPr>
                          <w:b/>
                          <w:caps/>
                          <w:color w:val="17365D" w:themeColor="text2" w:themeShade="BF"/>
                          <w:sz w:val="26"/>
                          <w14:shadow w14:blurRad="50800" w14:dist="38100" w14:dir="0" w14:sx="100000" w14:sy="100000" w14:kx="0" w14:ky="0" w14:algn="l">
                            <w14:schemeClr w14:val="bg1">
                              <w14:alpha w14:val="60000"/>
                            </w14:schemeClr>
                          </w14:shadow>
                        </w:rPr>
                      </w:pPr>
                      <w:r w:rsidRPr="00AF541B">
                        <w:rPr>
                          <w:b/>
                          <w:caps/>
                          <w:color w:val="17365D" w:themeColor="text2" w:themeShade="BF"/>
                          <w:sz w:val="26"/>
                          <w14:shadow w14:blurRad="50800" w14:dist="38100" w14:dir="0" w14:sx="100000" w14:sy="100000" w14:kx="0" w14:ky="0" w14:algn="l">
                            <w14:schemeClr w14:val="bg1">
                              <w14:alpha w14:val="60000"/>
                            </w14:schemeClr>
                          </w14:shadow>
                        </w:rPr>
                        <w:t>emergency services COLLABORATION PROGRAMME</w:t>
                      </w:r>
                    </w:p>
                  </w:txbxContent>
                </v:textbox>
              </v:shape>
            </v:group>
          </w:pict>
        </mc:Fallback>
      </mc:AlternateContent>
    </w:r>
    <w:r w:rsidRPr="00FD4563">
      <w:rPr>
        <w:noProof/>
      </w:rPr>
      <mc:AlternateContent>
        <mc:Choice Requires="wpg">
          <w:drawing>
            <wp:anchor distT="0" distB="0" distL="114300" distR="114300" simplePos="0" relativeHeight="251668992" behindDoc="0" locked="0" layoutInCell="1" allowOverlap="1" wp14:anchorId="339BA105" wp14:editId="747D026C">
              <wp:simplePos x="0" y="0"/>
              <wp:positionH relativeFrom="column">
                <wp:posOffset>4789853</wp:posOffset>
              </wp:positionH>
              <wp:positionV relativeFrom="paragraph">
                <wp:posOffset>-126700</wp:posOffset>
              </wp:positionV>
              <wp:extent cx="1631315" cy="609600"/>
              <wp:effectExtent l="0" t="0" r="6985" b="0"/>
              <wp:wrapNone/>
              <wp:docPr id="12" name="Group 13"/>
              <wp:cNvGraphicFramePr/>
              <a:graphic xmlns:a="http://schemas.openxmlformats.org/drawingml/2006/main">
                <a:graphicData uri="http://schemas.microsoft.com/office/word/2010/wordprocessingGroup">
                  <wpg:wgp>
                    <wpg:cNvGrpSpPr/>
                    <wpg:grpSpPr>
                      <a:xfrm>
                        <a:off x="0" y="0"/>
                        <a:ext cx="1631315" cy="609600"/>
                        <a:chOff x="0" y="0"/>
                        <a:chExt cx="1955324" cy="797360"/>
                      </a:xfrm>
                    </wpg:grpSpPr>
                    <pic:pic xmlns:pic="http://schemas.openxmlformats.org/drawingml/2006/picture">
                      <pic:nvPicPr>
                        <pic:cNvPr id="31" name="Picture 15"/>
                        <pic:cNvPicPr>
                          <a:picLocks noChangeAspect="1" noChangeArrowheads="1"/>
                        </pic:cNvPicPr>
                      </pic:nvPicPr>
                      <pic:blipFill>
                        <a:blip r:embed="rId3">
                          <a:extLst>
                            <a:ext uri="{28A0092B-C50C-407E-A947-70E740481C1C}">
                              <a14:useLocalDpi xmlns:a14="http://schemas.microsoft.com/office/drawing/2010/main" val="0"/>
                            </a:ext>
                          </a:extLst>
                        </a:blip>
                        <a:srcRect r="74248" b="77831"/>
                        <a:stretch>
                          <a:fillRect/>
                        </a:stretch>
                      </pic:blipFill>
                      <pic:spPr bwMode="auto">
                        <a:xfrm>
                          <a:off x="0" y="3610"/>
                          <a:ext cx="1474787" cy="7937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383823" y="0"/>
                          <a:ext cx="571501" cy="70555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22B6B7" id="Group 13" o:spid="_x0000_s1026" style="position:absolute;margin-left:377.15pt;margin-top:-10pt;width:128.45pt;height:48pt;z-index:251668992;mso-width-relative:margin;mso-height-relative:margin" coordsize="19553,79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2FRWPAwAAFQoAAA4AAABkcnMvZTJvRG9jLnhtbNRWa4+rNhD9Xqn/&#10;weI7y/sRtNmrLSSrSrdt1McPcIwB6wK2bCfZVdX/3rGB7G4SqbdbqVUjBYztGc+cM2fg/tPz0KMj&#10;lYrxce0Ed76D6Eh4zcZ27fz269bNHaQ0Hmvc85GunReqnE8P335zfxIFDXnH+5pKBE5GVZzE2um0&#10;FoXnKdLRAas7LugIiw2XA9bwKFuvlvgE3ofeC30/9U5c1kJyQpWC2WpadB6s/6ahRP/UNIpq1K8d&#10;iE3bq7TXvbl6D/e4aCUWHSNzGPgDUQyYjXDo2VWFNUYHya5cDYxIrnij7wgfPN40jFCbA2QT+BfZ&#10;PEl+EDaXtji14gwTQHuB04fdkh+PO4lYDdyFDhrxABzZY1EQGXBOoi1gz5MUv4idnCfa6cnk+9zI&#10;wdwhE/RsYX05w0qfNSIwGaRREAWJgwispf4q9WfcSQfkXJmRbrMYrpIkCuPJMFtlUWoNveVYz0R3&#10;DkYwUsB/RglGVyj9dTWBlT5I6sxOhq/yMWD55SBcIFRgzfasZ/rFFidQZ4IajztGdnJ6eAU8ChbA&#10;YdmcigAjQNiYmF2TDTY5febki0IjLzs8tvRRCahrwBXslykp+amjuFZmGpx4773Yx3dx7Hsmtqzv&#10;DXlmPGcM0rgorRugTWVbcXIY6KgnHUraQ/J8VB0TykGyoMOeQlnJ7+vAKgOq4bPS5jhTF1Ybv4f5&#10;o++vwu/cMvFLN/azjfu4ijM38zdZ7Md5UAblH8Y6iIuDogAD7ivB5lhh9iram0KYW8YkMStVdMS2&#10;IRikbEDL3YYIUwYSE6uS5GcAGwEuWRzG0M2gbWRZDuSBLaxrSTXpzLABNM3eyed5wUL/irbhRYGU&#10;0P70A69BbfiguQXoppSiNJjFclZTnMVZni2iiLLkvSigYKTST5QPyAyAAYjJHoCPkN0U3bLFxD1y&#10;Uwc2m1scrfzVJt/ksRuH6QY4qir3cVvGbroNsqSKqrKsgoWjjtU1HY27f06RRZf3rF6qVMl2X/Zy&#10;om5rf7bSgYTXbZ4pldcwFlqX+0TvwgHMmiH8J9XBYI4bRleldUMIF+8isPr3use5Xe+W7pH+ze5h&#10;SgFCftNs/tM2AQkR+FTQoAkh2TjV7K2K/B90jY92BVP0F30giPIoDyMHXb9YkyxIfHgLmPdq5idJ&#10;ks2CWFwsMv+qTmDJN63prSzsKxa+PayA5u8k83Hz9hnGb7/mHv4E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yT4yl+AAAAALAQAADwAAAGRycy9kb3ducmV2LnhtbEyP&#10;QWvCQBCF74X+h2UKvelutNqSZiMibU9SqBZKb2N2TILZ2ZBdk/jvu57qcXgf732TrUbbiJ46XzvW&#10;kEwVCOLCmZpLDd/798kLCB+QDTaOScOFPKzy+7sMU+MG/qJ+F0oRS9inqKEKoU2l9EVFFv3UtcQx&#10;O7rOYohnV0rT4RDLbSNnSi2lxZrjQoUtbSoqTruz1fAx4LCeJ2/99nTcXH73i8+fbUJaPz6M61cQ&#10;gcbwD8NVP6pDHp0O7szGi0bD8+JpHlENk7gD4kqoJJmBOMRsqUDmmbz9If8DAAD//wMAUEsDBAoA&#10;AAAAAAAAIQAX4YhYsWMAALFjAAAVAAAAZHJzL21lZGlhL2ltYWdlMS5qcGVn/9j/4AAQSkZJRgAB&#10;AQEAYABgAAD/2wBDAAIBAQIBAQICAgICAgICAwUDAwMDAwYEBAMFBwYHBwcGBwcICQsJCAgKCAcH&#10;Cg0KCgsMDAwMBwkODw0MDgsMDAz/2wBDAQICAgMDAwYDAwYMCAcIDAwMDAwMDAwMDAwMDAwMDAwM&#10;DAwMDAwMDAwMDAwMDAwMDAwMDAwMDAwMDAwMDAwMDAz/wAARCAJ2A/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CO6uo7K2k&#10;mmkjhhiUu7uwVUUckkngAetZX/CxdB+3fZv7Y037RvVNhuFBLMu4Ac88c8eteYftu6/qGmfDaysb&#10;GS6hXVrv7PM8Y2o67TiPeMlXJIK44JQ5PAB8M1nx5+z/AOF719F1L4m6dc61DE0eoLbWcl5DCz4a&#10;RWe3UlQWA3BpScgbuRXPXxVKik6slFPu0vzPQwOV4zGuUcHSlUcVd8sXKy7uydl5s7/9qzxzpGu/&#10;Fnw9Z2d/bXklrHGZs3UUcEAmEjRvveQA5Ck5XbjCZcbgK9z8I/EDQY/Bujv/AG/YTRyWkASaa4VH&#10;mzEGVmDMSCy/NgnPPevj3xtc+Bv7d+2aD4y03WtPurAz6pf2N+ZBbwsww028uygqW6sQMHgEjO7q&#10;HxQ/Z48MxWum3XxA8N3bT24VU05LrVtkTtvCkqZI0BZd20ouCoIHAxlLH4aC55VIpPrdW/M6KOQ5&#10;nWqOjSw9SUo2ulCTavtdJXV+lz6/0bxRpviJFNjfWt1ujEoWOUMwQkgEjqBkEc9wR2q/Xxt8KdY0&#10;XQP2gtB1P4d+MG8T+F9fcwXK27iR4p2fMsRjwAshEas4YIQnzEZVSfsmuqnUjOKlB3T6rY83EYep&#10;QqOlWi4yWjTVmn2aeqCiiirMQooooAKKKKACiiigAooooAKKK4L4j/F/VPDnjuw8MeHfDbeJNaur&#10;GXU5lkv0sbe1tkdYwTIysWdnYKqqvYlioxkAh0r9qfwTrXiK20+31K8ZL6/bS7TUDptyumXd2pKm&#10;CO7MfkO+5WUYchmBUEtxXodfIvhnxdcWv/BNP4cXTaLqF9f/ANr6DaxaPHLFHcyTx63bqluXZhGG&#10;VkCs27aNpOSMZ+gvhF8Xrzx9q2taLrnh648L+JPD6wS3dk11HeQvDP5nkyxTJgMrGKRSGVWBQ5GN&#10;pIM7iiiigQUUUUAFFFFABRRRQAUUUUAFFFFABRRRQAUUUUAFFFFABRRRQAUUUUAFFFFABRRRQAUU&#10;UUAFFFFABRRRQAUUUUAFFFFABRRRQAUUUUAFFFFABRRRQAUUUUAFFFFABRRRQAUUUUAFFFFABRRR&#10;QAUUUUAFFFFABRRRQAUUUUAFFFFABRRRQAUUUUAFFFFABRRRQAUUUUAFFFFABRRRQAUUUUAFFFFA&#10;BRRRQAUUUUAFFFFABRRRQAUUUUAFFFFABRRRQAUUUUAFFFFABRRWd4vtL6/8J6nBptwbXUprSVLW&#10;YAZilKEI3II4bB5BoA0aK+X9C+Ifxg8O/B/VryTWNP8AFizadLJp119gS21awn2HbHIi/uZ2Vxjh&#10;E3gHHzfLXRap+0T4u8PN4JsIY9H1i48UXaKt5JG0aGFreR9kgQ4STeEXeoKkEnYOAXysrlZ6R8eP&#10;h3dfETwbHHpzW8eqadcpe2rzO6KWTqm5QSAwyp+VgQSMc5H5NeIPhRpHwJ/aB1C+s9O1E3Nlfw3s&#10;Wjgt/Zdh5sSzTSXdyBxhpGEdsoJaN4yGLYB/TZP2tLiK+1SObwbrDJZalbaTD9nlSR57mRYmdCOA&#10;FHmNtfJVthBKkgV8rW8HgNpviV/wsTWtFtdL17dHDqVxaMmqmAFomjtZo5FlzAPKiaTpG4Cqx5A8&#10;zMMDHESpqUdU781k+XTezav0tvra59Twzn9bK44jkm1GpDllBNrnTa0uk0rK927OzaT1PELfxN9k&#10;0WSOPw5prQZb7NFZaRJdRLkxNtmMqmR4Mwg+STvG9ueMHjLfWbHVY49C1DQZtEkutW/ta51TwzbT&#10;zakk+X2yfZXwk8QWWRBDHt2LsLetfW2j+L/h94g8OeC9N0mfXdSh+HEVveR3FxYPcmCy2xlZI5GR&#10;Xlkb9wweVpOhyDzVy88V/CXxr4x8V+LIPElrrHjLUNCitLHRNZikt47hXXMJWzd47QTu7AI+3c+Q&#10;p615iyF3kpyTilaK5U7q21rpR7aN6fh9HR49p03CVOnJSbvJ87Vmno72bnpq+ZJc3Rq6fRf8E4vg&#10;FeWXhbQ9Sura0ht4JjrOoyi4dzqt/PGqtIq4GEQwQ7Qx+RlkXDcMPsyvlb9ln4ryfCP4TW+gWel3&#10;3iSZre4udPnitk0+1xAIka2KDIgMKkBgFADKyqGI563V/wBrPXHl8C6hYaBbpo/iuTyjHO7Ncsxt&#10;XkzxgRxiXYuSGZhk7V4B93B0lChCEY8qSWmmnlpdfcz4PNsRPE42rXnPncpN82ut3urpO3ZNKy6H&#10;vlFfP5+JHxQuvHPibT9LuvDt4sFrarBcXUPl2enzt5jS4RT5jhVMPLPj8wtdj+y5J4ru/DGsXHir&#10;xFJ4kuG1F4YLk2UVnGRGqq/lxoPlj8zeoDFm+TJYkmulxa3POsen0UUUhBRRRQAVx/xO+P3g/wCD&#10;Vzaw+JdctdLmvI3njjZHldYUxvmdUVikS5G6RsIueSK7Cvnj4pfFSx/Zw/akvNUvLW+8Q6X4x0q1&#10;XWvsFhLd3PhK3tzMsd3PsUhbBy8gbOGVw7gOnmGIA98bX7FLC3umvbRbW82CCYzL5c2/lNrZw27t&#10;jrWY/wAUvDMfj1PCreINFXxNJEZ10k3sf21owN24Q534xznHTnpXy/48+F/hn4JfEjR9Y8SWmm+M&#10;P2f/ABBY/wBmaY1wFurP4fz3cm7zV6r/AGfc7o0WbrakIoYQSHy4Ph78N5PAWseKvgbr18LfxYl5&#10;P47+HnjO/wD3lzraJMJAbiU8y3Vi7R28wzmS0eE9HcKDPqz4jXeraf8AD7Xrjw/DDca9Dp1xJpsU&#10;qlo5LkRsYlYDkqX2ggdq+cPhXbTeGP2iPg34qbxb4n8VW/xO8J6lazPrE0RWOcx2V/G0McaKIspF&#10;ODGvygKMAEEnzm7/AGoZ/wBoW28A+KfHGqeGbLwBJ41ufCfinwVHcbbnQb4NJZ2z3lwswFwi3ixZ&#10;TYsZW7hkG4IGbT8G+KPD/wAKvBfg/wAPQ6tpdtF8FfiyuiWo+2xTOmlX6yxWgyzZ8tbfVbdC3/TA&#10;5zg0DNfw7bXS/stfDHSZX3TW/wAYTaSepW28R3kgH4LCv5Va8cx61B4//aB+JGkeMNe0ebwndWOk&#10;aRY2KwSWmoXdvp0EoinjeNmlElxeCHaGXbyVKsS1c/pPxL00L4P01tY0Vm/4aA1lSovI/khB1a6V&#10;vvem0/Vh61Sh1vwx8Y/h1oHhW41zR7rTvi/8VtW1zVo/taRibStPvLicKxDA7X+w2MeQRkS9ccUA&#10;fcdmZmtIjcLGs+weYEOVDY5x7ZrD0r4s+F9c8cX3hmz8RaJdeItNTfd6ZFexvd268ctEDuHUZyON&#10;wz1FfGHhr9q/Vvg74OvNY8F634T1Lwj4t8eS+EfAXhS6uWlumTP2U3kd00x22y3Fvd3ZiZNq2qNt&#10;YEotdL4r+GujfFrxv4N+Dnh7UDcaD8NWXxX8Q/F0Uwjmme4SRjYCdTxNqBkmmucMNlsSOPPjIBWP&#10;rO88f6HYeErzXptY01dE0+KSa5v/ALSht4EjzvZnB2gLg554xWX8NPjb4Z+Lkl5FoeoSTXWniN7i&#10;1ubSazuYUkBMchimRH8twG2vt2ttOCcHHzZ8LfBHhf4keNPEHxUkh03wT8AdPhtpdM0sQpZWXiq5&#10;s3dl1yeMAKtuNyrbpjM4ijmbIEAHf/Ab4k/8L7/aT1TxJfaXqnhCfQ9Gl07RtH1XT3tNR1fT5p4n&#10;OpSbuDC0kCrFEPni3OZAjShFAPf6KKKBBRRRQAUUUUAFFFFABRRRQAUUUUAFFFFABRRRQAUUUUAF&#10;FFFABRRRQAUUUUAFFFFABRRRQAUUUUAFFFFABRRRQAUUUUAFFFFABRRRQAUUUUAFFFFABRRRQAUU&#10;UUAFFFFABRRRQAUUUUAFFFFABRRRQAUUUUAFFFFABRRRQAUUUUAFFFFABRRRQAUUUUAFFFFABRRR&#10;QAUUUUAFFFFABRRRQAUUUUAFFFFABRRRQAUUUUAFFFFABRRRQAUUUUAFFFFABUOpQTXWn3EVvObW&#10;eSNljmCB/JYjAbB4ODzg8HFTUUAfJkMfjjwv4DvNcutQW68QafLJHrWjy26JDJKp/eyRsgXCS/LI&#10;Mj+IHKk7z5p4l+Jum+OfAd1d6PqM2n6clyJHZv8Aj48JaiDuSR1HPklh82BgrlhghgvpU2g6H4L8&#10;XeL9Ng1jUl1Sw1Bxa604uDHah8SrZ3TsDG2wyYUtndGynJOSPi39r74m6X+y94+k8bTXF14V1SFP&#10;sutaFFa+fbeIIpQfKW2BOx/NZeEJwhUuGCoRW1OE5uMKau3okVKVtWe7wftD6nr2l6pqVw1r4fuv&#10;IYeIzc3cdva+HNXsgssN48sjKgtZ1C4fOGDLjJIFfP37RX/BRT4Y+JfDU15YaN40+Kml+Dxqd3Pe&#10;+F9FePRLS3vZUSTfqF0EV0SVl2vHGylinXHPxP8AtxwfEz4gWk+meN4dT0EaDbWWrW/hqG4ij0Gw&#10;s7qNTbCKUt/xMb5kZXMke4KiSKuBGwT1jwh4l8H/AB4+JOj3Pjr4F+FZv+Eg0eNtSfwP401caraW&#10;qxmDyotLilkS1kBi2G3lSOEEElgp3H6vDZBShTVXEPm7qLVls+rV9Oqf3o5XXlJ8sT17T/8Agph4&#10;h8M+DfBuoD4Z6H4T0D4oacul+H7jXfFawi/s4pjbhmmSwaCBhIpGZHVsDcVC7WND4T/8FH9F8d/E&#10;u88RXXwv8XW914C1GxudXvNKt01a1s1tne3h3GDbKInk6OIXBZVwBkCuK/Zqi8Rfs/QaNp9vHrNt&#10;4bwjeJPBWueJdD1DRvEL723/AOi3Mu23MkZVGYIXVgWUjIUdPZfCLQdB/Z91zQW8L2vh8ePfF6az&#10;q9jNcyWenQWFvvawsLLUVco3lyTStud8grH8rYzTjQyqrJ0qXLJ3+zO7SvrdcztZeqv22O7EZbmF&#10;CCq4ilKEXs5RaT9G0j6U+Gf7aFl8XPDqf8I7r2n3UurN/ZBvoJcW+mCZ5LnULmbODC2f3axyBXOz&#10;pk12vgn4vzfEDxE2v28i6boel2bW/hw3bbI9N05eJdVnzwGmwfLU8lQG7ivy9+EnwA8SeKf2g/Fe&#10;pLqfi3T7q08LatqsOp2Vo999qaxtDLb20yyDZdQyJCItshywYMDu5r3r9n7466j8cYNB8L/EJNS8&#10;GiBY9Y1XRFtXa613cwS2eMsSWg3jYqSf6h8Bw2YyfNzTJnh1z0Zc0Va/dX/Nf1Y46daV7TP0L+Gv&#10;ijUPiR4Tvbzw7f8A/CP+EtLDTHUruFpLvVGGWe42ZGM87dxzzux3H0b+zmNaPwW0GTXrO10/UZoD&#10;MbSCPYLaJmZokYZP7wRlN5/v7q+a7l7XSvhh9n1G+Xw9qKqo0vSUuZI7XSj/AAy3rJ8x2/fbzGGd&#10;oGM4z9b+C9Dl8M+EdL06bULrVprG1jgkvbpt012yqAZHP95jyfrXgyOiWxp0UUVJIUUUUAFeA/HT&#10;WPE/wx/aCt9U+GugTeMPEet6XFJ4k0GW5is7abT7aR1injuZOIrsNNIscZykwDB/L2eaPfq8d/bF&#10;0a18M/D+68fWV5qWieK/DsC2unalZXSwL+/mjjWO6EgaKS081keTzFOxVZ1KkZoBHn/gHxlo8nh3&#10;XNS8A6bc+IPAcjy2vjT4bXtls1TwzLKCZvJs35XcC5e0wY5lJeAkttl8t/ab8CaLe/sr3mgzeJLi&#10;fwXHYXOsfCvxxby+dc6DcpbSr/ZE8j53K8Rmt083/WwvJA/71EaTtviddapomqaVrXxWtI/hx440&#10;63Ftp3xX8HK1xoUqkg+RqEUmXitmcjMN3vgBJKXCOQw4f9orX9Q8PfC3xxZ6xpfhvS9R8aaJdzX+&#10;m+fv8I/EAGBm/tDTJ23C21FQFkMEnzS7R/rcLcKFH5I+Ofib4mHxI16zsdYaxtxrVzZ2ttHb2sNv&#10;boLho405iwqKAoyegGT0rqfHvgL4peEvjzqPw40fXNQ8eeKNLEaXUHhnS/tpimZAzRFfswbKZGWx&#10;sIIIbnA8u8eGKb4jeJPtZvpLVtXvyyWqJ51w32pvkLOcRgrv+bDYO3jGa+iPhB+394y+CH7Ls3/C&#10;N/ED+xPiPNqUGjw29lpv2q4GhwREILy4uUaOR0ckwOuZESRoiWUAj8YwuJVRYmeNxsoWlJxUaj5l&#10;GLaaUbpJt25b3bWy6n96ZtlLws8ow+QcP0sQp0aUKkqmFh7F1qsIShUlVUJVJRgud1OXljF/FNv3&#10;TY8J/wDBN79sDxlaG4t/BviCzUcgajdaRZu3uFchvzANU/iB/wAE/v2uPhnZG51DwX4su7eNC7Pp&#10;I03UmQf7kAZ/wCmuc0//AIKo/tHaZqQuo/jB4okkDbis0FpLE3fGxoSuPoBXa/C3/gsD8ZG/au8I&#10;eMvG3xB1n/hF7O8toNb0nS7VVsJ7BRtmIs87WmYZbeCGDH5cABazw+f5NWtSWKxMZNpXc0t+rd7J&#10;Lqd2YeG/HOCU8XLJsoqQhCU+WGHk2+VX5IrlU3OW0bXTe7Wh806v8VvGmiyXUMuu6pZ39gSklvcW&#10;NvHLbuP4XRoQVPqCBX6zfsVeGdNvv2UdX0fXobXwj8IdL8Waze+JZoYlifxfO+oSLFpsSRfM0JxG&#10;sqgb5j5dugKlxXyX/wAFlv26fg/+2fcaHL8PPC9xLr2llnv/ABbdWbWE1xb7GAsxGcPMu4ht8gGz&#10;ZhM7mr6i/YXvL+9+Gt5daTDHdat4d8Ra3cxav4kX7P4T8CRvez+Zesfl+1XrqTtQNlEODJArMZPs&#10;uEeaGIxND608RGLjaTbdrqV1u1fTWzt89F+C+OEaVbLcozFZPHLKtWNZTpqEYc3K6dp2UYys7vlU&#10;0pLXdNSl9FePfiDb2Wq6Br3j7SNQmvZpQfAHws02NJ9RuJIx8t3cxBghmQYOXYW1muCzmTDjpP2c&#10;bvxJ4s+OWvaj8TLCHRfiBp+lqun6RYXi3el6do91NkeTMFV5pmltQJmkVcNEgRQhDP5z8OX1m90z&#10;XtW+D8Fvqes6vbltb+MXj+F1ttQCAkCzt18t5reM52LH5FmgBZWlO7d7N+x5oml6n8KNP8aRtqF/&#10;r3jK0iudT1TUL0XtxelSwUJIoWP7OCXMSwoke19wUFiT9yfzuetUUUUEhRRRQAUUUUAFFFFABRRR&#10;QAUUUUAFFFFABRRRQAUUUUAFFFFABRRRQAUUUUAFFFFABRRRQAUUUUAFFFFABRRRQAUUUUAFFFFA&#10;BRRRQAUUUUAFFFFABRRRQAUUUUAFFFFABRRRQAUUUUAFFFFABRRRQAUUUUAFFFFABRRRQAUUUUAF&#10;FFFABRRRQAUUUUAFFFFABRRRQAUUUUAFFFFABRRRQAUUUUAFFFFABRRRQAUUUUAFFFFABRRRQAUU&#10;UUAFFFFABXNfEX4raP8ADXSbma8vLNr6OB5oNP8AtcUVzelQSEjWRlyxxgVkftB/FK++GXgaabRD&#10;oNx4gkx9ltNSuzEJVz87Ki/PKVHOxcE9Mg14L9vsX1qD4gal4l8GXHiW8gEV1/xJ/JhkUAbQQ26e&#10;NlHGS2SMAg4GGo3KSG+MPHmpamuvfEO6S4sdD1rToxHaW0FpqVvPEi4xd+ViRiGJCuGJUSFTjaBX&#10;4H/t1/H+f4+fHnVFik26Hod1LbWdukzywrJuxKyFiTsBHlpnpHGv945/Vz9v39oaz0j4G+NNXsZ/&#10;BV1faXpdxeJLpV1ILqOQKVjLRYUMpkZMkg8474r8ObUi2h3MxIjGWY9TgcmvtuEsHFuWJfTRfr/X&#10;qceMnooo+tP2ZPHc3xQ/Z6sfDvjLTYr7w/8ACnVxd+HfEUx332iLcozPpFlG2Y5mmkRZ084NHaiK&#10;SXa2Vjbp9c8XalqmjfY7a3/4R/w3fTySpYWhdYL2XOXknlb57yckgvLMzsWb+EEKE8M6Bpfw2s/A&#10;fhHVrW8m0Xw/Ba3+v29lIsVxeXV4sVzeFHYECQRtFbqzAhRbr719W+C/249A+H3w1bQPhl8OdJ8J&#10;3Wk6kLvRdQ1ojxBeQpMpF3IZJ8LBK5itiBGpTCMDzgn8Q464oeZY6thY1fZ0KbaUVd87T1k1ond3&#10;sm0ttLts/tLwv4JjwzlGGzWOC+sYyvFTc5OMY0oSXuxTd5J2cXNxhJ6yu7RSfzd4R/ZR+IXjjTlu&#10;NE+H/jHU7Vh8strolw8bD2YJg/hWlD8H/i9+zzJLfR+E/HnhuFwRcCbRLj7Hcp3WaNozFIp7iQEV&#10;9S+H/wBuL9oXWH+2WfjHVL49dkWjW00X/fKw1B8UP+Co3x3tNBsNMvtUtfDr21/Fcz6rBo3k3UsS&#10;nmJkkzGUPUhVUtjGQCa+Hpf2dFe0jUqRktnypa+Vpafefe1OIOJsTW+q1MNhqlOWkoupN6db3pWa&#10;/wC3XfsfOOg/GKyg07xB4ujt9UkWy8J6p4b1bQLa/doNHjvbaS1j1C0RyxNrHJMBJbkhoS6lWKEB&#10;fhzw74y1L4O+P9N8R6NIYtQ0ubzQAxVZweHjYj+F1ypPXkHqAa/RX9tr9t/S/j/+0tZ+K9H8KaNp&#10;XhnRWktPkslivvENnKNlx9sZfvCSMyKsZzsDnksSa/Pv9oPwL/wrD4reJPDfmNPHomoTWsMrdZoQ&#10;2YnPu0ZRv+BV/RfhvxF/aVGtg68/aTp2XNa3PF3s2u6d031Vm9Wz+SvGHgf+xq2GzSjQ+r08VFy9&#10;lzc3spq3NDmstGnGSXRuUdoo/cL9jH4u3H7S/wCzl4ZvvDccl9b2V7a3+o2ZslmTUVXEqyXM88ih&#10;5iAG2LwJE5OBX218IfjVpPxk8PrfWKyWcpkdDaXM0DTjYdpYCKR1KEg4YHBxX4h/8ERPjZDoXhLV&#10;tG1NtJktLO5khj/tXUXtreMErMoCL/rGJlmGCDgA9q/S6e18O/E+903Xv7W8C6TqHhzbc2MttZCb&#10;94nK73dUfYCB8keM4GSRweTMsJ7DEzor7L09N1+B+X05c8Ez6+oryv8AZm+NOrfE3RrmPxJN4aTV&#10;I5T9lXTpZIZLyAD/AFzW0pMkQz6k5HPHFeqV54BRRXnfjH4s+IW+J114U8I+HdN1i80rTYdT1K51&#10;LVWsLe3WeSVIIk2Qyu7t5EzH5QqhRySwAAMX9rD9pDTfgvommabH4v8ACfhfXNe1G1sRdaxdRY0y&#10;CaQobows6FxkeWuSE8yRN2QCDwPx28EfFr4mfDS0sbOP4Y/GLw5Hf293e2L3Uuif2/bRkl7WYAXV&#10;vKGO1sEpGxQBl2kiqtv4F+K2leOPG1xq3wX+GvjTSfGWoR37Nd+Lg9xCotYYDbss2n7XiBhLINww&#10;JGBHc8ze/sn6BqGvreN+yiPDd4/zPfeDvFlno0yN6hrWe1Ynvn1oKOVj8aaT+zwswsrf4qfs0c7Z&#10;dI8TaMfEnw/mJJLKHt5JobVD6xXFqAM5Q9K5D4swLF+zf4yutBsdH0/wzqem3DXg8JSL4x+HurSb&#10;S3mLapi40m537WWSNFhR1DO0m3NezyfC/wAZ/D9mbw3qn7UuitxsiuNT0TxPaoPQi9lmlIHtID71&#10;4X+0R8D/ABXJ4H8Ravd+C7DV9ai0+5kl1dfhxeeHNYlGwlt15pV66TcA/JLF5bHhvlJoGflJ49uF&#10;Xxr4kOZN0ms34Xau9yftEvQDOT349K99+GfhX4Q/HaDT/EnjfVr74c+E/AGh2ekeI9J8LaEt1qcV&#10;6ZGSOaeVd5ZLpg5ErozxuDG20GN28I+ImlG0+IXiW2lZg8es3jB0YoSGndlYEYOGVgQR1B9DXq/w&#10;j/Zo8ffF/wAAeEfBvwputY8U2vj5ZtV1zRbYwWWkaZfWkgjEM0zSDdNHH5cjK4X5XiZA45X8IyWV&#10;JV8dReHdafNJuOltJe77ukn7z97WyS2Z/ozx5Txjy/hzGxzOGBoKnTjGp76nadG9b95aVKD9lH90&#10;3Hmc20pRV7/QXgXxJ/wTw0u+W21Dw/8AGC8ThDqGqteNG3+0Ut5gR+EY+ldV4I/Zl/Yo/bN/aAu/&#10;hh8MLv4meHfEFxbSz6ZrlrPJcaTfNFGJJFRboyPhVz99IwSrANnGeL8G/wDBAj4veKF8q78Y/CnS&#10;dRzzY/2rPdzJ/veXDgEe2frUGr/8EZv2hvgL4sfVPAPifwrrnirw/EZnTwr4jew1qyV1PRZVjOHX&#10;jBcbs4wa9ujTzZKKxeV0/Z315Yx5rdbLm3Ph8djOCpTqSyTjLFrE8rUHVrVvZ891Zzl7JLk3TWzv&#10;e6tr8/ft+fsaa5+wl8XrzwXrWr6Vry3Fh/aOn31kdjT2zFlUzQkloZMqRtJIOMqxGcfeH7K5tbH4&#10;Gzapr1rocmj6X4o1eSzvfiB4ih0/wVpdwLyRvNSzU+bf3gyTiRQqHbskjOSfzL+Kdl4ovfHOuWfi&#10;1PED+NJro22ox60ZW1JrpsKEl8079xyoGeMEY4xX6a/sU/C7xJqPgq48ReG9Ft47qTXNQltfEFl8&#10;OrbW9WaMXs2Fhvry7jhiTuEWEkE5LHgV3+H3sXXxksPSdOHNG0XurJ3T/wAumx8n9Jz69HL8gp5n&#10;i4Yqv7Kq5VYJKM7yp2kraNNaKSSUrOVley9fn8Qaf+0Vqa3jeF/il+05OzCW1gm04eGPh9aMCSuy&#10;O7aKK5UdncXr46HkA+k/DLwz8RPgd8Lbm18XeMvhX8GfD8moXV/bWtjL9vGi28shdbSCe78i3jSP&#10;J/5YOgJIVVXAGRe/A/xZ41tTdeIl/aY8YSNxJZT+LtJ8M2s2e3l6bPAQvbBJNN8L/srWfgq7S90H&#10;9lP4fTaox3G+8TeJ4Lu8Q5zk3D291KT06NX6afySeqfse/tVaD8dPDl1pq+OPC/izW9Nv720hutO&#10;uYQ+sWsE7RLdiJDjnADFPkLAsuFZRXtlfOPiLwL8cfGPjLwdqCeFfg74f03wjey38NtFr9/PcO7W&#10;s1uqB1so1WPEzMygHcUQZAzXoXgP4k+MNP8Airb+E/G2n+HUuNW0u41XTbvRZ5njK28sEc0UqSqC&#10;rD7TEyuDhgWGFKjcCPTKKKKBBRRRQAUUUUAFFFFABRRRQAUUUUAFFFFABRRRQAUUUUAFFFFABRRR&#10;QAUUUUAFFFFABRRRQAUUUUAFFFFABRRRQAUUUUAFFFFABRRRQAUUUUAFFFFABRRRQAUUUUAFFFFA&#10;BRRRQAUUUUAFFFFABRRRQAUUUUAFFFFABRRRQAUUUUAFFFFABRRRQAUUUUAFFFFABRRRQAUUUUAF&#10;FFFABRRRQAUUUUAFFFFABRRRQAUUUUAFFFFABRRRQAUUUUAfN998DrP9mDU9Z8YXc+n65HfSAz6v&#10;q93KdWLMcJFvdikmSQqqmwZOAtc54707xx4v0BdWsNH8JW0dwu9Y7+NJ5lXsXIbYPwY/WvqfXvD9&#10;h4q0ifT9UsbPUrC6XZNbXUKzQyr6MjAgj2Irwf4g/s0zeBvE0OqeG9I8Lr4I0m1eebRDJdQbHGWe&#10;RIow8cp2gbU2KBzgEnNVGVtGUn0Pzj/4KT6L4wj/AGVviN/bzeBxb/2Ruij0SKGO6yl1bu5k2MxM&#10;exT1PXFfkXM2LGb+L5G49eK/oG/at8Fab+0R+zR4j+xWOl2sOpWU8F5b6fpjyPYI8bI32i5YKsZR&#10;XEjKBn5QMHOa/AG/0u68OapdafqEZhvdPme1uY2GPLkjYq4/Ag1+g8I1YuhOl1Tv8mv+AcOMjqmf&#10;eHjEaRf/ALRd02tXV5beH77UIJ7q4solluI7OVI5N8SsQrMInBUE4PFfU3gH9qb4Q/Df4cWuleC/&#10;h/8A25qnh7UnbS77x0iXss0NwpM8wihCxxlZIoSsbFv9YxBzuz8h/B3wbqPxV+GHgG+1rzvC9xba&#10;fY2Op3mo2smw6SztFY60igbprcwoYXZM4e0I43rn6a8PeJf2bPhB8Lbdwuo/GLxJ4d1RoGYb/Ddt&#10;qkdwhcSbcvLPDA0JUMdpHnjIIIx/MebZdiMuzPE4eTjHlk/elZtpu6aWr2s7pPVW8j+98Pm2X8Qc&#10;O5fiacK1Z8kE4UrqMZxXJJTleMFreFpzV4yulbU928Nf8FQvHOj6Wo3eFYY0HyW8em+VEo9AFcfz&#10;rI+KP/BYTxf4i0jTtLj0bwdYOdQhN9eTQteW8truAdDC2doIJJYFjgcAHmuO8Gf8FU/CvgyNYbL4&#10;A/Du3sl6IkoabHu7QEk+5rT+J3/BTb4R/FDQNL0+H9n3wrNrF/qUNverqaW0dtFbMwDOlxGiuH54&#10;LBVUZJJxiop5hVdNpY/5OMvwdr/cfLR4LjDGRnVyC8b/ABKpS082lK33tq586f8ABRv42/D740/G&#10;e9u/h14N0nwzoWniSA3tnEbdteP/AD3aEYSNeDtwochsseir8Z/tuXA/4aa8Vw53SWrWdrMf+msV&#10;jbxyfiHVgfcV9zftkaZ8E9O/aJvp/hbpeqyeDvBb79cZLtrqy1m88xVt7GwDFnZp5h5IO4qwZ3Ub&#10;I2Y/mv8AFLVNY1P4h6/deIDH/b11qM9xqQSVJFFxJIXk2shKldzHBUkYxg1+teEuW1/reLzCrazt&#10;BOPwt3vK2i0Wiv3fV3Pzrx0zrBf2RlOS4SM4uEXUcarvUipJKHPrK0pWlK19Fy6JWS+vf+CM+ma5&#10;f+I/ET6D/wAI19s+1Jj+3Eja3KrCd+wOQPM+dO+cE1+ufwp8MfECz00Xl1pngaZYV3gWsKQmTH91&#10;1LLn6kD3r4X/AOCHXwXX4e/ALU/GmtW+nw2uoKZ4jqthK9rM0hUognUHyn8qODqDnzxwelfon8Pf&#10;gzffGfWNH8Sf2T4e0nwTqVsRfaa01359+vIw0OI41YMOH53AdGUivbzytGePqTXe33JL9D8AoRtT&#10;VyJ/hpa/tiaVbyLb6PpraLchJr1bmQ6ppdwuDtTyJF8t+hDeZggggMK+j9B0s6HoVlYtdXV81nAk&#10;Bubp989xtULvdsDLtjJOBkk1U8GeBNF+HWhx6Z4f0jTdF06I5W2sbZLeIHudqgDJ9eprWrxm29yg&#10;rhfiP8BbPx/4rh16117xN4W1pbQWE13ot2kLXluGZ0jlWRJEYIzuyttDKZHwwDMD3VFAHw3qQ8Me&#10;BbrxS3xM/aG+N2g32k6pdpJo8epNB9ks1lK20ifZ7UzSJLF5biQMQzSFRgjaNPSPB/hnX7tW0XQf&#10;2vPGyyIAj3/iXWNItZAe5N9d2uB64X8K+rfi98Nofi58O9R0Ca8udNa88uSC8twDJaTxSJNDKA2V&#10;bZLGjbTwcYPBrxH9oz4f/ErTPCVhrWs/EfxPdaDpt+k3iOw8FabDpEx05YZfMeJmM1yWWXyXcRzK&#10;xjEgT5sCgo8t8e/BPT/DOm/2x4i+H3gvwHbY/d3fj/4s6jdfNnp5KO8bNjnAmyTxnvXj3jL40fCX&#10;QvGVro6x+GNY1i6jBX+wfhiIbOJXB8lm1LWnkg2na3zojA/3cDn2LTY9L8JeDpPiJoXgjwT8G/B/&#10;2db+X4j/ABUuv7T16WJ0ys0cMkzSoWzlftN0jZIzCScV8O6b4y+Gfxr/AGufiZ8Qvi4/jLx34O1T&#10;SI7Lwnr+r2OyKdUVB9ueO0WKS0hbbI8GI1CiYF2B5rzc0x08JSVSEOZt23aSWrbbSdkrdt7H1nB/&#10;DtDOcZPDYiv7JRg5KyUpSd4xjCEJThzSblspX5VJ2djyb9tL9mqXTdQh8QeHWtdT07UlkFtLYXb3&#10;9vrFvbcN5FysMCXc9tGojuBars8oRsjEpLt8c+F/jw+APhz4w0WG1j1JfGlpa28d0Lt4YNJEUvme&#10;dBBHhGmYEqJWO4K8gO4OwP27f/sUeLPBuiaDf+Dry68feHvFliur6npCXcSXVpb27o0UdvqG/dcC&#10;KSdTEUZS8qpIyTIpjHg/jH9nvRvi3Dea54RvG+1JG1zfRxw/6RbnbJI32q0G0yELDcObm1G4xxCW&#10;aANKBXwuZYHF4qM8Xkk/Z1Jq86bS966tdPXo11tfXSVz+iOFeJMlyepQyXxBofWsLQaWHxMHN+yU&#10;ajkoSgmmlzRa+Hn5U4pVKXK18/w2qW1wJow0UynIkRirg+u4c5r1T9k39rTxF+yF+0dH8UNLgt/E&#10;niBra4tbv+2LqdzfpMqgmWUNvdl2rjeWAwOOARydx8G/FFrdyQnTbeSOFikl6t9CtlCRwRJLIy+S&#10;w/55yhJP9jPFeg+Df2c7HwzYQ6z4qvLMW+DJHNf27rpylfLJ8q3cCa9dRKj/ALxY4QhLmOZVNfB5&#10;Dw3xC8UnDmpcju5S2T7pPSWjfRrzR/R3iN4seGcMnnDESp4x14cqp0bOcotp8rnGzppySbTalppF&#10;tWOp1fx544/bw/aIk+KXjKTSbHUbi3jOllIfsun6TaRsyx30hbJS1gLMUllYmWbDZ8uJsfV3w6+J&#10;PwX8OXGn+EbibwnpupaZbw2Ns3iT4frrttcyKpyseq6XODMu1Th5OQFGc188fC/4V+Jf2ktTaHQ5&#10;7vwr4VuZ5ntdQ1AL/bXie6jtGleztOn2i4mg2hUdhbgKhjHAridah0Dwp8dPhr8QPgdH43NjoEFj&#10;d6ncPZR/21Z3sMrx3nNwHgnmeLJCx70+baQvQfpuHzilg5xw+Fi6zlJc876ttpSkkk+ZRVr2skrJ&#10;Nn8m5pwHjM+oVs2zmrDAQo0mqFC3uwjFTlSpSlKUVTdSSnZycqk6nO5xi2k/0v8ACHwP0L4raXJe&#10;aD4C+D3xFtY3YvL4L+Il/pc8I/h3RAFUbgggyjBrck+Ffhfwlaxrq3wd/aO8LyBVBm0LxlqGqxp9&#10;PsepyOcepiBrMZ7T4veBo/HmoeDvhz+0X4P2mYeMfArJpPimzEa7pPMhMg3Sp0ZYbqOQEEeSDxXp&#10;X7OPwl8cav4R1DXtC+IXxC8OaHrF8Lrw9pniswa7JFpzW8O3zfOBuFLSCV1Vrgsquobn5R92fzee&#10;Z6H4P8E/ER/C958MfiB+0dealfazbKbK98Q+I4rWaz88JeGf7XhY1jiEx3AhhKiKMnKn6u+G/wAB&#10;tF+Gmv3Wrw3WvaxrF1bizN/rOqTahcRW4bd5MbSMdiFvmIUDcQCxO1cafwm+HFv8Jfh/YaDb3V1q&#10;H2UyyzXd0QZryeWV5ppn2gKGeWR3IUADdgAAAV0VAgooooEFFFFABRRRQAUUUUAFFFFABRRRQAUU&#10;UUAFFFFABRRRQAUUUUAFFFFABRRRQAUUUUAFFFFABRRRQAUUUUAFFFFABRRRQAUUUUAFFFFABRRR&#10;QAUUUUAFFFFABRRRQAUUUUAFFFFABRRRQAUUUUAFFFFABRRRQAUUUUAFFFFABRRRQAUUUUAFFFFA&#10;BRRRQAUUUUAFFFFABRRRQAUUUUAFFFFABRRRQAUUUUAFFFFABRRRQAUUUUAFFFFABRRRQAUUVQ8U&#10;38Ol+GNSuri+XS7e3tZZZbw4xaKqEmX5sj5QN3PHFAHyprOkPrN144uZtHls3fWJ/M/tO+a80fTk&#10;DHMnltK6y3Dcsyqu1S4T+A1+UP7WHwK8L/s4fGnWPipqHgC4+I2i/YpLnTbXU3+y2dxeoVS21K8t&#10;o+biy3ZSWMMgZ0iYnZI61+qWi6MuhfAXR2W8vtb0/Uh5+iaPdRLG93vO9ZrrHzys+fNfc2CW54AJ&#10;+efjR4HZ/EmoWDNpepeJJl+2+L/EWpQCez0GwjB3WqJ0OVyhQDGCVA3E7PQwGOlhKqqLa1mr2uvV&#10;BUhzKx8M+AP2kfEn7U39o+I/DN3rMPxI0e9Pi3xl4k8ZapbxeDvC+iJbG1l0+CNF3izuJDBttwm4&#10;GCFYgzoJK3Ida+GPxc0zT9VttesPBt9rE8lrEwkeTR7y6jCmSKGaVIysgEiN5c4hk2upAkB3npvG&#10;f/BODWNK8G+Mbf4Z6dqS6D8VtGtLrVPBZlSPWLKOC9FzZ3NmHbbMpkjybSV1k2yEKxIVq8N8Pz+H&#10;YPEnwa+AFtpPiLwrZWXxEt/EvjPxH4yjh0a4luHMNu4SIyFbW1gtUf78rPIxLfLwK9jOOHMo4gop&#10;1FrHZx0lFWu73vpfRRaa6rds+k4R48zvhis6uW1LKXxResJeq7+as++iseuv+zD4glgE1jrHhu/t&#10;2GVmjvRsI9dwBX/x6uZ1Hwv4X8IaxZ2XiTxnp99qd9MsFroHhcDV9W1GRjtWNApEUeTxuldQvU9K&#10;+cf21bbxF48/aH+IXxC1zQb7T9N8UeLNQmsrq6h2wyo88rwxwueHCwhSNhIUY6ZGfb/iJ8fo/hj8&#10;dv2YfjNeaZB4vjm+H+n2HiDRkukNxcTQJeaZdRlVJaGaW1aOZGZRuaRW5yTXy2F8H8upzjUrVZ1E&#10;7+6rR1SvZtLr3XKfqGO+klxHVoOlh6dOnL+azk15pPRP1TMe9/a38I6H4mtV1rQ9F1zwBIL3RpfC&#10;+hapcxavoCzRLG2sRX+xYLrUGQuiyYeFFV4lVUlLnTl/ZS0H4ufFm10PwnqWl+PvBN1pFlPoMuk2&#10;L299oWjCQzLDfKFD/wBpy7JomjZn2xtPNlYxCtJ8O/8AgmZafEzxG8fg3/hOJNE1hJE0mLxPolvp&#10;mpwwbS5WOEXEnnXAjBVZG8qLJ3gOcJX2P+y18AfDPwu0PRdItbWPRtF1QpdeG/Etq0kVzpmop8s8&#10;N4WIPnF1w7kAjAHEeNn3OKxmDy2hHD5fo0rKK2Xnbo19715r9fwjF4zFZhiZ4vGzc5zd5Sk7tvzf&#10;X9FbbQ+mfh98NrP4f/s52dvplkdWtbZ4pYbzSrmTT7PUjuGYL5FlVo1x+7EnzbAEPRa+6rCRpbGF&#10;nikgdo1LRuwZozjlSQSCR0yCa+TfB3hvVNf8F69pMki6V4gELpqmnLAj2utLghmETD5WkGQSmBuO&#10;cbhtr6B/Zt1PT9W+A3hSbS9WvNc0/wDs6OOC8u8faJFUbdsuP+WibSjZydynJJya+Jne9zV7Hb0U&#10;UVJIUUUUAFeVftM/tCR/B+0tdLht9Ek1DV7W4uGuNcv0sdJ0+2jMaSTXDnLSfNNGqwxKzyFsfKMs&#10;PVa+M/8AguB8N9J8ffsnRXWsaTZtD4dupdXi1x7aSabRpYLeSWOJDGytGt46LaO5JQLccgkqRnVk&#10;4wcoq7Senc6MHRhVrwpVJcsZNJu17Juzdrq9t7XV+6Pmn4oftRfs5/BDSfMXUpvj14/+bTNJh12e&#10;4Twz4LglUofslvMzG3tokOB5QmunUBBJjBXP0D45fDHxhougeGLr9oGbUdM0LTze61rOt+FbfzJA&#10;FcR2emxiMzrKu0De8jMqKg3TO5K8PH+2xovw88S+JD8Lfg3oek6f5uzw8ZJLe1uNPge0khLTwxgz&#10;7zI4bDMD+7GTk5ri/wBqn9rpf2ovCWh+B73wPp/hKaz1t9Y1KPS9ds7i/e0knnmmZLeQRyKwM+UO&#10;MHaoORXx0+IsYoSqPDuVtkoT11/mat535VofutHwtyCtXpYT+04U+a3NOdbDPlvG7vSVS907R5VU&#10;b5rrZXffXXwa8afs6aRrXir4R+KdP1exazgu/FenKtrcWMUV5K0NnZ3AiJjGoTRSuGayUbPNIIG9&#10;ZXg+KXxv+Gv7WsPi3VvHRuPhX4m8I+Gg1hoFlpUbag80U0CSrFM7Rw3VuYj5aQE7lCu/Y7m2Wi/s&#10;9/8ADQmoHRfFnir4aaHJp+lf8IwmLmxePVkEss13K90pRXj8qJQAyqZZ0Kleov8AxY/YP8beIGub&#10;S38UeH/HVzBoFxrkktxZENe3N0TNL5blbhbq4EizlXdlAAbGVPHBiKmGrOUsPJ0pXd0ryjfXW0Wp&#10;p9U0lfdpn1OXUM0y+FOjmlKONouMXCUrU6vI+RuDlVjOjUjFJQcZSm4fBCcYpp+A/sw6d4u/ao+K&#10;eo2q600Oo6TZT69LqCafPqmsXG24Vj9niWTzZpjJNvKhwAvmMcgEH1zUtI+DPwRt7G58Xa5qXjrx&#10;wpi0+W10+7i1K8sNQR5XlkXTiAiCznhhRRLNIk8VzKBjHHBzfsM+IrPxxPZWei6G2oabdwWV6una&#10;xH5mm3MizRm0lKSIFl3wvkqm3kAbgc1aX9l7xd8E/jh4B8D3lt4f0S8+IaW7walZq+oLZRoyzi4E&#10;dvDG5mxsbCMwIAHAzXlxlXVBQx+L51ezaU3e7slZqMU76Xb337H11Snl1XMJVuG8l9hNRc1F1MPD&#10;l5IuU5qcZ1Kko8urjCKvHSNnZnt2t6n8RP21dDtLXXZrP4f/AAnmuLqfwro11dQp/aElhcSOtn9r&#10;c7Yr2CJ5UjjzHEywbXZ1RwNTTPin8L/grpV1oun/AB+Oh6fr2lCXQ9f0vwtYtqOizCME2+oQPEWZ&#10;92SnlsqcMhEZVWfH8WfD74L/AA/8QNN448cXXxS8TJ4ue41rTorya+mkt/3e52t7PAWZ8hXaVjwu&#10;OCKxtE/ar+FXh/xBpsfh34J6Nba5Jc2l2LOWLS4bqSyNvAb2FYXkLvJ9sg+Vyijy5JAAucH6KjmU&#10;KMeTB0nJ6Jt3k/nyppW6K6S6JH5TmXCdbH1FXz7FxpU1dxhHlpwV39j204SblZXm4TlJJOUpOx1v&#10;wV/aK/Zs+KXhxtN1LULj4M+PtL/4lV1r3hu7uX0nx5bZLF72FW8y6ilJbzYrxRMhLKsxB3n9DP2X&#10;/wBpSH4sX1x4cmbwzd3ul6dDf22oeGrv7RpOoWju8Ssin57aRWjKtBJkrxtdxnH5saH+0l4N0TX4&#10;bjxV8HtRXS10FtNi05NO0W9h0SYizH+ioypLNGTbSuTIzPuuCAv3ifqT/ggh4GHhb9lC/wBSXTYx&#10;/wAJRff2pLqz6e1rc30jFx9nYsAZI7aMRRoQNilnjXOwsfZyrMsTiKjpV6fLZXvaS7dJLrd9emqT&#10;0PhuMOFcqy7DRxeW4tVVKSjy80JtXUm3zU5NLlsk04q7leLkld/c9FFFe6fnQUUUUAFFFFABRRRQ&#10;AUUUUAFFFFABRRRQAUUUUAFFFFABRRRQAUUUUAFFFFABRRRQAUUUUAFFFFABRRRQAUUUUAFFFFAB&#10;RRRQAUUUUAFFFFABRRRQAUUUUAFFFFABRRRQAUUUUAFFFFABRRRQAUUUUAFFFFABRRRQAUUUUAFF&#10;FFABRRRQAUUUUAFFFFABRRRQAUUUUAFFFFABRRRQAUUUUAFFFFABRRRQAUUUUAFFFFABRRRQAUUU&#10;UAFFFFABRRRQAVy/xsudBsfg/wCKLjxRGs3hu10u4n1ONnKiS3SNmkXIIPKgjg11FZvjDwfpvj/w&#10;1eaPrFpHfabfp5dxA5IWRcg4yCD1A6GgD5Z07xDo/gb4Mt4gW3Sx8T6tapdyWyFpbmyExVUT5iWT&#10;buQcn5evMhFYXif4eeF/Dfizwx4PvpFn0S+uZdQ1y6XBXULm3VHW3fGSfmeMCMZPIHJIz9WH4J+E&#10;z4TuNDGg6eul3jJJcQpHt89kcSKzsPmZg6hskk5Fa9l4M0fTo7FbfStOhXS9ws9lsg+y7vveXx8u&#10;e+MZquYrmPkmdLaZNZ1PUPC/iC88nxK762EssiKC1idrSMg8bNyIxUcKCC5WuP8A2gPhRF4h8FzQ&#10;arY6F4yhsbLTESLWbGLU4vOncs+HkBkC+UQAqOoA2HA4r7w1XTINb0u5srqNZra8iaCZD0dGBVh+&#10;IJr5nuPAy/D/AMcyfDm00S5t9DuNQsryz1O43Ok0KwKXQyN9+YvAyY5IU5wABVQqNO6dn5Boz89f&#10;i/8As0/Dnwfpt5fWvwi8ByfZ/GE3h2JRb3MaGBUZvOKrMFD5XGAAp9K+hvgV+xT4L8MeLZ49P8M6&#10;DoUMfiB9JM1jYx20kkLwHyWMoHmB/MGchwCSBjtXX/FD4Krf+Dbq3aNWK+Mxcu3YFlYMc/8AAjXq&#10;eraFcxeK4/BceiS6pD4mvdOubm4hUlbCIYM5lYcoQsBZG4yWwDkCuiWLxEladSTXm2T7NdUcK+j2&#10;OkfD/V7qz8O6xHHY/YLi0vLe2/czavC7wM8TDgiVY1+c/KS2GIY4rQ1Dwn4Xu/jRq/h9ovI0fxNZ&#10;f2pqsbr5K6TqCSrCZMHmJ2Zkzng5HXK5+tPAXgfT/hr4O0/QdKjkj0/TIhDCruXcjqSzHksSSSe5&#10;NW7jw3p15fTXU2n2UtzcQG2lleBWkkiJyY2YjJXP8J4rl5mVdHzB4ctdH8W+Db/w/q08UmseH7qf&#10;TrGab9zJLJDjbsfPI5TGDxna3ylTXsX7IuuaH4m+Amj6loFgul2949w93aBnYwXondbpTvJYHz1k&#10;4JzXRWHwW8J6boF5pcPh/S/7N1C4a7ntmgDxPKVVC+1sgHaqgYxgKMYq94F+HujfDTR5NP0Oxj0+&#10;0mne6eNGZt8rnLMSxJyfrRKVwbNqiiipJCiiigAr56/bP0VfjNrVv8MNa8XnwH4X8SaRNcvdhUX+&#10;3Z45VzYM8nyGEJ800IIeaNyoZUWTP0LWf4o8I6T430ltP1rS9P1ixdgzW17bJcQsR0JVwRkfSgD4&#10;K+FmnaHJ8SNWs/FnxMn8O/CzQNIFzpS6ZZQeF7PxofMdZ5rR4XM7W0PliPbE4aVpgwyhjMnSfBdd&#10;M+HXiTxjq83w/XRfiZ4gP9ieB/CVzpjeXDpUpRoZ5ZgpDtMx8+9kZy0YhETH9ypb7SvfCul6nBZx&#10;3Om2FxHpsiS2iSW6Otq6cK0YI+Ur2IwRV+kopbFcx8J+IP8AgllqWm+HvDWkPovgzxRo/hvUp7/V&#10;Lqxkk0XXvGSTrcFkuCgFvGUmuBMRllk8lUHkivn3T/8AgnTbad8KPC+uabq154Z1D4pePpvCNppt&#10;hKfs9vpL3dyoMklq9v58i2lrLJk5RiQMY5P6ya7Z3Go6HeW9rcmzup4HjhuAu7yHKkK+O+Dg49q+&#10;UdE8IeKtJ+Ov7OHg/wARaDpOg6P4Bg1OeKeHUxdx6xd2+mGyjaJdilR5dzNL+8w+cjBAZqwrYWhW&#10;/jQUvVJ/mehl+cY/AtywNedJvfklKN7bXs1c8Atf2GvG9sNduofjH4uxo/iu1+HhlM92zPYSyWqm&#10;XBuThle6PGc/JneCa5r4i/sEX1z8Ofiddat4o1jxdrfwH160s7LT76ZzBPpBg0+6lkRriScW8jWU&#10;sqK6AKjQqSCARX1BoXiCPVv2Wvil4htrqHba/Fi8vvtAlXy9tjr8EZO7OMbbXB59a1fGOkeIfDP7&#10;ZfxY03w/4St/GWn/ABG8G6PNqEDatHY/Y51bULMtJvBzFJCIgSuXHlHCsOmKy3CL/l1H7kd0uKs6&#10;lvi6v/gyXa3fs2vRtHl3hf8A4JW3mp6F4v0mHwx4R8P+GfF8cVtp/wDbN2+qa14RVIlSS5tvLBtn&#10;kd1EqJuVY3GSZFYxrrfGrwzZ+O4/CMY8A6drnxs8D3X9h6j4fTR/JsvEOkGVftMgn2CO3haJVu7e&#10;UMDFOqxZy0in7E+Fnhq+8GfDHw5o+qXi6jqWk6XbWd3dqCFuZo4lR5BnnDMCeeea3q7UklZHgym5&#10;S5patn5//Ee38PxeLvDs3w8+IHizUPA+qWM8vifQDFF4gk8GQxjP224iu1knjjVz5Mtsz7xneikR&#10;Sg+4fsfaJpPwe8bR+A/AvjKTx14Lj0iXVL1vNiuoNAvHnRo0glhxHFFcLJMy2ijESwAoFR8H6JtN&#10;LtbCe4kgt4IZLp/MmeOMK0zYxliOpxxk1BoHhrTfClibXS9PsdNtmdpTDawLDGXY5ZtqgDJPU9TQ&#10;opbBzF6iiimSFFFFABRRRQAUUUUAFFFFABRRRQAUUUUAFFFFABRRRQAUUUUAFFFFABRRRQAUUUUA&#10;FFFFABRRRQAUUUUAFFFFABRRRQAUUUUAFFFFABRRRQAUUUUAFFFFABRRRQAUUUUAFFFFABRRRQAU&#10;UUUAFFFFABRRRQAUUUUAFFFFABRRRQAUUUUAFFFFABRRRQAUUUUAFFFFABRRRQAUUUUAFFFFABRR&#10;RQAUUUUAFFFFABRRRQAUUUUAFFFFABRRRQAUUUUAFFFFABRRRQAVw3x++E118XPCVhb6bqS6TrGj&#10;6pbapY3bIXRHif5lZR1Vo2kUj/aruaKAPlsyabYTeI/hjcQzXWtWd/DbQrPITJfRXvnMlwW69DIW&#10;I+6Y36ba9g+BvwQuvhTrnijUNQ1iTWrrXLmBLeRxhrezgiEcMZ9XyZGZhwS+cV1F18NdCvfiDa+K&#10;pdNhbxBZ2jWMN7k71hJLbcZwcFmwSCV3uAQGbO5TbbKcgooopEhRRRQAUUUUAFFFFABRRRQAUUUU&#10;AFYvjr4c6D8T9FGm+ItG03XLFZBMsF7brMiSDIDqGBwwyRkc8n1raooA+PfGE/g/Rf2Xfif8J2js&#10;7PxBq2t6vaWHhaKxxNci6vZJLVYbZV+eF42jbeoMYUtuIw2Pp74a/B3wt8HbG6t/C+g6bocN9L51&#10;wLWEI079AWPVsDgAnCjgYFdJjnPfpm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UEsDBAoAAAAAAAAAIQDkTee01jsAANY7AAAV&#10;AAAAZHJzL21lZGlhL2ltYWdlMi5qcGVn/9j/4AAQSkZJRgABAQEA3ADcAAD/2wBDAAIBAQIBAQIC&#10;AgICAgICAwUDAwMDAwYEBAMFBwYHBwcGBwcICQsJCAgKCAcHCg0KCgsMDAwMBwkODw0MDgsMDAz/&#10;2wBDAQICAgMDAwYDAwYMCAcIDAwMDAwMDAwMDAwMDAwMDAwMDAwMDAwMDAwMDAwMDAwMDAwMDAwM&#10;DAwMDAwMDAwMDAz/wAARCACqAI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9KKKKACiignFABRuprTKh54rz/xt+0X4d8J3EdlZzN4m1i4v&#10;W09NL0aSO6uhMiNJIrruxHtRGJ3kdMdaAPQs1W1SWS3s3kj8vMY3HzCQuByegJ/SvJNE/bT8La5q&#10;8jR2usQ6Da3AsbrXZ4BDp9pdlA5gkLMHDKCAzbdoY4zXe+Bvih4d+MOh3FxoOqQalaxuYJygZGiJ&#10;XOGVgGXKkEZHIII45oe9gPmPQf8Agtd8F/FPxssfBOmzeIr6TU9Tj0y21pILb+x5XeATiUT+fnyf&#10;LO7zNmM/L98hT9gxcJX4RW3/AAT90Lw/8btD1r/irLz4c+GvEUej2viJdQsLjUksbeya2ju2042o&#10;V4VnV1Lhy4jk3D5lVq/cHxP480vwDosN1fzS+XOwjhWKJppbhiMgKigljgZ4HQE15uW5lSxamqck&#10;+V2dujXQqUJRtzLc3t1G6vH9U/bH8O2FzNcrY6pceHbef7JLrMSI0Mc5t2n8vyt3ncIpBOzAbg9D&#10;je8JftGeHtauGtNWl/4RTVkuVthputTRW9zIzqHj2Luw25TnCkkHgjNekyelz0KikDZpaACiiigA&#10;ooooAKKKKACgnFFI2aAPHP2u/wBoD/hRmlaI/wDbmm6BHfXLteXUtm+pXMFtHGzu8VnEfNmGQoZk&#10;DBAckYr4L+H3wc8fftneFtJsbXVbfwp4M0vTYIba7iT+xLu2tnYTW8k12n+li9kiIkKQtC6R3DLL&#10;IXkdT7N/wWF0u4tdD8R6jC3h+10mfwrFH4hOpyBbrVLOK5lcW2nN5MhW4AaVnwV3B4gMHDp+Nf8A&#10;wUR8Y+MpvjH8TrC9utS8SyaX4x1P7FpklzI9hZwy3TFJIYAQpX7O0RXuQVGcV8rnuaPD1qdGV+WW&#10;9na7vZLm6Jde595wHwNiOJsRVoYeaj7KDqSunJ8sd+WKTcn2SP1+03/gkzrvgPRptS8MeLLbUNQk&#10;tPs/mnWtSdCAmxXC3s95bGREACyGLeAMbgCa+fvjrrviyDxfDcfEbxdN/bfhy80+9vp18SP4bvfs&#10;1rdrJO1tLYSfZLiT7IZV2LKkxY8ou4rX50/BP4y/Fjw38L/EfhvwnqXxEk0OTS59T1zSdHlkihjs&#10;IWUPO8JkPlrl1BMZUnJBBANct4Fe31Xwzbaxp8MekSahbmUT2MpikRXXGDIm05wcHsCT17/O5jnU&#10;KcOXCucL6PVSSbXRO9vVWP1rIPo8V8yrVsIswpe2pR5+RqXNbRrnulyt32dz9ONY+Cq2ngPWvAX9&#10;t+LL3w7a+MpNG1DUoLSwzaG4hmuYwdTCi6SaS4MBG0HPnIu8ZyK/wN8SWfw48c6longXVLHwXqc3&#10;iPVksL2S9/st5k85LZJZbrUSLe4KtBMwEMd2c3EnALMK43wp8TNJ1ye18YWtz4Fugsfg7Vr7Wbzx&#10;39hv9Pb7MkVxHHpoVortm2MrPI6MolbGSqivz903XNJ8UaRJrN5cWN4+oSy3NzczsrlneRnbcWzj&#10;ljx0xXkUak8DGliYc6U6cVJLRyk225N2dm0ump8l4Z+Fv+t+ZYnLamJhQ9inJyet7O1krrTzvsft&#10;p40/4Jr6Lo3hGHxZ8U/il4N0S+8p4U1zWrue6bEvmGRWvZ7uEYcyy7vKWPcHcYwSK8Jl17xD+yhJ&#10;NF4b8UeH/iR4H1zT5NPivNMuY/E1vf28TebL9ku2kkuI7uBT5jWs8khlgizA5+z7E/MXxFqPjXxb&#10;8NvD9vfW+vWtm1mb3wyNRuG+zyac0zL9osUk3iNH2nHygfNnpjPXfsdeH9Yh+MPw/j1O4jj1BdaF&#10;5fSWp2JJBDHNJIZAu1XItxKpyMfM2MZNezUzqhQlehFwnffmv6trZxXXW63Pfr+BdRZLXzmjjI1K&#10;dOE6ilGH7tqDtyczd1N9Fy26XP6NP2R/j9B8ZLLW7Nde0/Xm0K6S3huEtG066ljESbvNtJGMseyQ&#10;um5gNxU46ZPs1fFn/BKbUX13wX4NWbUtL16HQ/B9vYWkmmz+b/wj7ARedYXb+Wpe43AMSTkYYFeN&#10;7fadfo9ObklJ9Vc/ncKKKKsAooooAKKKKACiimvxQB5b+0z+ztpv7QOnWFtqmm6Br9rZecDpWuQN&#10;PYXPmx7C7KvO5QTtODjJ6HBH4Q/8FSv2M/FXwD8C+G/F2qa9cSeP9Q8SQeBb7S9E055Fv47WymW2&#10;uSrmQtPLDb2x/dqAQxyWI4/fz4/fHnwr+zP8JNc8ceNNYg0Xw34ftmubu4k6kKCQiL1eRj8qqOWJ&#10;AHNfn3+1N8WNT+MPwQ+Gf7XHhW107RfDkz2t/dDxFaXV9N4VV4bmx3T2ls2JEE04jknj3SwqxZVd&#10;Qwr5viXAVK9GNajbmp8zs1fmVndbO2tnez2Pc4b4gxGUY+GMwlRxnH+VuLtfVOzTs9mr6o8J/wCC&#10;SX7A3iT9mbxLpPj3VvF3hHXLP4v+Gza6hodzct/aD2khWWN4mY4m28q6IoADHuOfCf2yv2C/2av2&#10;bP2cNW+Htj4sW+/aGs9Q0wyRx6jdBZXvLuFfINrGyweWltKGK480hQ7N8xzznhj9ljx14m/a9tfH&#10;Wr3HhSCDRtWXVtNsPCmuNqU7bJjMLKwtzma0ieRnZmuBDHEsrlj/AA16v8Xv2SPDv7b/AMdLnVNW&#10;8QWHib4hX1vG3iNPhbrmk3sNxIkapiSzvp4ZI5kjVI2liaSN/LDEISVH4k6dWjmH1utirQspSUUl&#10;rFvlUrXTik2ntd207fo1bNMPPHRr4vFycqseaTpx1U3tFp2UvPffudF4P8KL+yT8I/F3wrh1z4L6&#10;lrHgNn0bTor5rKPXNeOotEsE1vEyuSbeQXBVGbJzg4Cg182/Dr/gnV8Lb/4ufET4P+PvH17oPxPt&#10;dRi0XwXH/Zwjsr+Waxhuo5LtijLl2nWFVV1O5GYdQK+i/Efw++E3wP8AhDrXwpvv+EX8K6HeNK+o&#10;eENesLy/1bxNdRhHe6uNWtYJIre4gwpj+zGaOLkOSCQuP8KP2IfA/wCyl8UPC3jC9X/hE9UuJF1D&#10;w9d/ErxjpK6TZyBcR3EUNk7XF7sBUqHEK8DJXFezWrSo4T2sYTpOqm4yt/EkrPmje6a3uo3ST3vo&#10;vnsnzmjhniVHEzj0tFK7d9FJ3vFX1Z6b/wAFO/8Agm748/aN8YWPibwnqnhbwbofwl8GfZ9Otrly&#10;zX6RI0ssRjXhYQqKgZscrkYxmvmn/gkp+yvq/wC1FpHi7xevizUvDfjvSddsvDGj6d/ZsU9jFFf2&#10;w+0ia3mHmbzEsnO8bVV8A7iRu/tzfsu/Fb4i/tD6x8SvD3iTRdP13xRYrYa1pNz4iXTY5LYwrFKt&#10;nczFILzS7lF8xVWRZFEjK6hga+lv+Cf/AIh8Viz+OP7SXjXw78PvEEnwzNrPbyeC9MMF3qFzZ2ci&#10;3VlFeSAB44oWiVmVSkjPIochSa24LyyeIo08PKrGXKk20leKunKL3vzu6vp5bno5lxRjMPkjyyji&#10;W6FRqTgm1yyV7prRPprqno+h+oPwL+CjfCaTVrq4uNLkvtaeESxaXpo06xiWFCiFYtzHzGHLuWOc&#10;KBgIK9Er5+/Yg/4KT/Cf9vvwfbaj4D8QKdSNust1oeoJ9m1Ox/3oifnX/bjLoezdh7+g+av3I/K4&#10;zUldbDqKKKCgooooAKC2KKbIcCgBQ2TXKfGf4veH/gR8L9d8ZeKNQh0vw/4bs3v765kPyxxoMnHq&#10;T0AHUkCvBf8AgrN/wUEtf+Cf/wCy/eavYNa3Xj7xNL/Y3hKwlG4TX0gx57r1MMK5kfHXaE6sK/Gn&#10;/gsV/wAF7rj9vb9lPwr8OtG8L6h4WTUNSivtclN8k41Q26ACIRRglYvtLiQbic+SucGplJJaky5n&#10;CpKkruC5n5dF+J5b/wAFSP8AgrJ4p/4KQePNR1C6ubjS/BOhz+X4Q8H20hG8q2DfXjZIabGeSNqZ&#10;CqNyszdL+xn+118fvEXw9k/Z80Xxl4R8IeAPGspkXTfEt5FHfixdwLmytLufMcDXBkKpmMneSwKY&#10;NfKnw1s9J+FNgsn2P/hJvFM5EsGnWqG5Wzfj95cSKCofOfl5K9AO9dJ4F+DPxK+NvxN0mz03w/Br&#10;PivWLrC6XDp0t1e6tHvDLCYVY+TCiblMh8oKruXfPI3rYa9Pmtra3lbzPnclz2p9ZeGxUnGlJqTt&#10;Dmm2lZJbNR766+Z+lXwq+KHx88Zfs/8Axg0fxf8AD7xLb/B/xGlxoHhPWrrWrf7RpMQLxSPJqJBl&#10;uIB8gQmKQvtc+Zjr03/BP/8A4IU/FDwHceCPihefGr4fySfD2wvG8I2KeGbiSx8mdJdstw/m20xR&#10;mZ2wytkYIJXAr1PwN+xF8afgj8Evhfo/xU+J2qab4NuvED2U3hPwjMlnb+ExOjGyt01DBnkhSUmJ&#10;l37cTKASFyfbD/wTC+COr6mbzX/Bf/CX6mYUt3vfEmp3msTvEudiE3MrjaucqoG1c8AZr8V4n4oy&#10;DhWtPA1MNJvELmaVuWWlu6+aSPt5YapmFRYp2Ti9Ftb5Hw7+25+xfqet/tM/D2+1D4wr43j+IEVw&#10;Vj8GoLWO2mm2R3LWsTXpAt2AXzAZCW6lgBivSf2mP+CK3xP/AGkPG938Q/B/x5+HsfiDwn4dHgjS&#10;7ey0AlJoFVv9HvDJeTRwzkzshKL8ylTjdgn6otP+CZ37Ouk2/kw/Av4URxqeCfDFmx/VDms3X/8A&#10;gln+zz4l066tR8I/Bumx3pBm/sq0OmmUjGCxt2jLEcYJ6Y4rwI+O2TP2NOWGmlRTjDb3U90k3omX&#10;LIZTjJya97fzfqfEPjXUPiX8If2T9N/Z5+HEepQfEP4P6QtxeLoWs2uoPrqRbjdW8f2qGK4jdSXk&#10;XyI2CiMIW2nI8D/ai/4KF/Hv9nH9ljw18K7/AP4QfwH4T+KGnRaveQ2es3GteJ7NLhVlla7uFZRH&#10;Fel3YI6s4Usobbiv068J/saXuu/tS3Hhrwz8QvGmn6Rpugte61d3slvq18ss4+zWsUF7cwvdQsYB&#10;cBnEpfYVAI61+Xv/AAV//wCCb3xz+DPxXv8Axh408Iw+KvAdzDa2UGreC7Y/2fY21rEIbeO5gO+e&#10;ArEqKZHYq5UEyZ4r9Q4Qw+W1cJ/aWW03FV25Pn0erb316+ZnjMylQp+zrvSCbTjFSfMl7t77x209&#10;T5J/Z9+KXiv9lzx9Dr1ndXWg6dZ3oudE8Q6PceadEkJGGJIb92W4dHBQqcHIr+m7/gmN+27H+3L+&#10;zTZ+Irz7Hb+KtIf+zNft7XiFbpVB82MEkiOVSsigk4DYycZr+VPSfFq/C4+foutR31nJ+7nsNQh2&#10;SOvQqwP7tgRkBlYH2PSvef2HP+CyXjr9iy98baV8N4dPs7PxDpcMcseqWkt4tu8TFYxFsYFcLKwD&#10;N2CLjKivvK0qUKKv9nb+up8Tw/LGY3Hyen7xtvaML99bKN+23of1fo4ZetOVgw45r8Tf+De//gtR&#10;ql/baT8H/i9rUmoR3l39h0DXLt8zWdxIWKWdw5PMbsGWJz91lCEnK1+2EZ3DNc7TVn3Pdw+IhWjz&#10;U31afk0OooooNwB5qrrWpQaPpdxeXUscFtaxtNNI7bVjRRlmJ9AATU8o77iNvPtX5nf8FDf+C8Xw&#10;3+G3hv4v/CG80fXF8d2tzqHhGGJZFjt7mN7TBvVm5ACGVVaPG8EjqpyJlJRXNLYqnTlVmqVPWUtE&#10;u7PyV/4Kff8ABSTW/wBvT9tLXvFunbl8L6LHPovhO3kYn7BaZ2LdbOjXE3zS4/hDIvOznxXxh4T0&#10;ry5pvEWqQ3fiqxs7SY6fLYvM+rjiGGzEkeFh2Rgyszfe2xqAdxIzf2b7uxuYLjVpjZzalZz+VZWk&#10;swQSXDZCvjlnCjAGwMSegJwa/R7/AIJ4f8EG/iJ+0Lr9v4w8dW+oeD9D1KQXN3qmq2zW+qXUbY+S&#10;ytGG6AFflEswDAYwpBrq9jF0uab0e1j4PB1MzhmDqwXvJ7Pa6730aXb8B3/BE79jXwr+2bZafoni&#10;P4J+NW0vw0JI9f8AFr/ECW004zF3eK3isYoQWZUaNSvm5AXc2CQD+zvwO/Zd+E/7Ffg28/4Q3w14&#10;f8G6dHEZNQvyqpLIi8l57hyWYDrlmwOTVvS9J+H/AOwp+zxa2en2Nv4b8G+E7ZYLe2tYWlkmdmAV&#10;EUAvNcTSMB3eSR+5Oa/HH/gqb/wVy8TfFP4i3HhnRWhs7fQtQFrceYi32l+Fp+QfNjBMF9qSDORJ&#10;vgt2BCo8i7xjRpYnE144PAwdSo9o36d2+iX47I+rk6WHg69eyb3aSSv2SPtT/gpZ/wAFWvhTpHwZ&#10;1rwrb3lvcXGsQAWWr3t19is7aZG3xXEICSXNzskVWHkQsrYwXXrXwj8Q/wDgvd4l1cLbaTP4m1iW&#10;QKgbRdMs/DdmzcD5JLs39y+T3McR/wBkdK+aY08H+BPEupapfeM7jXNZ1u1e2u9Y1WB59YS7ch7e&#10;6gdt7S7ztQpGThSMDHT02L9gH4tfF/xhpXxEh8D6L8PfDdnFZTXeoeNr2Pw7aalcxqrPcG2J8yNJ&#10;GG4hlUnBPU1vmHBfB8a0K3G9X3lFuK0ir2vazTnJXutLbXOOWcZlUh/wlR3dtddOuzsrL1O1g/4K&#10;ffHuf4knw2vhvXF1ZbY3ogl+Ib73iAzkOlksZzkYAXknHXiu08L/APBYf4qeCNYisfEWhfEjS5kt&#10;E1Bzv03xTCkDttV3h8mxnVSQRxMW46GvJ9Y/Zl1DU0sVvP2nv2b4PEVnb/2al9FrEklxseZZ1UzK&#10;2wsHj+X5eRkc9R2Fj+yV8Z7G0uNe8P6f4D+MGn28Vhb3U3gbxLBe3T29oWYRGGYfekZtzFW35xjk&#10;CviMZlPhjiIRpQpwi7Wu3Uj73dSmnGz6JrTuehTrZym22+60i1Z9GlZ6dz7M/wCCc/8AwVr8B6xr&#10;viSPXprbUfEPivU2vri90iGWOa3iWNY4oJdNnxdReUiYJj89cs53AcV+ingj4gaD8VPCsGqaHqNj&#10;rekXylVnt5FljkHQqfQjoVPI6EV/MzqvhOy+K3iDT/DK6ZeWHjDTjcX+rWmqxy2fiCz1CSQlpLmS&#10;RRLHBboA/mZwxHynLZr2j9i//gq74g/ZO+NDadqHi5dY0pZls/8AhKLhWjt9WRcKE1SIfLKF6JfK&#10;BcRr98yx5A+/fB9TBYJVMp/fYenG9klzRgnZS933ZR06WdtbM46edQlV5MV7sm7LXRt9PU/Sr/gq&#10;j/wTt8AXnwT1zxr4J/Zf+GvxT8a2uZbmxlLaXcTQ8+ZJD9nUGaZeoTKFucNnAP8AOtc+GI9E8LXG&#10;qaXG8/irw/dpEiWzrbfYtORXWeC5s5E815Q/lfOr4ASQMmW3D+tf9nL9orRv2kfAzappvmWd/YyC&#10;11bTJsfadMuNivsbHDoyOskcqZSWN0dSVYV8Hf8ABXb/AIN7tD/bW8UXfxG+F99ZeCfiVcJv1C3Z&#10;Cmn684GBIxT5oZyPlMighh94E815tGpTmvaLVdH+qOnHxxTw86OHlaMrc0bL3rfj+J+HnwhGk+Lb&#10;1dS0mOTR724X7LrNnbNsiUsQYb2AfwFZFU8AYbtxlv6gv+CZv7SV9+1Z+wp8OfG2sMr69e6b9i1h&#10;hxvvrWR7W4fHYNLC7gdg2K/l1+O/7Gfxu/4JzfFe10Txt4TubLV5bS41CxhhuobwajZxZMzhoWJ8&#10;oDJ3MqkbOny4H1F+zT/wXy+Mn7Lv7K+h/Cvw34e8N6WP7Qa4i1hLeaS7tIpbx7yfmTdFK8sTlEYK&#10;AobOCQSN6teE4K+/keZkeBxNKdWVZ2ilfV2ejtpff9D+mBX3fSm/aP8AYk/75rK8D+MbH4heCtI1&#10;7S5RPput2UN/aSA5DxSoHQ/kwrXx/tfrWJ9De5R8Sa7D4X0C+1K4IW30+3kuJGJ6Kilj+gr+R347&#10;ftH3nxm8c+LNWheO4vfHWqaxearJNAsp8i5u4zDEjNna5EK/MOQpI/ir+r/9oTwhdfED4DeM9DsJ&#10;GivtY0S8s7d16iSSB0Uj8SK/j6+HWlR+D/iI1hq2+1m0nU2F7E65kRoF+aPHXdvXaB1yauNrqPc+&#10;b4iqVo04ex31/r7jtvDfiTVvgJ8ZLC+8Fah/YfivwmLPUDqyWqf8SgwxrM8scpYncCXUqybSvGTu&#10;xX9Qn/BNfwz4+8Pfsa+C7j4neJdW8VeONetF1jUrrUNiyWzXA8xbcBAABGjKuMdQa/Dr/gl//wAE&#10;zpf2zviBqGueNtPuP+ELbUzf+IEQtH9vZSDDpKuOdoGwzlTnA2ggtkfqn8Y9G1v9mj4Na94g+G/j&#10;bxP4Rm0eyZrXSJJV1bRp5CQscf2e63tFl2RR5EkWM9DX53nviNkuV5ssrndzla7jqot6JPX77bH0&#10;GQ4HMsVgY1sRL3Ka5Yp6Wite2urerPnH/guP/wAFBL2TxRZ+DPC+sJobXF9Nouk6jJP5KQyxfJqG&#10;q7sHasLP9khfqJhdOPuIa/PH4MeE/iF8GY/+EM0PSlvrjxZcQ6b4e0+0Md7batdPkgoCTHJAURjJ&#10;I3MYwxGciuq+Ic998ev2o/iBcZv7i18JrB4Z0i8t7IahHAmnkG4aWHO7bcXZuZnZeplIz1r6X/4J&#10;bfC6TxVrvibx5pljbweKNY1WP4aeEZY7H7NFZXMi+bqmpLBlhGyRJIxAx8tvt43Gv1n+2P8AV7hi&#10;WKVKM8RinHSSvaUmnSin0UY+9LXo7pXR4boPHZgoSk4xhfZ9NpPzu/I2/wBnr4A+E/2YviILays4&#10;/F3xK8PpFN438awWUV1beArWVnBi0awdszeU24SSxq3kjltzHyx9bfta6BpHwL/ZyHj74b+EYfi5&#10;4hms01OLxv4nt18RabYWoZTLOR5oaPC7nUQRFV2ncAK+ifiJ+xH4a8S/C/QdH8PPJ4X17wXH/wAU&#10;5rsCCS6sJcfOZOnnRy/8tY2OJNxPDYYfFfxV/bcf/gk14iudQ8YaO2i/2pLu1rwVp+ZtL8RZ+9q2&#10;iOwCxuOs8EmzIOWG8B5Pyyjh8Tg8d9YzNe3dW162rlGT+y10j/K46Lr3PrsPTU1Gnho6raK2f3bv&#10;ufnwP+CgP7QHxg+JN3470cx6w0Ov6PqckWmeGxNFHe22ILFAsaMo3FyoG/EgcY56/pN/wTP/AGtf&#10;hv8A8FT7DxdpfjnwT4b0H4ofD9I7i91bSEOnTXNtLuAuY5lKzQujKyyRl2UHackMVX5Vi/bb1b/g&#10;oF8Cvj/4k+E3hibwD4lk8WeELbw7ZWt1GsiTi6iiinWTaI0YtEc8ELg5yRVX/gmn+w34g+COq+IN&#10;e8U3U3ii/wDiM40+10HSbos/jI2775F80gY09JNrTXDYSUxpwVyZuaOawoTxPt4uSU3BRSTdRuMX&#10;Gy6vWzeyS1PsMzxmAxGDdOOGhRq3VnFycla/NvdKL7dHseyftgfD74bfHLx1a6V4l/tjXvCMjy2f&#10;hb4pWkSrrmh3KK5kJMa77zTEGFkunTy1LbW3KxkX4N+I3wruP2WPEnjzwJ400fw3deOBDGdH1E2q&#10;x6fqemzBlbU0lYnKkYUxooKv8o3V+/n7Nf7Lw+Guk32seLv7K1jxn4htha6gbaDbp+m2vRNOtUbl&#10;bdBwSRmVsuwGQq/nP/wWB/ZTtrH4L+IoLa3h/t74D3dt4q8M3s0Kyu3h28kdJrUhsh1heKUBSMD7&#10;PCe9e5wvmWN4arUquIfLhq84qpTi2o03J+44+V7KaWjT0R+e5ngaeMjJwX7yKbTe+39We55T/wAE&#10;rv2tdc/Yh+NFh4J8Xaouo6XpukQ3UF0jSMr6HgSXFuQw3sbDzDcRgjcIFnQADYo/ca+u7G60Bpri&#10;a2bTpoSzSO4ETRleTuzjBHcnoa/l9+JXxy0vwj8QF8b6BpOpTax8NtRttXtb+71Ca/8A+EjhiYfa&#10;I505iSKeHepCbRtfb34/Yb9lP4b6T8WvhLB/wkmseIvHVt4fvp9O0y21rUGlsbSyjINmqWsYSBsW&#10;rQ/PIkjnkljmvQ8Ts4o8HyWNxNN8lf3koqOkvtpWbUYu8XvdN2aWxnw7F5hH2MJfBpd31X3fK/l1&#10;Pxn/AOCxHwe8PfB79vn4maFo/iiTxh4T1qxTV9AL6s13HbJ5cgNgJ2LlTbTeYUjB27HQHbv48Y0K&#10;zt/Fvww0vVl2/bfB+rQmR+rSWclwhZc9cDcWB6Daa/Yf/gu5+wR/w0v+y1pWpeC9FtbjxZ8OHnvb&#10;fS7GJVuL3TpFVbqOONcFiu2JxtHVMd6/Dn4d/EFfB1jrmlTNJJb6lp7WxlQblj+cCOR/QYJBPqMY&#10;5rh4D4ww+fYL67CHI7tSjvbs/mup4/GGBxtPF06E5OSj8Paz3S+fQ/qW/wCCIHj658ff8E1fAK3T&#10;+ZJoP2vQlbPWO1uZIU/JVUV9bfLXxH/wRc+JfgHwB+xR8I/Atv428N6p4w8XWF7r8el2d9HcXWHl&#10;aefcicp5fmKrFgMNxyeK+3AlfUSacnY9uhzqnFVPiSV/uPz7/wCDj/xl44+Ef7Aln428C+LvE3g+&#10;+8P+JrO31K40a9aBrmwvFltJUkUcOoaaJhuHysuRg81/OrJ4Fe8+Il9e29wraxoFh54NrH5K3Ekb&#10;b5CrAncXjYYc4bOcgEc/1H/8Fmvgpd/tC/8ABL/4y+GtPg+0alJoR1K0jAyzzWcsd2gX3Jgx+Nfy&#10;4fs4eIPs3xS01LiRnhune2fe2dwdTj8+BRTpxlNKXoeLnWbYrBw5aD92TTaaTvy69U/n3Psv/glj&#10;+0f8Svin+1h8H/hDb+Nbqb4U+EPEpvLSw093W31GGCOe5xJIyJJLCXhLLHIAPm5XkY/YD9tuVof2&#10;fbzqVbV9HRueinVLUEfiCR+FfkJ/wQT8HWHhj9rf+3NUurWz03wemvahPe3Egigs7aFBZxs7HhR+&#10;9fkn19K/XX9uDxFo1j+zZ4ktr7VLG1vryy+0aRDJIPOvbmFlmiWKMZeRi8a4Cg9a/lnxSwip8VYa&#10;hhKeijG9lduUpNu/d7Nn6Dw1jqmLwNfFYhq8pPRJJJaWSStZb2R+NHw08JeMvHHgXWtLsCupeH9S&#10;8YX51e03/ZzLKLoq7SP5qbwAd+xuB2yTx9qf8E3fGupfCn9mz4B3Xhxbr7Z/wlPjJnFr4fvNedZg&#10;ZYgfs1tmTIiLjccgAkfxV8I/FT4Cyap+0l8UNKttUt9Lis9SGvaat3KIIJ7DUkF7BJvZhj/X7OAe&#10;VI6g19vf8EZ/idJ8P/CGseFo72z1TX/gz4oi8ZW4syzDUdIvoTb6isSsAWKJJMRkcyLF/eFf1Z4j&#10;+xxPDWXY+hXSjGdOU1CCi4KcORSlJ3UuVtJtrSx8BkfPDH1aFWDTakk2002nfRbq+9j7kuP2qviq&#10;ImZdU8RH2Pwa17/4jn8a/I3/AILQfFzxb8ZP29fCGlfFDVdc0/wpHHpsFvNc+Er7SGjspZz9omjt&#10;JwJCfNO0upBOxMcrmv6MX8daTH4N/wCEgk1Kzj0L7J9uN88oW3EG3d5hY8bdvOa/LP8A4K1/s/t/&#10;wVmh0WHQbSTStSsVnt/A1vJp4bUfFXmFfPnuQ5H2PTVA+WRgWyd+0grG/wAHiKMcBy/WcZUqObSj&#10;F8ru9NUoxXzeyW59zlOM9nX5lFRVpK/8t1a5zH7Jf7IHwX8efsSX2v6tq1xpd5rNqG1m4tr2Xw/D&#10;bGylc2m+xjdI1KhUk+ZT5jSM2WLZN39gr46+PLKLWW0Sz+I1944s1h0/XrgfDSJr60hUb4LSKOa7&#10;VobJUYGNYokibJblyxr5/wDB3/BOf4n/ALLWkftG6L8XY7PxVqlt8M7W78Hma6GrRRQW13LsijLY&#10;YgbEXDIhxkAAc1p/8E1f29vGHxd8ba/4L+Iul6xpPib4awy3Oj+N9EsWXVPCVssiq1nf2zktcWsb&#10;suVO8BDhwCN6/B4fAYzBYzFSlVqVFGacuW3NBSin7t072WjSs2lp2OivhXOnzwUbR630eu+uutvk&#10;3qfoBa/HT9oTV222ejfGWTcSEMngTR7Xoe5mv1xXjv7Q1/8AEzxF4r8dRfFDS/EGmWt78GvEaxPq&#10;0OlQvcJHPZnpY3M+NrOf9Zt++dufmx9sfsu/tdL8UZLHw34sOjWPjKa1NzaXOmT+bpHim3UZN7p8&#10;hJJQr8zQlmeLJBLgB2+I/wDgsB+0Pbn4VfFHXbS6hW78bJbfCfwcM83IMryajcrzym52BPTFmp/i&#10;FfS5ng4YjA0lhcROs604Rgm73bkr3SS2Sbfax48ZODbmrKKd/wDgn5IX37S3irVfhQvh3UJr5dH1&#10;DQLexNrKxWJFFusfmKAAGDbQ4zkFsHJxX7I/8Ei3up/2XLWa73tM1tpJfJ/i/saxz/Ide+a/Lb4n&#10;afrXjP4U6f4R8H2vhfWG8cTW/hy2u7GaQT395KyWtvI0Eyb4lXyjwjbAQ7A44r9Vf2P/AIreFPgt&#10;8HYbbV4tY8L6XqF9NNpWpappktvp19ZKVt7SVLnBi2vBDGw3MOGr2/pNVFj8mwuGwGGtOLk5ct5N&#10;xvBKUtE024vp0PL4DpyoY2pUrVbppWvay30XQ+b/APg5dt4dL+AHww1pLh9L1S18TyWsd/bsUuIb&#10;eW1kMyBlIba2xCwBGQK/In4VaA2r/GHXLOa1s7OVY9Qtmjtm3Qo0aOAV9t4BH0FfrF/wcY+IfDnx&#10;m/Za0ZvD/ibQ9XvfAfiK2n1aytr+OSWG3vbaRYpdgJLKdykMuRgn0r8iP2fdbks9S1CW4kZdWudM&#10;n+zedwZJJ3VVmP8AsBWLlum0Zr5/wZw6WQUoVU1LmknfR2vdJ36Waa9Q42xuMVepSov3G4yurW5l&#10;daP7rq/mfp3/AMGq/wAOm8Rftp6j4yuLW3W+i8FX1zczxQ7MCe7soIF9gRDckDP8J96/oFDDFfn1&#10;/wAG9n7Ec/7MP7Lt74u1ixm0/XPiEbY29vcrsmtdKtkZbVWUjKs7STTEf9NVHav0GDcV+pSjGL5Y&#10;bBh6lepD2uJblOV2297s81/ap+Ml58A/gTr/AIstfBetfECPR7cz3WjaR5ZvLi3H+uaNJCBIVTcx&#10;jHzMAQATgV/Kb+10/gvX/wBofxR42+DOk+IvDvg+8u01nS7LU4022luPJMpUhipVZpJFCKxZVCgj&#10;uP69pLdXjb5d24YIbnI9/Wv5w/8Ag4R/4J1zfsP/AB8vvEmh2Ak+EPxeuJLu2iVcr4d1pcvLEg6I&#10;r8Sxkfe/ep/CMzy81lexnjK3soObpxmrNa30uviWu689D4T8ReKtb+HXhaTw7NrGpPofjF1u9WED&#10;7bfV7ZJGuFQcblAkcsUyAWAJ3YUj+kL/AIIVXPgn4tfsb6H4uh0S3m+IWms+geJdX1CZ7/U7i4gw&#10;oJuJmeRY3j8p1jUhF3cKBX83/gae1+LHwrvvC95L5N9Cj3OkSn5XhlAJKD8eCD1Vj6V9R/sd/wDB&#10;Yrxh+wrZaXoPgtnmtfFnijR/EWqLKuIrqztrSSK7tFZhw0zfZgWGcCH3qZYHDJ+2sm29G7OV3a6v&#10;byXySPKy3OK+JqXqU+VU4pS5VaKUbWk+nva69WfZX/BZz9kO6/Zv+N2k/EnStJjvbDwmlxdW4SES&#10;GXRJJmlcMrZ3SaddXEjqOn2eePtE2PjLwr+1zrPw2+O/gXxl8P7rXtf8ZaNPKLibV9sh8QRXG1ZL&#10;AxLkeQ6g7QuSr7WXBUV/QrOvgT/gpP8AsuaVr3h/VI5tP1aH7XpWpRRrLNpdyFZGR424JUl45YnG&#10;GXcrDBr8OP2sP2QvHn/BOn4ga9Bo/heG3sdQhnZodNiM03hwlh5l3pjsGkm0+RBnbgzWuSjcBZG9&#10;rh3GZZSp1cnzql7SjU5lC7tCPPdSjN2dkm3KOqV9N7GuY4WvKUcTg58r3dldu2zXyVn5H3F8PP2m&#10;7r9pb4KWF14Dk/4SL4c6PfebrngW4yuqeEdQLhhFexrmWbTYn3yiKNdzAKFLxjav3p+yZ8OfDHh3&#10;wjN4q0/xLY+Otc8SIsup+JYnjdbgIMCCEISsNvFyFhHQ7mctIzsf57fh1f2en/EvwDqnwy8W/wDC&#10;N+L9Ytjby61ot201xFLG+55LoFis0MqAt5TgFWXr1r374b/8FSPiD4f8TfY/HvwxtPE2tXj+TJq3&#10;gzXP+Eb1++yWVGntQWhmdwMqCykqQcAV8bV4EzPKcY8Rg6f1uny+5qo1oU02krSaUo3T1TTatc9O&#10;jnVGtBRrvkfW1+Vuy+569djr/wBvz/gqV4o/az+P/jCz+AfhOXXtHj8FXWhX+pT27XDGyS68x9Qj&#10;jXAjjBIVWlOCHU4JYKfpX/giv/wSy8WfsneNPF3x8+M/ie1v/GXjrTzsia7EkOn28zC4nuJ5flj8&#10;xyACFARVU9c8fFHhX/goL+zf8MfDceg6Z4f/AGk/DdrpulXvh4aVBHpkka21zLHLcRGUzlmZnhT5&#10;mbcNo5xWpr3/AAV0k+MjWOgeBPhvc3zQGCytNT+Kfir7XaW7HEcRGnW5aN2BAxucgd8d+TL8q4k+&#10;sV8Sspre9yvmlFQjorXlJtrRWStfToe7mHEeUOjGhhXCC66uUpevbXokkfYP7atp8LI9O1jxN4f8&#10;UDwH8G7O7OpeI9ZhbybGW/RspJ4dZSskd9JIpVprUmOTe4CyOzGvzn+OX7Sv/C+/jdoXjfxp4T17&#10;w38NNIshpPgDSX05LjT7HT3OJp7jd/y8TAIWZTvUIACSOcHxZ8Tte/aL+Kd5rPxU8Sax4k8SeB7O&#10;4vVtdTtY4fDVnJAp860it1AEJ25RJeWLAdsV0X7M/wCzB4o/aX8ZW2i+BR4mt/Auqbmtoy5tb7WI&#10;ZAGezjU7h9njkJ3XzqEjXdt8xyqV9hkfB+HyOtPN+ImlXavGnD4Y86+xa/NUkre9a1m9rHyGKzKp&#10;jEsPgV7t9W93bv2j5bnZf8E7P2PIf2ov2nof+ERk1Ox8JxvcWNpcQ3MkkNtKyeXqd/aGRQwEEMpg&#10;ic8iedCCfLOP6ALDwzpHhfwna6TBZ2dtoum2qWsFtsHkwQRoFVQp42qoA9gK8f8A2FP2J9F/Y3+F&#10;1tp9utnPrtxbRw3lxaw+Vb28SZ2WdqvVLeNmcjOWdnaRyzuxr82f+C6//Ba/WvCPxNvPh98Edfjk&#10;i8F2F5aeMrxPntby5vFFolmjDJ3W6ySTFl+7IiDnDCuStiK2LxEsXXvzS07tRWy831b6ts9DD06e&#10;GpxpRstfS7b/AAPzb/4KUfHHwr8Xv2xvi5438EaHo2iaLJ4nTSdEi02yit7eeGK3a2klKKAMyNGZ&#10;WIGSWBBzk14Tb+EbHwlo2i30sf27XtWgkureJVffIzyoFcOvEe3BcDGOQq4ODXK26rb+L7XQ7m+t&#10;5LeOZN93AWaE+aql2zzl/LVVwcHdmvuT/gnp/wAE9fFn/BQv9o21j0S0bS9FtRFBcajLDut/C2mJ&#10;1kOMq17IpKxQ5O1mDMVCki6NCjVi57X0v5dDzKmPznBY1YRtfupyai0pRUmkn3T9Ufsd/wAEKfjf&#10;8ef2mPgVqfjD4xa7pF3o0HkaJ4etbLThDJObZNtzdzTli8rNIRHnIG6NzjkV95bcdq5X4K/BzQfg&#10;F8KtB8G+GbT7FoXh2zjsrSLO47EGNzHuzHJJPUkmusHSo06Ht01JRXO7vq/Mbj5K8M/4KP8Awz+F&#10;nxU/Y68ZaX8YoZv+EF+yGa7ube2knurCReY7iARq7iVGwVIU+/Ga91pkyb09Oe1BbSaaZ/Gp8efg&#10;n4N03x7q7fDnxVr/AI48KgRS6XrbaNJp6SkOwP2mPMhXaAoLrtBDHA4xVHTNM0nx74NjHh+3hTWE&#10;MdzFaXEkkkixojiVLM79g37lZ43VmzGuxlAYH+lD/gof/wAEIvhb+2WNR8UeFbeH4Y/FNkaSLXtI&#10;gEVvezdR9sgTCygnq4w/uelfzy/t0/sb/F39h74s3Wl/ELwfPo95FKzDUbMFdP1UKeLq0nxsOfvE&#10;fKwP3kUg1UIwT5nrfp/l2PBzN4qMI0aMVCNrPlv7yvf31d38j7S/4JA/8Fc1/YW+H/jC9vjHqWi3&#10;2i3NxJpEtwYkk1m0i3QspIOxp4gI3IHOyMkErk/sl8B/2iPgp/wVv+CO6K3tdWax8uW90m9Pk6po&#10;M7D5JY3Qh0PUpPCwBxwwwQP5OfDl3NqWt6tPr2ltDZauIGluJtPLedySx3qSInfDE7OWKkhc8V73&#10;+yd8fvHH7IvjXRfFnhvV2W302Qm18RaJM0xsAxBeO4hIDtbvgCSN1I78EAilFYhyVly7Lz9Sq8ll&#10;NOlQnJylZ80WuVwu9Em99Nreh+z/AO1P/wAG+tvf+IpPE3w51S5sfEUcjSw6xp0yabrRYg/Lcrt+&#10;xXwAP3zFbzHJ3SyHmvgPSf2Qfib+zL8XPEE/9nWXizVvDGoiC/udR02+tjZ3TQLMFeaKO5t94SeJ&#10;/llBG5QSORX2L8d/+Dju88Mfs9/B34geEj4Jvdfm1650Hx34RutRWOQk2peC6hddzrbsyhlkwVHm&#10;hW5Bx6//AMEs/wBo/wAI/Gn9ny2XS9ea78eS3FxrfjC0u1EN6NTvJnuLiYLkh7cySFYpELKY0jBw&#10;QQPieMuN814Uy32+W804yajKO8Et9bptK/otT3cFleDzDEwhVtGTXNF6pu63Xc/HPSfgX8QPCer3&#10;U0M3gv7RdZSd7jXLF9/zhiNknzAkgZG0EjcDkE16F8Hf2GPit4x8Xf21Y2djdSMWbdp+l399GCRj&#10;5Ps8UUXTpiUDJ9+f3wgluLobTNN8q5HzE4/WszxN4mtfC+lXWpatqFvp9lYoZZ7q7nEUMKgZLM7E&#10;BQPcjrXweK+mBxbjIPDwpwTklF8sVdrRWty6/I7aXhlllJ+0cnprq3v332Pgv9iz/giq37Q+j6f8&#10;TvFWuR6tF4yii1ZL7VLeGSOPeAyvDpUR+zLOv3d169xsYHMJYcfp78D/ANnDwX+y54Rmg0GzjtQ0&#10;fmajqt9MJLy82rkyTzNg4AB44RQMKFUAD8p/Gn/BwL4Y/Zd8SeIPBnwqW28aeGbrxTb3g8TLFI2m&#10;6NHd3CtqFvbRYD3Um8zSp5Q8sea5y20Kfnn/AILb/wDBexv2xvFp+F/wq1rWrH4RrbD+3Lq2t5LS&#10;/wDEMhVWeCQSBWit1yE2nHmNuJyoAb9aymu8ZRpYyvze0nFP323JKy012ttoebX5MNSnWgv3cZNN&#10;xWje9r936n0J/wAFNv8Ag5IbS9T+IXw9+Cay6lDfaOdI0Hxfp0LTSf2gJAL24thyHjhgYiOQLgyj&#10;Iyq8/jdbazcXFppHh/wxqDXWpalIbvULq2l8ySeV4nBhMnoiSOZGPOScnOas2ml6x8TdKkmli0nw&#10;3pFnPELTUIonNzp8KAgW0Dg5fezbiFXLuF54Arv/ANjL9hv4j/teftFSeA/AKSTaw+nPLqcd/qUN&#10;hcWdtC8cGyd5F3RtuIDJEHkJH3SFLV7Kk6U1fZ6efn8meHKnLNMI62Gbc6V3LblV2krdW9dTzzxF&#10;pmi2S/8ACO6HYLqk2hxk3MkalIxcFSHnMuQqrCFC4PH7wnBIOf6bf+CN3xZ+I/xZ/ZZ0O88afBvQ&#10;vhNpSafbrphsZlibWsIA10bNYY/s6SfeUHkhuBjBPg3/AATo/wCDcjwn+zXrWm+JviddaP4s1mxd&#10;J7fQ9PgYaRbyoQUaV5AJLplI3AOFQNzszyf05hXaCKmpGHM5R/4Fj0st+sww0MPWtaN2tFdtu7cp&#10;bvXbsCfMoP6Uvl06ioO4KCM0UUAN6mvGv28fg744+N37N2vaF8O7rwNaeLLmPFq3i3RP7W06RcEP&#10;GY9w2OwOBIVcLjlG7ez011y36UCtpY/lH/aO/Z2+Kn7Bmj+JvA/xV8K+P/DHh3xZNCdQuLaaG60X&#10;UTEzGHyphFsQIXbYAysAxGBXy1qGvR/D29bUfDGuXzszhE86ERTfMQAJcZjlX13AV/ab4h8K6f4t&#10;0ibT9UsbLUtPukaOe1uoEmhmU9VZGBDA+hFfEn/BQD/gh54C/ak+Gcmg/DfQPhL8IbzUNy6lq1h4&#10;AsJtQuYiQfKjmCq1urchnjxIRwGUZzpGpyx5YpHkYjLZ1sR7etUc03qpO/yu9j+ZjS73UtL1G6j8&#10;XWOixWOqS3EVvCto5t1uRHGxnj8qdHEkZmjfacrkgYK5Uewfsw/EHxl8BvF+m+IPBfjDTLq/0Yma&#10;xezJtryzfqR5MhxJC/AkhY7WBOCDg19qfFj/AINaP2gfCuk3Vj4Z1L4K+JNHXhQ8D6XcbRnDl2jY&#10;hh1z5lfmv8cv2Z/F3wN+IWoeGdU1rwTrUehsI7zVbDVU1HTYJud1ulxGB50yYwwj3YJwWyCBn7Gl&#10;Ok6VWKmpLVdLdVrdHPnNXFV66qQk4RhZQUmpcsVsk1Z/I/pY/Yh/bP0L9sj4B2PjC0a30jVLdPI8&#10;Q6VJMEk0a7UfvEcHlYzyyMeqEHOQa/FT/gtR/wAFQdf/AGx/j5r3gfwvq3kfC/wnfNp9lHBL/o+t&#10;XEZ2y3kpBHnZfcsafdVVB5LHGR+zJ/wQs/au+O/w5ufEuj/DKVdF1pVayufEGtf2LdajBsAGIJH8&#10;3yzyQJQFO4EDuPIfHX7Ifxk/YD8YW3hz4ieDD8P9auJG+z3Oq6dFPb6im7gWuoqZIGI6YB44zjNf&#10;mPCvhTluT5vUzNS5+b4E18F9d+r7Pt5nvZzxBi8RgFRa5WrXd/i9eq+ZzWi+EPE2taEbjU9SXw3o&#10;cMK4kMItoYSHRlZA2X8wkL8+7J5GcEg2/h9+zn4x8S/F240nwP4Z1D4ga42+a40t45Lqe2CgF7uZ&#10;Id3yfcAUk43DJycV9Ffsgf8ABMTxV/wUs8QXVtpviTQ7fxHpMjGbQfE/iNLa8ijBGLiK1jt3SSI5&#10;x5kZbBGCRxn7y/Zk/wCDZn4y/szfEaz8c+BvjZ4f+Gni3TyNlxo9rc3Ec8eQWguFYos0LYGUZSPo&#10;ea/VK1OKacXr3/T0Pn8mlU9jOhiYOpTktFe0YvT3rJ6vpfsfB/w0/wCCOf7Sn7T+s28WpeCfFEkV&#10;uwCW39m/2RY27A8fPc7VXH97Y59PSv1J/wCCdf8AwbQeD/gXr+n+OPilqUuo+MLOVbqx0zw5fT2d&#10;npjA5/e3YK3F1ID1OY4+o2NnNfpz4Bi1yHwXpMfiSSwuNfjtI11GWxQpbTXAXDuisSVUkZAJJAOM&#10;mtpE2n8KmpU5zvwuV0aDvH/gL5KyGxw+VGFHReBzmnqMUtFZnphRRRQAUUUUAFHeiigBNvFMkXb8&#10;3oM4qShulAX1PyT/AOCqXhb9vL9vTxbq3hD4V/DuHwP8JbOQ2ynU9fs7O98TgcGafbIzrCf4YQBk&#10;cuTkAXv+CLv/AAQU1H4F6vP8Sv2kNJ8P618QrO6Efh3RYZY7zTtChjxtudq/ujM7DKgZEagfxE7f&#10;1XPKN/u/409f9aarmdrGEsNB1PaSV2tvL0AQLjHXIrjfjz+z54L/AGmfhrqHg/x54d03xN4d1NCk&#10;1newh16Y3KequOzKQR2NdtjFRy/xfQVJu9VZn4j/ABp/4Nefi54R+MaXPwL+Mmh6F4N0uZL7Qv7d&#10;uLuLWtDmDEmJJ4ImLRjjDblJHysrcsf0u/4J46L+0X8P/hxc+F/2iLnwP4m1nRvLXS/FXhu9lb+2&#10;YTkFbm3lijMcyYBLrlXDfwkHd9DliZsZOMN/SngZf/gJND13MaOHhSuqasr3HbPmzSgYNLRQbBRR&#10;RQAUUUUAf//ZUEsBAi0AFAAGAAgAAAAhAIoVP5gMAQAAFQIAABMAAAAAAAAAAAAAAAAAAAAAAFtD&#10;b250ZW50X1R5cGVzXS54bWxQSwECLQAUAAYACAAAACEAOP0h/9YAAACUAQAACwAAAAAAAAAAAAAA&#10;AAA9AQAAX3JlbHMvLnJlbHNQSwECLQAUAAYACAAAACEAgPYVFY8DAAAVCgAADgAAAAAAAAAAAAAA&#10;AAA8AgAAZHJzL2Uyb0RvYy54bWxQSwECLQAUAAYACAAAACEAGZS7ycMAAACnAQAAGQAAAAAAAAAA&#10;AAAAAAD3BQAAZHJzL19yZWxzL2Uyb0RvYy54bWwucmVsc1BLAQItABQABgAIAAAAIQDJPjKX4AAA&#10;AAsBAAAPAAAAAAAAAAAAAAAAAPEGAABkcnMvZG93bnJldi54bWxQSwECLQAKAAAAAAAAACEAF+GI&#10;WLFjAACxYwAAFQAAAAAAAAAAAAAAAAD+BwAAZHJzL21lZGlhL2ltYWdlMS5qcGVnUEsBAi0ACgAA&#10;AAAAAAAhAORN57TWOwAA1jsAABUAAAAAAAAAAAAAAAAA4msAAGRycy9tZWRpYS9pbWFnZTIuanBl&#10;Z1BLBQYAAAAABwAHAMABAADrpwAAAAA=&#10;">
              <v:shape id="Picture 15" o:spid="_x0000_s1027" type="#_x0000_t75" style="position:absolute;top:36;width:14747;height:7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QlwwAAANsAAAAPAAAAZHJzL2Rvd25yZXYueG1sRI/BasMw&#10;EETvhfyD2EJvjewESnGiBDdQiKFQnOQDFmljmVgrY6m206+vCoUeh5l5w2z3s+vESENoPSvIlxkI&#10;Yu1Ny42Cy/n9+RVEiMgGO8+k4E4B9rvFwxYL4yeuaTzFRiQIhwIV2Bj7QsqgLTkMS98TJ+/qB4cx&#10;yaGRZsApwV0nV1n2Ih22nBYs9nSwpG+nL6fgQ5M9TmOm3+qV/eSRq/K7q5R6epzLDYhIc/wP/7WP&#10;RsE6h98v6QfI3Q8AAAD//wMAUEsBAi0AFAAGAAgAAAAhANvh9svuAAAAhQEAABMAAAAAAAAAAAAA&#10;AAAAAAAAAFtDb250ZW50X1R5cGVzXS54bWxQSwECLQAUAAYACAAAACEAWvQsW78AAAAVAQAACwAA&#10;AAAAAAAAAAAAAAAfAQAAX3JlbHMvLnJlbHNQSwECLQAUAAYACAAAACEAqXrkJcMAAADbAAAADwAA&#10;AAAAAAAAAAAAAAAHAgAAZHJzL2Rvd25yZXYueG1sUEsFBgAAAAADAAMAtwAAAPcCAAAAAA==&#10;">
                <v:imagedata r:id="rId5" o:title="" cropbottom="51007f" cropright="48659f"/>
              </v:shape>
              <v:shape id="Picture 16" o:spid="_x0000_s1028" type="#_x0000_t75" style="position:absolute;left:13838;width:5715;height:7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06UxAAAANsAAAAPAAAAZHJzL2Rvd25yZXYueG1sRI9bawIx&#10;FITfC/0P4Qh9q1m3VGQ1ihQsvYDiBXw9bo6bxeRk2aS69dcbodDHYWa+YSazzllxpjbUnhUM+hkI&#10;4tLrmisFu+3ieQQiRGSN1jMp+KUAs+njwwQL7S+8pvMmViJBOBSowMTYFFKG0pDD0PcNcfKOvnUY&#10;k2wrqVu8JLizMs+yoXRYc1ow2NCbofK0+XEKVvkXHqz9jGReUS4X79dvub8q9dTr5mMQkbr4H/5r&#10;f2gFLzncv6QfIKc3AAAA//8DAFBLAQItABQABgAIAAAAIQDb4fbL7gAAAIUBAAATAAAAAAAAAAAA&#10;AAAAAAAAAABbQ29udGVudF9UeXBlc10ueG1sUEsBAi0AFAAGAAgAAAAhAFr0LFu/AAAAFQEAAAsA&#10;AAAAAAAAAAAAAAAAHwEAAF9yZWxzLy5yZWxzUEsBAi0AFAAGAAgAAAAhANd3TpTEAAAA2wAAAA8A&#10;AAAAAAAAAAAAAAAABwIAAGRycy9kb3ducmV2LnhtbFBLBQYAAAAAAwADALcAAAD4AgAAAAA=&#10;">
                <v:imagedata r:id="rId6" o:title=""/>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11" w:rsidRDefault="00072111" w:rsidP="00072111">
    <w:pPr>
      <w:spacing w:after="200" w:line="276" w:lineRule="auto"/>
      <w:jc w:val="both"/>
      <w:rPr>
        <w:rFonts w:cs="Arial"/>
        <w:b/>
        <w:szCs w:val="22"/>
      </w:rPr>
    </w:pPr>
    <w:r>
      <w:rPr>
        <w:rFonts w:cs="Arial"/>
        <w:b/>
        <w:szCs w:val="22"/>
      </w:rPr>
      <w:t xml:space="preserve">Appendix 1 – Benefits Dashboard Tracker – </w:t>
    </w:r>
    <w:r w:rsidR="008C2281">
      <w:rPr>
        <w:rFonts w:cs="Arial"/>
        <w:b/>
        <w:szCs w:val="22"/>
      </w:rPr>
      <w:t>February</w:t>
    </w:r>
    <w:r>
      <w:rPr>
        <w:rFonts w:cs="Arial"/>
        <w:b/>
        <w:szCs w:val="22"/>
      </w:rPr>
      <w:t xml:space="preserve"> 2018</w:t>
    </w:r>
  </w:p>
  <w:p w:rsidR="00EB12D1" w:rsidRDefault="00EB1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FE" w:rsidRDefault="006C42FE" w:rsidP="00072111">
    <w:pPr>
      <w:spacing w:after="200" w:line="276" w:lineRule="auto"/>
      <w:jc w:val="both"/>
      <w:rPr>
        <w:rFonts w:cs="Arial"/>
        <w:b/>
        <w:szCs w:val="22"/>
      </w:rPr>
    </w:pPr>
    <w:r>
      <w:rPr>
        <w:rFonts w:cs="Arial"/>
        <w:b/>
        <w:szCs w:val="22"/>
      </w:rPr>
      <w:t>Appendix 2 – Benefits Dashboard Tracker – non-financial</w:t>
    </w:r>
  </w:p>
  <w:p w:rsidR="006C42FE" w:rsidRDefault="006C4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5FD"/>
    <w:multiLevelType w:val="hybridMultilevel"/>
    <w:tmpl w:val="EAD6D9FC"/>
    <w:lvl w:ilvl="0" w:tplc="4566E2DC">
      <w:start w:val="1"/>
      <w:numFmt w:val="bullet"/>
      <w:lvlText w:val="•"/>
      <w:lvlJc w:val="left"/>
      <w:pPr>
        <w:tabs>
          <w:tab w:val="num" w:pos="720"/>
        </w:tabs>
        <w:ind w:left="720" w:hanging="360"/>
      </w:pPr>
      <w:rPr>
        <w:rFonts w:ascii="Arial" w:hAnsi="Arial" w:hint="default"/>
      </w:rPr>
    </w:lvl>
    <w:lvl w:ilvl="1" w:tplc="D7C43602" w:tentative="1">
      <w:start w:val="1"/>
      <w:numFmt w:val="bullet"/>
      <w:lvlText w:val="•"/>
      <w:lvlJc w:val="left"/>
      <w:pPr>
        <w:tabs>
          <w:tab w:val="num" w:pos="1440"/>
        </w:tabs>
        <w:ind w:left="1440" w:hanging="360"/>
      </w:pPr>
      <w:rPr>
        <w:rFonts w:ascii="Arial" w:hAnsi="Arial" w:hint="default"/>
      </w:rPr>
    </w:lvl>
    <w:lvl w:ilvl="2" w:tplc="3EEC538C" w:tentative="1">
      <w:start w:val="1"/>
      <w:numFmt w:val="bullet"/>
      <w:lvlText w:val="•"/>
      <w:lvlJc w:val="left"/>
      <w:pPr>
        <w:tabs>
          <w:tab w:val="num" w:pos="2160"/>
        </w:tabs>
        <w:ind w:left="2160" w:hanging="360"/>
      </w:pPr>
      <w:rPr>
        <w:rFonts w:ascii="Arial" w:hAnsi="Arial" w:hint="default"/>
      </w:rPr>
    </w:lvl>
    <w:lvl w:ilvl="3" w:tplc="93D84578" w:tentative="1">
      <w:start w:val="1"/>
      <w:numFmt w:val="bullet"/>
      <w:lvlText w:val="•"/>
      <w:lvlJc w:val="left"/>
      <w:pPr>
        <w:tabs>
          <w:tab w:val="num" w:pos="2880"/>
        </w:tabs>
        <w:ind w:left="2880" w:hanging="360"/>
      </w:pPr>
      <w:rPr>
        <w:rFonts w:ascii="Arial" w:hAnsi="Arial" w:hint="default"/>
      </w:rPr>
    </w:lvl>
    <w:lvl w:ilvl="4" w:tplc="8B4A255E" w:tentative="1">
      <w:start w:val="1"/>
      <w:numFmt w:val="bullet"/>
      <w:lvlText w:val="•"/>
      <w:lvlJc w:val="left"/>
      <w:pPr>
        <w:tabs>
          <w:tab w:val="num" w:pos="3600"/>
        </w:tabs>
        <w:ind w:left="3600" w:hanging="360"/>
      </w:pPr>
      <w:rPr>
        <w:rFonts w:ascii="Arial" w:hAnsi="Arial" w:hint="default"/>
      </w:rPr>
    </w:lvl>
    <w:lvl w:ilvl="5" w:tplc="C908D65C" w:tentative="1">
      <w:start w:val="1"/>
      <w:numFmt w:val="bullet"/>
      <w:lvlText w:val="•"/>
      <w:lvlJc w:val="left"/>
      <w:pPr>
        <w:tabs>
          <w:tab w:val="num" w:pos="4320"/>
        </w:tabs>
        <w:ind w:left="4320" w:hanging="360"/>
      </w:pPr>
      <w:rPr>
        <w:rFonts w:ascii="Arial" w:hAnsi="Arial" w:hint="default"/>
      </w:rPr>
    </w:lvl>
    <w:lvl w:ilvl="6" w:tplc="410CBEE4" w:tentative="1">
      <w:start w:val="1"/>
      <w:numFmt w:val="bullet"/>
      <w:lvlText w:val="•"/>
      <w:lvlJc w:val="left"/>
      <w:pPr>
        <w:tabs>
          <w:tab w:val="num" w:pos="5040"/>
        </w:tabs>
        <w:ind w:left="5040" w:hanging="360"/>
      </w:pPr>
      <w:rPr>
        <w:rFonts w:ascii="Arial" w:hAnsi="Arial" w:hint="default"/>
      </w:rPr>
    </w:lvl>
    <w:lvl w:ilvl="7" w:tplc="A260C714" w:tentative="1">
      <w:start w:val="1"/>
      <w:numFmt w:val="bullet"/>
      <w:lvlText w:val="•"/>
      <w:lvlJc w:val="left"/>
      <w:pPr>
        <w:tabs>
          <w:tab w:val="num" w:pos="5760"/>
        </w:tabs>
        <w:ind w:left="5760" w:hanging="360"/>
      </w:pPr>
      <w:rPr>
        <w:rFonts w:ascii="Arial" w:hAnsi="Arial" w:hint="default"/>
      </w:rPr>
    </w:lvl>
    <w:lvl w:ilvl="8" w:tplc="066E06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1A63B2"/>
    <w:multiLevelType w:val="hybridMultilevel"/>
    <w:tmpl w:val="D5E8D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01AA1"/>
    <w:multiLevelType w:val="hybridMultilevel"/>
    <w:tmpl w:val="2B12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85778"/>
    <w:multiLevelType w:val="hybridMultilevel"/>
    <w:tmpl w:val="D53E3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CA2696"/>
    <w:multiLevelType w:val="hybridMultilevel"/>
    <w:tmpl w:val="08924A04"/>
    <w:lvl w:ilvl="0" w:tplc="08AE71A8">
      <w:start w:val="1"/>
      <w:numFmt w:val="bullet"/>
      <w:lvlText w:val=""/>
      <w:lvlJc w:val="left"/>
      <w:pPr>
        <w:tabs>
          <w:tab w:val="num" w:pos="720"/>
        </w:tabs>
        <w:ind w:left="720" w:hanging="360"/>
      </w:pPr>
      <w:rPr>
        <w:rFonts w:ascii="Symbol" w:hAnsi="Symbol" w:hint="default"/>
      </w:rPr>
    </w:lvl>
    <w:lvl w:ilvl="1" w:tplc="C5B66E48" w:tentative="1">
      <w:start w:val="1"/>
      <w:numFmt w:val="bullet"/>
      <w:lvlText w:val=""/>
      <w:lvlJc w:val="left"/>
      <w:pPr>
        <w:tabs>
          <w:tab w:val="num" w:pos="1440"/>
        </w:tabs>
        <w:ind w:left="1440" w:hanging="360"/>
      </w:pPr>
      <w:rPr>
        <w:rFonts w:ascii="Symbol" w:hAnsi="Symbol" w:hint="default"/>
      </w:rPr>
    </w:lvl>
    <w:lvl w:ilvl="2" w:tplc="3982AFE8" w:tentative="1">
      <w:start w:val="1"/>
      <w:numFmt w:val="bullet"/>
      <w:lvlText w:val=""/>
      <w:lvlJc w:val="left"/>
      <w:pPr>
        <w:tabs>
          <w:tab w:val="num" w:pos="2160"/>
        </w:tabs>
        <w:ind w:left="2160" w:hanging="360"/>
      </w:pPr>
      <w:rPr>
        <w:rFonts w:ascii="Symbol" w:hAnsi="Symbol" w:hint="default"/>
      </w:rPr>
    </w:lvl>
    <w:lvl w:ilvl="3" w:tplc="F42CD21A" w:tentative="1">
      <w:start w:val="1"/>
      <w:numFmt w:val="bullet"/>
      <w:lvlText w:val=""/>
      <w:lvlJc w:val="left"/>
      <w:pPr>
        <w:tabs>
          <w:tab w:val="num" w:pos="2880"/>
        </w:tabs>
        <w:ind w:left="2880" w:hanging="360"/>
      </w:pPr>
      <w:rPr>
        <w:rFonts w:ascii="Symbol" w:hAnsi="Symbol" w:hint="default"/>
      </w:rPr>
    </w:lvl>
    <w:lvl w:ilvl="4" w:tplc="B4C0D0F2" w:tentative="1">
      <w:start w:val="1"/>
      <w:numFmt w:val="bullet"/>
      <w:lvlText w:val=""/>
      <w:lvlJc w:val="left"/>
      <w:pPr>
        <w:tabs>
          <w:tab w:val="num" w:pos="3600"/>
        </w:tabs>
        <w:ind w:left="3600" w:hanging="360"/>
      </w:pPr>
      <w:rPr>
        <w:rFonts w:ascii="Symbol" w:hAnsi="Symbol" w:hint="default"/>
      </w:rPr>
    </w:lvl>
    <w:lvl w:ilvl="5" w:tplc="51385DF8" w:tentative="1">
      <w:start w:val="1"/>
      <w:numFmt w:val="bullet"/>
      <w:lvlText w:val=""/>
      <w:lvlJc w:val="left"/>
      <w:pPr>
        <w:tabs>
          <w:tab w:val="num" w:pos="4320"/>
        </w:tabs>
        <w:ind w:left="4320" w:hanging="360"/>
      </w:pPr>
      <w:rPr>
        <w:rFonts w:ascii="Symbol" w:hAnsi="Symbol" w:hint="default"/>
      </w:rPr>
    </w:lvl>
    <w:lvl w:ilvl="6" w:tplc="5E868EB4" w:tentative="1">
      <w:start w:val="1"/>
      <w:numFmt w:val="bullet"/>
      <w:lvlText w:val=""/>
      <w:lvlJc w:val="left"/>
      <w:pPr>
        <w:tabs>
          <w:tab w:val="num" w:pos="5040"/>
        </w:tabs>
        <w:ind w:left="5040" w:hanging="360"/>
      </w:pPr>
      <w:rPr>
        <w:rFonts w:ascii="Symbol" w:hAnsi="Symbol" w:hint="default"/>
      </w:rPr>
    </w:lvl>
    <w:lvl w:ilvl="7" w:tplc="02888F14" w:tentative="1">
      <w:start w:val="1"/>
      <w:numFmt w:val="bullet"/>
      <w:lvlText w:val=""/>
      <w:lvlJc w:val="left"/>
      <w:pPr>
        <w:tabs>
          <w:tab w:val="num" w:pos="5760"/>
        </w:tabs>
        <w:ind w:left="5760" w:hanging="360"/>
      </w:pPr>
      <w:rPr>
        <w:rFonts w:ascii="Symbol" w:hAnsi="Symbol" w:hint="default"/>
      </w:rPr>
    </w:lvl>
    <w:lvl w:ilvl="8" w:tplc="8A48593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D1D15C3"/>
    <w:multiLevelType w:val="hybridMultilevel"/>
    <w:tmpl w:val="9A36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966FF"/>
    <w:multiLevelType w:val="hybridMultilevel"/>
    <w:tmpl w:val="F17CA8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980DEC"/>
    <w:multiLevelType w:val="hybridMultilevel"/>
    <w:tmpl w:val="980A4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6D5931"/>
    <w:multiLevelType w:val="hybridMultilevel"/>
    <w:tmpl w:val="BE5E8B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8FB617F"/>
    <w:multiLevelType w:val="hybridMultilevel"/>
    <w:tmpl w:val="BE44E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06817"/>
    <w:multiLevelType w:val="hybridMultilevel"/>
    <w:tmpl w:val="A43C1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6A4C66"/>
    <w:multiLevelType w:val="hybridMultilevel"/>
    <w:tmpl w:val="0576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34CAB"/>
    <w:multiLevelType w:val="hybridMultilevel"/>
    <w:tmpl w:val="F1B69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F67864"/>
    <w:multiLevelType w:val="hybridMultilevel"/>
    <w:tmpl w:val="BAD04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D248D6"/>
    <w:multiLevelType w:val="hybridMultilevel"/>
    <w:tmpl w:val="E9E8F9D4"/>
    <w:lvl w:ilvl="0" w:tplc="E004BF44">
      <w:start w:val="1"/>
      <w:numFmt w:val="bullet"/>
      <w:lvlText w:val=""/>
      <w:lvlJc w:val="left"/>
      <w:pPr>
        <w:tabs>
          <w:tab w:val="num" w:pos="720"/>
        </w:tabs>
        <w:ind w:left="720" w:hanging="360"/>
      </w:pPr>
      <w:rPr>
        <w:rFonts w:ascii="Symbol" w:hAnsi="Symbol" w:hint="default"/>
      </w:rPr>
    </w:lvl>
    <w:lvl w:ilvl="1" w:tplc="38FEBF36" w:tentative="1">
      <w:start w:val="1"/>
      <w:numFmt w:val="bullet"/>
      <w:lvlText w:val=""/>
      <w:lvlJc w:val="left"/>
      <w:pPr>
        <w:tabs>
          <w:tab w:val="num" w:pos="1440"/>
        </w:tabs>
        <w:ind w:left="1440" w:hanging="360"/>
      </w:pPr>
      <w:rPr>
        <w:rFonts w:ascii="Symbol" w:hAnsi="Symbol" w:hint="default"/>
      </w:rPr>
    </w:lvl>
    <w:lvl w:ilvl="2" w:tplc="FE1ADF42" w:tentative="1">
      <w:start w:val="1"/>
      <w:numFmt w:val="bullet"/>
      <w:lvlText w:val=""/>
      <w:lvlJc w:val="left"/>
      <w:pPr>
        <w:tabs>
          <w:tab w:val="num" w:pos="2160"/>
        </w:tabs>
        <w:ind w:left="2160" w:hanging="360"/>
      </w:pPr>
      <w:rPr>
        <w:rFonts w:ascii="Symbol" w:hAnsi="Symbol" w:hint="default"/>
      </w:rPr>
    </w:lvl>
    <w:lvl w:ilvl="3" w:tplc="6DBAE310" w:tentative="1">
      <w:start w:val="1"/>
      <w:numFmt w:val="bullet"/>
      <w:lvlText w:val=""/>
      <w:lvlJc w:val="left"/>
      <w:pPr>
        <w:tabs>
          <w:tab w:val="num" w:pos="2880"/>
        </w:tabs>
        <w:ind w:left="2880" w:hanging="360"/>
      </w:pPr>
      <w:rPr>
        <w:rFonts w:ascii="Symbol" w:hAnsi="Symbol" w:hint="default"/>
      </w:rPr>
    </w:lvl>
    <w:lvl w:ilvl="4" w:tplc="5E789BDC" w:tentative="1">
      <w:start w:val="1"/>
      <w:numFmt w:val="bullet"/>
      <w:lvlText w:val=""/>
      <w:lvlJc w:val="left"/>
      <w:pPr>
        <w:tabs>
          <w:tab w:val="num" w:pos="3600"/>
        </w:tabs>
        <w:ind w:left="3600" w:hanging="360"/>
      </w:pPr>
      <w:rPr>
        <w:rFonts w:ascii="Symbol" w:hAnsi="Symbol" w:hint="default"/>
      </w:rPr>
    </w:lvl>
    <w:lvl w:ilvl="5" w:tplc="D1BCBAA6" w:tentative="1">
      <w:start w:val="1"/>
      <w:numFmt w:val="bullet"/>
      <w:lvlText w:val=""/>
      <w:lvlJc w:val="left"/>
      <w:pPr>
        <w:tabs>
          <w:tab w:val="num" w:pos="4320"/>
        </w:tabs>
        <w:ind w:left="4320" w:hanging="360"/>
      </w:pPr>
      <w:rPr>
        <w:rFonts w:ascii="Symbol" w:hAnsi="Symbol" w:hint="default"/>
      </w:rPr>
    </w:lvl>
    <w:lvl w:ilvl="6" w:tplc="EA380946" w:tentative="1">
      <w:start w:val="1"/>
      <w:numFmt w:val="bullet"/>
      <w:lvlText w:val=""/>
      <w:lvlJc w:val="left"/>
      <w:pPr>
        <w:tabs>
          <w:tab w:val="num" w:pos="5040"/>
        </w:tabs>
        <w:ind w:left="5040" w:hanging="360"/>
      </w:pPr>
      <w:rPr>
        <w:rFonts w:ascii="Symbol" w:hAnsi="Symbol" w:hint="default"/>
      </w:rPr>
    </w:lvl>
    <w:lvl w:ilvl="7" w:tplc="3276444C" w:tentative="1">
      <w:start w:val="1"/>
      <w:numFmt w:val="bullet"/>
      <w:lvlText w:val=""/>
      <w:lvlJc w:val="left"/>
      <w:pPr>
        <w:tabs>
          <w:tab w:val="num" w:pos="5760"/>
        </w:tabs>
        <w:ind w:left="5760" w:hanging="360"/>
      </w:pPr>
      <w:rPr>
        <w:rFonts w:ascii="Symbol" w:hAnsi="Symbol" w:hint="default"/>
      </w:rPr>
    </w:lvl>
    <w:lvl w:ilvl="8" w:tplc="A6885FE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7AA436F"/>
    <w:multiLevelType w:val="hybridMultilevel"/>
    <w:tmpl w:val="7B887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3575D3"/>
    <w:multiLevelType w:val="hybridMultilevel"/>
    <w:tmpl w:val="BFCC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C7800"/>
    <w:multiLevelType w:val="hybridMultilevel"/>
    <w:tmpl w:val="E3D034D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3E9803B9"/>
    <w:multiLevelType w:val="hybridMultilevel"/>
    <w:tmpl w:val="FC82CA54"/>
    <w:lvl w:ilvl="0" w:tplc="9BFCBCD8">
      <w:start w:val="1"/>
      <w:numFmt w:val="bullet"/>
      <w:lvlText w:val=""/>
      <w:lvlJc w:val="left"/>
      <w:pPr>
        <w:tabs>
          <w:tab w:val="num" w:pos="720"/>
        </w:tabs>
        <w:ind w:left="720" w:hanging="360"/>
      </w:pPr>
      <w:rPr>
        <w:rFonts w:ascii="Symbol" w:hAnsi="Symbol" w:hint="default"/>
      </w:rPr>
    </w:lvl>
    <w:lvl w:ilvl="1" w:tplc="1D382E96" w:tentative="1">
      <w:start w:val="1"/>
      <w:numFmt w:val="bullet"/>
      <w:lvlText w:val=""/>
      <w:lvlJc w:val="left"/>
      <w:pPr>
        <w:tabs>
          <w:tab w:val="num" w:pos="1440"/>
        </w:tabs>
        <w:ind w:left="1440" w:hanging="360"/>
      </w:pPr>
      <w:rPr>
        <w:rFonts w:ascii="Symbol" w:hAnsi="Symbol" w:hint="default"/>
      </w:rPr>
    </w:lvl>
    <w:lvl w:ilvl="2" w:tplc="76BEF516" w:tentative="1">
      <w:start w:val="1"/>
      <w:numFmt w:val="bullet"/>
      <w:lvlText w:val=""/>
      <w:lvlJc w:val="left"/>
      <w:pPr>
        <w:tabs>
          <w:tab w:val="num" w:pos="2160"/>
        </w:tabs>
        <w:ind w:left="2160" w:hanging="360"/>
      </w:pPr>
      <w:rPr>
        <w:rFonts w:ascii="Symbol" w:hAnsi="Symbol" w:hint="default"/>
      </w:rPr>
    </w:lvl>
    <w:lvl w:ilvl="3" w:tplc="DAB010BE" w:tentative="1">
      <w:start w:val="1"/>
      <w:numFmt w:val="bullet"/>
      <w:lvlText w:val=""/>
      <w:lvlJc w:val="left"/>
      <w:pPr>
        <w:tabs>
          <w:tab w:val="num" w:pos="2880"/>
        </w:tabs>
        <w:ind w:left="2880" w:hanging="360"/>
      </w:pPr>
      <w:rPr>
        <w:rFonts w:ascii="Symbol" w:hAnsi="Symbol" w:hint="default"/>
      </w:rPr>
    </w:lvl>
    <w:lvl w:ilvl="4" w:tplc="9B5ECA74" w:tentative="1">
      <w:start w:val="1"/>
      <w:numFmt w:val="bullet"/>
      <w:lvlText w:val=""/>
      <w:lvlJc w:val="left"/>
      <w:pPr>
        <w:tabs>
          <w:tab w:val="num" w:pos="3600"/>
        </w:tabs>
        <w:ind w:left="3600" w:hanging="360"/>
      </w:pPr>
      <w:rPr>
        <w:rFonts w:ascii="Symbol" w:hAnsi="Symbol" w:hint="default"/>
      </w:rPr>
    </w:lvl>
    <w:lvl w:ilvl="5" w:tplc="601C8078" w:tentative="1">
      <w:start w:val="1"/>
      <w:numFmt w:val="bullet"/>
      <w:lvlText w:val=""/>
      <w:lvlJc w:val="left"/>
      <w:pPr>
        <w:tabs>
          <w:tab w:val="num" w:pos="4320"/>
        </w:tabs>
        <w:ind w:left="4320" w:hanging="360"/>
      </w:pPr>
      <w:rPr>
        <w:rFonts w:ascii="Symbol" w:hAnsi="Symbol" w:hint="default"/>
      </w:rPr>
    </w:lvl>
    <w:lvl w:ilvl="6" w:tplc="05C22DB8" w:tentative="1">
      <w:start w:val="1"/>
      <w:numFmt w:val="bullet"/>
      <w:lvlText w:val=""/>
      <w:lvlJc w:val="left"/>
      <w:pPr>
        <w:tabs>
          <w:tab w:val="num" w:pos="5040"/>
        </w:tabs>
        <w:ind w:left="5040" w:hanging="360"/>
      </w:pPr>
      <w:rPr>
        <w:rFonts w:ascii="Symbol" w:hAnsi="Symbol" w:hint="default"/>
      </w:rPr>
    </w:lvl>
    <w:lvl w:ilvl="7" w:tplc="314CB576" w:tentative="1">
      <w:start w:val="1"/>
      <w:numFmt w:val="bullet"/>
      <w:lvlText w:val=""/>
      <w:lvlJc w:val="left"/>
      <w:pPr>
        <w:tabs>
          <w:tab w:val="num" w:pos="5760"/>
        </w:tabs>
        <w:ind w:left="5760" w:hanging="360"/>
      </w:pPr>
      <w:rPr>
        <w:rFonts w:ascii="Symbol" w:hAnsi="Symbol" w:hint="default"/>
      </w:rPr>
    </w:lvl>
    <w:lvl w:ilvl="8" w:tplc="E7322E2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EEB0E17"/>
    <w:multiLevelType w:val="hybridMultilevel"/>
    <w:tmpl w:val="80384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04D1C"/>
    <w:multiLevelType w:val="hybridMultilevel"/>
    <w:tmpl w:val="0576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E7AEB"/>
    <w:multiLevelType w:val="hybridMultilevel"/>
    <w:tmpl w:val="A09024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BD01F63"/>
    <w:multiLevelType w:val="hybridMultilevel"/>
    <w:tmpl w:val="A1A47C5C"/>
    <w:lvl w:ilvl="0" w:tplc="5B5E9500">
      <w:start w:val="1"/>
      <w:numFmt w:val="bullet"/>
      <w:lvlText w:val=""/>
      <w:lvlJc w:val="left"/>
      <w:pPr>
        <w:tabs>
          <w:tab w:val="num" w:pos="720"/>
        </w:tabs>
        <w:ind w:left="720" w:hanging="360"/>
      </w:pPr>
      <w:rPr>
        <w:rFonts w:ascii="Symbol" w:hAnsi="Symbol" w:hint="default"/>
      </w:rPr>
    </w:lvl>
    <w:lvl w:ilvl="1" w:tplc="CB702C22" w:tentative="1">
      <w:start w:val="1"/>
      <w:numFmt w:val="bullet"/>
      <w:lvlText w:val=""/>
      <w:lvlJc w:val="left"/>
      <w:pPr>
        <w:tabs>
          <w:tab w:val="num" w:pos="1440"/>
        </w:tabs>
        <w:ind w:left="1440" w:hanging="360"/>
      </w:pPr>
      <w:rPr>
        <w:rFonts w:ascii="Symbol" w:hAnsi="Symbol" w:hint="default"/>
      </w:rPr>
    </w:lvl>
    <w:lvl w:ilvl="2" w:tplc="940CFFF2" w:tentative="1">
      <w:start w:val="1"/>
      <w:numFmt w:val="bullet"/>
      <w:lvlText w:val=""/>
      <w:lvlJc w:val="left"/>
      <w:pPr>
        <w:tabs>
          <w:tab w:val="num" w:pos="2160"/>
        </w:tabs>
        <w:ind w:left="2160" w:hanging="360"/>
      </w:pPr>
      <w:rPr>
        <w:rFonts w:ascii="Symbol" w:hAnsi="Symbol" w:hint="default"/>
      </w:rPr>
    </w:lvl>
    <w:lvl w:ilvl="3" w:tplc="A88A40AC" w:tentative="1">
      <w:start w:val="1"/>
      <w:numFmt w:val="bullet"/>
      <w:lvlText w:val=""/>
      <w:lvlJc w:val="left"/>
      <w:pPr>
        <w:tabs>
          <w:tab w:val="num" w:pos="2880"/>
        </w:tabs>
        <w:ind w:left="2880" w:hanging="360"/>
      </w:pPr>
      <w:rPr>
        <w:rFonts w:ascii="Symbol" w:hAnsi="Symbol" w:hint="default"/>
      </w:rPr>
    </w:lvl>
    <w:lvl w:ilvl="4" w:tplc="52BA0A6E" w:tentative="1">
      <w:start w:val="1"/>
      <w:numFmt w:val="bullet"/>
      <w:lvlText w:val=""/>
      <w:lvlJc w:val="left"/>
      <w:pPr>
        <w:tabs>
          <w:tab w:val="num" w:pos="3600"/>
        </w:tabs>
        <w:ind w:left="3600" w:hanging="360"/>
      </w:pPr>
      <w:rPr>
        <w:rFonts w:ascii="Symbol" w:hAnsi="Symbol" w:hint="default"/>
      </w:rPr>
    </w:lvl>
    <w:lvl w:ilvl="5" w:tplc="91D622F0" w:tentative="1">
      <w:start w:val="1"/>
      <w:numFmt w:val="bullet"/>
      <w:lvlText w:val=""/>
      <w:lvlJc w:val="left"/>
      <w:pPr>
        <w:tabs>
          <w:tab w:val="num" w:pos="4320"/>
        </w:tabs>
        <w:ind w:left="4320" w:hanging="360"/>
      </w:pPr>
      <w:rPr>
        <w:rFonts w:ascii="Symbol" w:hAnsi="Symbol" w:hint="default"/>
      </w:rPr>
    </w:lvl>
    <w:lvl w:ilvl="6" w:tplc="AE1A9414" w:tentative="1">
      <w:start w:val="1"/>
      <w:numFmt w:val="bullet"/>
      <w:lvlText w:val=""/>
      <w:lvlJc w:val="left"/>
      <w:pPr>
        <w:tabs>
          <w:tab w:val="num" w:pos="5040"/>
        </w:tabs>
        <w:ind w:left="5040" w:hanging="360"/>
      </w:pPr>
      <w:rPr>
        <w:rFonts w:ascii="Symbol" w:hAnsi="Symbol" w:hint="default"/>
      </w:rPr>
    </w:lvl>
    <w:lvl w:ilvl="7" w:tplc="6C2AF362" w:tentative="1">
      <w:start w:val="1"/>
      <w:numFmt w:val="bullet"/>
      <w:lvlText w:val=""/>
      <w:lvlJc w:val="left"/>
      <w:pPr>
        <w:tabs>
          <w:tab w:val="num" w:pos="5760"/>
        </w:tabs>
        <w:ind w:left="5760" w:hanging="360"/>
      </w:pPr>
      <w:rPr>
        <w:rFonts w:ascii="Symbol" w:hAnsi="Symbol" w:hint="default"/>
      </w:rPr>
    </w:lvl>
    <w:lvl w:ilvl="8" w:tplc="9F92154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887553"/>
    <w:multiLevelType w:val="hybridMultilevel"/>
    <w:tmpl w:val="1206BB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96710DF"/>
    <w:multiLevelType w:val="hybridMultilevel"/>
    <w:tmpl w:val="F006CC9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5" w15:restartNumberingAfterBreak="0">
    <w:nsid w:val="65861A23"/>
    <w:multiLevelType w:val="hybridMultilevel"/>
    <w:tmpl w:val="B0AC51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296220"/>
    <w:multiLevelType w:val="hybridMultilevel"/>
    <w:tmpl w:val="1D4E9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3"/>
  </w:num>
  <w:num w:numId="5">
    <w:abstractNumId w:val="6"/>
  </w:num>
  <w:num w:numId="6">
    <w:abstractNumId w:val="19"/>
  </w:num>
  <w:num w:numId="7">
    <w:abstractNumId w:val="26"/>
  </w:num>
  <w:num w:numId="8">
    <w:abstractNumId w:val="20"/>
  </w:num>
  <w:num w:numId="9">
    <w:abstractNumId w:val="11"/>
  </w:num>
  <w:num w:numId="10">
    <w:abstractNumId w:val="15"/>
  </w:num>
  <w:num w:numId="11">
    <w:abstractNumId w:val="1"/>
  </w:num>
  <w:num w:numId="12">
    <w:abstractNumId w:val="7"/>
  </w:num>
  <w:num w:numId="13">
    <w:abstractNumId w:val="24"/>
  </w:num>
  <w:num w:numId="14">
    <w:abstractNumId w:val="18"/>
  </w:num>
  <w:num w:numId="15">
    <w:abstractNumId w:val="22"/>
  </w:num>
  <w:num w:numId="16">
    <w:abstractNumId w:val="12"/>
  </w:num>
  <w:num w:numId="17">
    <w:abstractNumId w:val="4"/>
  </w:num>
  <w:num w:numId="18">
    <w:abstractNumId w:val="14"/>
  </w:num>
  <w:num w:numId="19">
    <w:abstractNumId w:va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0"/>
  </w:num>
  <w:num w:numId="24">
    <w:abstractNumId w:val="25"/>
  </w:num>
  <w:num w:numId="25">
    <w:abstractNumId w:val="2"/>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DocNo" w:val="Strategic Board update Sept 2018.docx"/>
  </w:docVars>
  <w:rsids>
    <w:rsidRoot w:val="00E84008"/>
    <w:rsid w:val="00001B0A"/>
    <w:rsid w:val="00007272"/>
    <w:rsid w:val="00017E92"/>
    <w:rsid w:val="00020F3E"/>
    <w:rsid w:val="00025984"/>
    <w:rsid w:val="00044D61"/>
    <w:rsid w:val="00052051"/>
    <w:rsid w:val="00066BF3"/>
    <w:rsid w:val="00071C48"/>
    <w:rsid w:val="00072111"/>
    <w:rsid w:val="00077DA0"/>
    <w:rsid w:val="00084C77"/>
    <w:rsid w:val="000872E7"/>
    <w:rsid w:val="00090DFD"/>
    <w:rsid w:val="00095EB1"/>
    <w:rsid w:val="000A5BB3"/>
    <w:rsid w:val="000A671B"/>
    <w:rsid w:val="000B1611"/>
    <w:rsid w:val="000B2542"/>
    <w:rsid w:val="000B3B3A"/>
    <w:rsid w:val="000C3703"/>
    <w:rsid w:val="000D0099"/>
    <w:rsid w:val="000D2D8B"/>
    <w:rsid w:val="000E288B"/>
    <w:rsid w:val="000E43E3"/>
    <w:rsid w:val="000E4524"/>
    <w:rsid w:val="000E6153"/>
    <w:rsid w:val="000E6497"/>
    <w:rsid w:val="000F026E"/>
    <w:rsid w:val="000F1400"/>
    <w:rsid w:val="000F7AD1"/>
    <w:rsid w:val="00114D40"/>
    <w:rsid w:val="00121889"/>
    <w:rsid w:val="00122D74"/>
    <w:rsid w:val="001317CD"/>
    <w:rsid w:val="0013311E"/>
    <w:rsid w:val="00136CE8"/>
    <w:rsid w:val="00137EBD"/>
    <w:rsid w:val="00141F73"/>
    <w:rsid w:val="00142DB5"/>
    <w:rsid w:val="00143A66"/>
    <w:rsid w:val="001741B9"/>
    <w:rsid w:val="0017736F"/>
    <w:rsid w:val="0018086F"/>
    <w:rsid w:val="001810F3"/>
    <w:rsid w:val="00181F7A"/>
    <w:rsid w:val="00190333"/>
    <w:rsid w:val="0019061A"/>
    <w:rsid w:val="001970A7"/>
    <w:rsid w:val="001977AE"/>
    <w:rsid w:val="001B0430"/>
    <w:rsid w:val="001E5A0D"/>
    <w:rsid w:val="001E788E"/>
    <w:rsid w:val="001F70CA"/>
    <w:rsid w:val="00207E56"/>
    <w:rsid w:val="002151FF"/>
    <w:rsid w:val="0021592F"/>
    <w:rsid w:val="002221F8"/>
    <w:rsid w:val="002252D2"/>
    <w:rsid w:val="002333BD"/>
    <w:rsid w:val="00241D0A"/>
    <w:rsid w:val="00251881"/>
    <w:rsid w:val="002779BF"/>
    <w:rsid w:val="00277B92"/>
    <w:rsid w:val="002875A3"/>
    <w:rsid w:val="002901CD"/>
    <w:rsid w:val="002A526D"/>
    <w:rsid w:val="002A6F62"/>
    <w:rsid w:val="002B1AC6"/>
    <w:rsid w:val="002B4830"/>
    <w:rsid w:val="002C2C31"/>
    <w:rsid w:val="002D49BC"/>
    <w:rsid w:val="002F321A"/>
    <w:rsid w:val="002F43B8"/>
    <w:rsid w:val="002F56DD"/>
    <w:rsid w:val="00306B23"/>
    <w:rsid w:val="0031080C"/>
    <w:rsid w:val="003119D1"/>
    <w:rsid w:val="0031383A"/>
    <w:rsid w:val="00314EC0"/>
    <w:rsid w:val="003162B8"/>
    <w:rsid w:val="00322226"/>
    <w:rsid w:val="00337EC8"/>
    <w:rsid w:val="0034419B"/>
    <w:rsid w:val="003641F4"/>
    <w:rsid w:val="003737CE"/>
    <w:rsid w:val="00380CD9"/>
    <w:rsid w:val="00385EFB"/>
    <w:rsid w:val="0038678D"/>
    <w:rsid w:val="003A6A72"/>
    <w:rsid w:val="003B31AA"/>
    <w:rsid w:val="003B4603"/>
    <w:rsid w:val="003D0B35"/>
    <w:rsid w:val="003D20A7"/>
    <w:rsid w:val="003D62E3"/>
    <w:rsid w:val="003D6C6B"/>
    <w:rsid w:val="00404CEC"/>
    <w:rsid w:val="004143FB"/>
    <w:rsid w:val="00415825"/>
    <w:rsid w:val="004378E2"/>
    <w:rsid w:val="004435CC"/>
    <w:rsid w:val="004467C8"/>
    <w:rsid w:val="00453774"/>
    <w:rsid w:val="0045765F"/>
    <w:rsid w:val="00464154"/>
    <w:rsid w:val="00466A92"/>
    <w:rsid w:val="0047158D"/>
    <w:rsid w:val="00487628"/>
    <w:rsid w:val="004928DF"/>
    <w:rsid w:val="004A3D48"/>
    <w:rsid w:val="004A6D4E"/>
    <w:rsid w:val="004B29C7"/>
    <w:rsid w:val="004D5CFE"/>
    <w:rsid w:val="004D7E24"/>
    <w:rsid w:val="004E780C"/>
    <w:rsid w:val="004F00BF"/>
    <w:rsid w:val="004F134A"/>
    <w:rsid w:val="0050056B"/>
    <w:rsid w:val="00512CFF"/>
    <w:rsid w:val="00520705"/>
    <w:rsid w:val="00524F73"/>
    <w:rsid w:val="00535462"/>
    <w:rsid w:val="005359A1"/>
    <w:rsid w:val="00540E14"/>
    <w:rsid w:val="00541728"/>
    <w:rsid w:val="005430A5"/>
    <w:rsid w:val="00553E0C"/>
    <w:rsid w:val="00577B65"/>
    <w:rsid w:val="00580387"/>
    <w:rsid w:val="005852E7"/>
    <w:rsid w:val="005856FF"/>
    <w:rsid w:val="005A109C"/>
    <w:rsid w:val="005B60BA"/>
    <w:rsid w:val="005B7995"/>
    <w:rsid w:val="005D130B"/>
    <w:rsid w:val="005E2076"/>
    <w:rsid w:val="005E7B82"/>
    <w:rsid w:val="005F3B6D"/>
    <w:rsid w:val="005F6E36"/>
    <w:rsid w:val="006123AE"/>
    <w:rsid w:val="00615905"/>
    <w:rsid w:val="00621A78"/>
    <w:rsid w:val="006240F4"/>
    <w:rsid w:val="00644968"/>
    <w:rsid w:val="00665EEA"/>
    <w:rsid w:val="00672B4B"/>
    <w:rsid w:val="00687E90"/>
    <w:rsid w:val="006B4D56"/>
    <w:rsid w:val="006B5611"/>
    <w:rsid w:val="006C42FE"/>
    <w:rsid w:val="006C579E"/>
    <w:rsid w:val="006D285D"/>
    <w:rsid w:val="006D6EA5"/>
    <w:rsid w:val="006E3FDD"/>
    <w:rsid w:val="006E4A6D"/>
    <w:rsid w:val="0070044C"/>
    <w:rsid w:val="007010F3"/>
    <w:rsid w:val="007201F6"/>
    <w:rsid w:val="007356D8"/>
    <w:rsid w:val="00740E4C"/>
    <w:rsid w:val="00752338"/>
    <w:rsid w:val="00762672"/>
    <w:rsid w:val="00772936"/>
    <w:rsid w:val="00777F4A"/>
    <w:rsid w:val="00786D3E"/>
    <w:rsid w:val="00791198"/>
    <w:rsid w:val="00791A8B"/>
    <w:rsid w:val="00792F0B"/>
    <w:rsid w:val="007A122C"/>
    <w:rsid w:val="007B167C"/>
    <w:rsid w:val="007B265B"/>
    <w:rsid w:val="007C531A"/>
    <w:rsid w:val="007C7721"/>
    <w:rsid w:val="007D79FD"/>
    <w:rsid w:val="007E1346"/>
    <w:rsid w:val="007F1D0B"/>
    <w:rsid w:val="007F574B"/>
    <w:rsid w:val="00801495"/>
    <w:rsid w:val="008014C5"/>
    <w:rsid w:val="008106AA"/>
    <w:rsid w:val="0081180A"/>
    <w:rsid w:val="00812868"/>
    <w:rsid w:val="00823305"/>
    <w:rsid w:val="00826D26"/>
    <w:rsid w:val="00831487"/>
    <w:rsid w:val="00857325"/>
    <w:rsid w:val="00861DEA"/>
    <w:rsid w:val="0088332A"/>
    <w:rsid w:val="00885318"/>
    <w:rsid w:val="0088761B"/>
    <w:rsid w:val="00895D12"/>
    <w:rsid w:val="008A372F"/>
    <w:rsid w:val="008A4CB0"/>
    <w:rsid w:val="008A5D38"/>
    <w:rsid w:val="008B1AAD"/>
    <w:rsid w:val="008B432D"/>
    <w:rsid w:val="008C2281"/>
    <w:rsid w:val="008D16B4"/>
    <w:rsid w:val="008D264F"/>
    <w:rsid w:val="008D6D80"/>
    <w:rsid w:val="008D7448"/>
    <w:rsid w:val="008E3203"/>
    <w:rsid w:val="008E32FC"/>
    <w:rsid w:val="008E46E7"/>
    <w:rsid w:val="008E75E6"/>
    <w:rsid w:val="008F199E"/>
    <w:rsid w:val="008F672F"/>
    <w:rsid w:val="00900995"/>
    <w:rsid w:val="00902074"/>
    <w:rsid w:val="009026D3"/>
    <w:rsid w:val="0090427B"/>
    <w:rsid w:val="00912FDB"/>
    <w:rsid w:val="00920C32"/>
    <w:rsid w:val="00920DD8"/>
    <w:rsid w:val="009229E9"/>
    <w:rsid w:val="009233C9"/>
    <w:rsid w:val="00927359"/>
    <w:rsid w:val="00931BDB"/>
    <w:rsid w:val="00952CAC"/>
    <w:rsid w:val="00952CB9"/>
    <w:rsid w:val="009542C0"/>
    <w:rsid w:val="00956198"/>
    <w:rsid w:val="00956C9A"/>
    <w:rsid w:val="00960DA1"/>
    <w:rsid w:val="00982287"/>
    <w:rsid w:val="00982719"/>
    <w:rsid w:val="009831B0"/>
    <w:rsid w:val="0099156A"/>
    <w:rsid w:val="00992803"/>
    <w:rsid w:val="009A075B"/>
    <w:rsid w:val="009A155E"/>
    <w:rsid w:val="009A7721"/>
    <w:rsid w:val="009B1C0F"/>
    <w:rsid w:val="009B6B37"/>
    <w:rsid w:val="009C4B5E"/>
    <w:rsid w:val="009E197B"/>
    <w:rsid w:val="009E28DC"/>
    <w:rsid w:val="009E6DD9"/>
    <w:rsid w:val="009F1405"/>
    <w:rsid w:val="009F40EF"/>
    <w:rsid w:val="009F5733"/>
    <w:rsid w:val="00A041D1"/>
    <w:rsid w:val="00A067DB"/>
    <w:rsid w:val="00A14FF0"/>
    <w:rsid w:val="00A15E6D"/>
    <w:rsid w:val="00A23AB1"/>
    <w:rsid w:val="00A34540"/>
    <w:rsid w:val="00A46164"/>
    <w:rsid w:val="00A47908"/>
    <w:rsid w:val="00A565EC"/>
    <w:rsid w:val="00A572CA"/>
    <w:rsid w:val="00A7411F"/>
    <w:rsid w:val="00AC50B7"/>
    <w:rsid w:val="00AD76B6"/>
    <w:rsid w:val="00AF156B"/>
    <w:rsid w:val="00AF4FEB"/>
    <w:rsid w:val="00AF541B"/>
    <w:rsid w:val="00AF7A47"/>
    <w:rsid w:val="00B04A1A"/>
    <w:rsid w:val="00B05C09"/>
    <w:rsid w:val="00B1282A"/>
    <w:rsid w:val="00B14F35"/>
    <w:rsid w:val="00B27B5F"/>
    <w:rsid w:val="00B30ADA"/>
    <w:rsid w:val="00B34FB1"/>
    <w:rsid w:val="00B34FB2"/>
    <w:rsid w:val="00B60FFC"/>
    <w:rsid w:val="00B630AD"/>
    <w:rsid w:val="00B72931"/>
    <w:rsid w:val="00B75DAB"/>
    <w:rsid w:val="00B84B9F"/>
    <w:rsid w:val="00BA21E7"/>
    <w:rsid w:val="00BA375B"/>
    <w:rsid w:val="00BA591D"/>
    <w:rsid w:val="00BB013E"/>
    <w:rsid w:val="00BB374C"/>
    <w:rsid w:val="00BB50EE"/>
    <w:rsid w:val="00BB5AF5"/>
    <w:rsid w:val="00BB6DFE"/>
    <w:rsid w:val="00BC0F8B"/>
    <w:rsid w:val="00BC53A1"/>
    <w:rsid w:val="00BE1B45"/>
    <w:rsid w:val="00BE42B8"/>
    <w:rsid w:val="00BF0BF0"/>
    <w:rsid w:val="00BF4BEB"/>
    <w:rsid w:val="00C40D30"/>
    <w:rsid w:val="00C47169"/>
    <w:rsid w:val="00C47709"/>
    <w:rsid w:val="00C62C77"/>
    <w:rsid w:val="00C62E60"/>
    <w:rsid w:val="00C6444C"/>
    <w:rsid w:val="00C66BBA"/>
    <w:rsid w:val="00C7783E"/>
    <w:rsid w:val="00C84F1A"/>
    <w:rsid w:val="00C94523"/>
    <w:rsid w:val="00CC52C2"/>
    <w:rsid w:val="00CD0672"/>
    <w:rsid w:val="00CD4979"/>
    <w:rsid w:val="00CE280A"/>
    <w:rsid w:val="00CE2991"/>
    <w:rsid w:val="00CE33D0"/>
    <w:rsid w:val="00CE3F16"/>
    <w:rsid w:val="00CF72C2"/>
    <w:rsid w:val="00D035BE"/>
    <w:rsid w:val="00D047F8"/>
    <w:rsid w:val="00D233AB"/>
    <w:rsid w:val="00D27ECD"/>
    <w:rsid w:val="00D43921"/>
    <w:rsid w:val="00D51C9F"/>
    <w:rsid w:val="00D54934"/>
    <w:rsid w:val="00D5601F"/>
    <w:rsid w:val="00D62B96"/>
    <w:rsid w:val="00D64800"/>
    <w:rsid w:val="00D970C1"/>
    <w:rsid w:val="00DA0795"/>
    <w:rsid w:val="00DC049F"/>
    <w:rsid w:val="00DC52F8"/>
    <w:rsid w:val="00DD2F96"/>
    <w:rsid w:val="00DD5EDC"/>
    <w:rsid w:val="00DE2110"/>
    <w:rsid w:val="00DE5F02"/>
    <w:rsid w:val="00E01C72"/>
    <w:rsid w:val="00E04052"/>
    <w:rsid w:val="00E06BE8"/>
    <w:rsid w:val="00E133E9"/>
    <w:rsid w:val="00E21527"/>
    <w:rsid w:val="00E3093C"/>
    <w:rsid w:val="00E43EA4"/>
    <w:rsid w:val="00E54FF6"/>
    <w:rsid w:val="00E73749"/>
    <w:rsid w:val="00E7508E"/>
    <w:rsid w:val="00E76606"/>
    <w:rsid w:val="00E80AF9"/>
    <w:rsid w:val="00E80B2C"/>
    <w:rsid w:val="00E83D9E"/>
    <w:rsid w:val="00E84008"/>
    <w:rsid w:val="00EA3D5C"/>
    <w:rsid w:val="00EA547E"/>
    <w:rsid w:val="00EA5F96"/>
    <w:rsid w:val="00EB12D1"/>
    <w:rsid w:val="00EB568A"/>
    <w:rsid w:val="00EC3BA6"/>
    <w:rsid w:val="00EC6B46"/>
    <w:rsid w:val="00ED1D2E"/>
    <w:rsid w:val="00ED2710"/>
    <w:rsid w:val="00ED2E1E"/>
    <w:rsid w:val="00EE0074"/>
    <w:rsid w:val="00EE18F7"/>
    <w:rsid w:val="00EE46AB"/>
    <w:rsid w:val="00EE5959"/>
    <w:rsid w:val="00F00850"/>
    <w:rsid w:val="00F01AE2"/>
    <w:rsid w:val="00F0477A"/>
    <w:rsid w:val="00F066FA"/>
    <w:rsid w:val="00F27485"/>
    <w:rsid w:val="00F44A37"/>
    <w:rsid w:val="00F466E4"/>
    <w:rsid w:val="00F62CD0"/>
    <w:rsid w:val="00F647CA"/>
    <w:rsid w:val="00F648C6"/>
    <w:rsid w:val="00F70463"/>
    <w:rsid w:val="00F70D17"/>
    <w:rsid w:val="00F825C3"/>
    <w:rsid w:val="00F844AE"/>
    <w:rsid w:val="00FA078E"/>
    <w:rsid w:val="00FA1F7B"/>
    <w:rsid w:val="00FA3898"/>
    <w:rsid w:val="00FA5408"/>
    <w:rsid w:val="00FA58CB"/>
    <w:rsid w:val="00FA6413"/>
    <w:rsid w:val="00FC2A04"/>
    <w:rsid w:val="00FC3C12"/>
    <w:rsid w:val="00FC78C7"/>
    <w:rsid w:val="00FD23AD"/>
    <w:rsid w:val="00FE6C59"/>
    <w:rsid w:val="00FF1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5D339"/>
  <w15:docId w15:val="{2A4567EB-5E42-4EC4-B95B-6284D3F5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08"/>
    <w:pPr>
      <w:spacing w:after="0" w:line="240" w:lineRule="auto"/>
    </w:pPr>
    <w:rPr>
      <w:rFonts w:ascii="Arial" w:eastAsia="Times New Roman" w:hAnsi="Arial" w:cs="Times New Roman"/>
      <w:szCs w:val="24"/>
      <w:lang w:eastAsia="en-GB"/>
    </w:rPr>
  </w:style>
  <w:style w:type="paragraph" w:styleId="Heading2">
    <w:name w:val="heading 2"/>
    <w:basedOn w:val="Normal"/>
    <w:link w:val="Heading2Char"/>
    <w:uiPriority w:val="9"/>
    <w:qFormat/>
    <w:rsid w:val="00137EBD"/>
    <w:pPr>
      <w:spacing w:before="150" w:after="150"/>
      <w:outlineLvl w:val="1"/>
    </w:pPr>
    <w:rPr>
      <w:rFonts w:ascii="MuseoSans-500" w:hAnsi="MuseoSans-500"/>
      <w:color w:val="333333"/>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74C"/>
    <w:pPr>
      <w:tabs>
        <w:tab w:val="center" w:pos="4513"/>
        <w:tab w:val="right" w:pos="9026"/>
      </w:tabs>
    </w:pPr>
  </w:style>
  <w:style w:type="character" w:customStyle="1" w:styleId="HeaderChar">
    <w:name w:val="Header Char"/>
    <w:basedOn w:val="DefaultParagraphFont"/>
    <w:link w:val="Header"/>
    <w:uiPriority w:val="99"/>
    <w:rsid w:val="00BB374C"/>
    <w:rPr>
      <w:rFonts w:ascii="Arial" w:eastAsia="Times New Roman" w:hAnsi="Arial" w:cs="Times New Roman"/>
      <w:szCs w:val="24"/>
      <w:lang w:eastAsia="en-GB"/>
    </w:rPr>
  </w:style>
  <w:style w:type="paragraph" w:styleId="Footer">
    <w:name w:val="footer"/>
    <w:basedOn w:val="Normal"/>
    <w:link w:val="FooterChar"/>
    <w:uiPriority w:val="99"/>
    <w:unhideWhenUsed/>
    <w:rsid w:val="00BB374C"/>
    <w:pPr>
      <w:tabs>
        <w:tab w:val="center" w:pos="4513"/>
        <w:tab w:val="right" w:pos="9026"/>
      </w:tabs>
    </w:pPr>
  </w:style>
  <w:style w:type="character" w:customStyle="1" w:styleId="FooterChar">
    <w:name w:val="Footer Char"/>
    <w:basedOn w:val="DefaultParagraphFont"/>
    <w:link w:val="Footer"/>
    <w:uiPriority w:val="99"/>
    <w:rsid w:val="00BB374C"/>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E83D9E"/>
    <w:rPr>
      <w:rFonts w:ascii="Tahoma" w:hAnsi="Tahoma" w:cs="Tahoma"/>
      <w:sz w:val="16"/>
      <w:szCs w:val="16"/>
    </w:rPr>
  </w:style>
  <w:style w:type="character" w:customStyle="1" w:styleId="BalloonTextChar">
    <w:name w:val="Balloon Text Char"/>
    <w:basedOn w:val="DefaultParagraphFont"/>
    <w:link w:val="BalloonText"/>
    <w:uiPriority w:val="99"/>
    <w:semiHidden/>
    <w:rsid w:val="00E83D9E"/>
    <w:rPr>
      <w:rFonts w:ascii="Tahoma" w:eastAsia="Times New Roman" w:hAnsi="Tahoma" w:cs="Tahoma"/>
      <w:sz w:val="16"/>
      <w:szCs w:val="16"/>
      <w:lang w:eastAsia="en-GB"/>
    </w:rPr>
  </w:style>
  <w:style w:type="table" w:styleId="TableGrid">
    <w:name w:val="Table Grid"/>
    <w:basedOn w:val="TableNormal"/>
    <w:rsid w:val="00017E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E92"/>
    <w:pPr>
      <w:ind w:left="720"/>
      <w:contextualSpacing/>
    </w:pPr>
    <w:rPr>
      <w:sz w:val="24"/>
    </w:rPr>
  </w:style>
  <w:style w:type="paragraph" w:styleId="Index1">
    <w:name w:val="index 1"/>
    <w:basedOn w:val="Normal"/>
    <w:next w:val="Normal"/>
    <w:autoRedefine/>
    <w:uiPriority w:val="99"/>
    <w:rsid w:val="00025984"/>
    <w:pPr>
      <w:spacing w:after="200" w:line="276" w:lineRule="auto"/>
      <w:ind w:left="240" w:hanging="240"/>
    </w:pPr>
    <w:rPr>
      <w:rFonts w:asciiTheme="minorHAnsi" w:hAnsiTheme="minorHAnsi" w:cstheme="minorBidi"/>
      <w:szCs w:val="22"/>
      <w:lang w:eastAsia="en-US"/>
    </w:rPr>
  </w:style>
  <w:style w:type="character" w:styleId="CommentReference">
    <w:name w:val="annotation reference"/>
    <w:basedOn w:val="DefaultParagraphFont"/>
    <w:uiPriority w:val="99"/>
    <w:semiHidden/>
    <w:unhideWhenUsed/>
    <w:rsid w:val="00A15E6D"/>
    <w:rPr>
      <w:sz w:val="16"/>
      <w:szCs w:val="16"/>
    </w:rPr>
  </w:style>
  <w:style w:type="paragraph" w:styleId="CommentText">
    <w:name w:val="annotation text"/>
    <w:basedOn w:val="Normal"/>
    <w:link w:val="CommentTextChar"/>
    <w:uiPriority w:val="99"/>
    <w:semiHidden/>
    <w:unhideWhenUsed/>
    <w:rsid w:val="00A15E6D"/>
    <w:rPr>
      <w:sz w:val="20"/>
      <w:szCs w:val="20"/>
    </w:rPr>
  </w:style>
  <w:style w:type="character" w:customStyle="1" w:styleId="CommentTextChar">
    <w:name w:val="Comment Text Char"/>
    <w:basedOn w:val="DefaultParagraphFont"/>
    <w:link w:val="CommentText"/>
    <w:uiPriority w:val="99"/>
    <w:semiHidden/>
    <w:rsid w:val="00A15E6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5E6D"/>
    <w:rPr>
      <w:b/>
      <w:bCs/>
    </w:rPr>
  </w:style>
  <w:style w:type="character" w:customStyle="1" w:styleId="CommentSubjectChar">
    <w:name w:val="Comment Subject Char"/>
    <w:basedOn w:val="CommentTextChar"/>
    <w:link w:val="CommentSubject"/>
    <w:uiPriority w:val="99"/>
    <w:semiHidden/>
    <w:rsid w:val="00A15E6D"/>
    <w:rPr>
      <w:rFonts w:ascii="Arial" w:eastAsia="Times New Roman" w:hAnsi="Arial" w:cs="Times New Roman"/>
      <w:b/>
      <w:bCs/>
      <w:sz w:val="20"/>
      <w:szCs w:val="20"/>
      <w:lang w:eastAsia="en-GB"/>
    </w:rPr>
  </w:style>
  <w:style w:type="paragraph" w:styleId="PlainText">
    <w:name w:val="Plain Text"/>
    <w:basedOn w:val="Normal"/>
    <w:link w:val="PlainTextChar"/>
    <w:uiPriority w:val="99"/>
    <w:semiHidden/>
    <w:unhideWhenUsed/>
    <w:rsid w:val="00F648C6"/>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F648C6"/>
    <w:rPr>
      <w:rFonts w:ascii="Calibri" w:hAnsi="Calibri"/>
      <w:szCs w:val="21"/>
    </w:rPr>
  </w:style>
  <w:style w:type="paragraph" w:customStyle="1" w:styleId="Nonumbers">
    <w:name w:val="No numbers"/>
    <w:basedOn w:val="Normal"/>
    <w:link w:val="NonumbersChar"/>
    <w:qFormat/>
    <w:rsid w:val="00920C32"/>
    <w:pPr>
      <w:spacing w:before="120" w:after="120" w:line="259" w:lineRule="auto"/>
    </w:pPr>
    <w:rPr>
      <w:rFonts w:eastAsiaTheme="minorHAnsi" w:cs="Arial"/>
      <w:szCs w:val="22"/>
      <w:lang w:eastAsia="en-US"/>
    </w:rPr>
  </w:style>
  <w:style w:type="character" w:customStyle="1" w:styleId="NonumbersChar">
    <w:name w:val="No numbers Char"/>
    <w:basedOn w:val="DefaultParagraphFont"/>
    <w:link w:val="Nonumbers"/>
    <w:rsid w:val="00920C32"/>
    <w:rPr>
      <w:rFonts w:ascii="Arial" w:hAnsi="Arial" w:cs="Arial"/>
    </w:rPr>
  </w:style>
  <w:style w:type="paragraph" w:customStyle="1" w:styleId="NormalNoSpace">
    <w:name w:val="NormalNoSpace"/>
    <w:basedOn w:val="Normal"/>
    <w:qFormat/>
    <w:rsid w:val="005359A1"/>
    <w:pPr>
      <w:spacing w:line="300" w:lineRule="atLeast"/>
    </w:pPr>
    <w:rPr>
      <w:rFonts w:ascii="Calibri" w:eastAsiaTheme="minorHAnsi" w:hAnsi="Calibri" w:cstheme="minorBidi"/>
      <w:sz w:val="24"/>
      <w:szCs w:val="22"/>
      <w:lang w:eastAsia="en-US"/>
    </w:rPr>
  </w:style>
  <w:style w:type="character" w:customStyle="1" w:styleId="Heading2Char">
    <w:name w:val="Heading 2 Char"/>
    <w:basedOn w:val="DefaultParagraphFont"/>
    <w:link w:val="Heading2"/>
    <w:uiPriority w:val="9"/>
    <w:rsid w:val="00137EBD"/>
    <w:rPr>
      <w:rFonts w:ascii="MuseoSans-500" w:eastAsia="Times New Roman" w:hAnsi="MuseoSans-500" w:cs="Times New Roman"/>
      <w:color w:val="333333"/>
      <w:sz w:val="39"/>
      <w:szCs w:val="39"/>
      <w:lang w:eastAsia="en-GB"/>
    </w:rPr>
  </w:style>
  <w:style w:type="paragraph" w:styleId="NormalWeb">
    <w:name w:val="Normal (Web)"/>
    <w:basedOn w:val="Normal"/>
    <w:uiPriority w:val="99"/>
    <w:unhideWhenUsed/>
    <w:rsid w:val="00137EBD"/>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740E4C"/>
    <w:rPr>
      <w:color w:val="0000FF"/>
      <w:u w:val="single"/>
    </w:rPr>
  </w:style>
  <w:style w:type="paragraph" w:customStyle="1" w:styleId="pa7">
    <w:name w:val="pa7"/>
    <w:basedOn w:val="Normal"/>
    <w:rsid w:val="00740E4C"/>
    <w:pPr>
      <w:autoSpaceDE w:val="0"/>
      <w:autoSpaceDN w:val="0"/>
      <w:spacing w:line="241" w:lineRule="atLeast"/>
    </w:pPr>
    <w:rPr>
      <w:rFonts w:ascii="Calibri" w:eastAsiaTheme="minorHAnsi" w:hAnsi="Calibri"/>
      <w:szCs w:val="22"/>
    </w:rPr>
  </w:style>
  <w:style w:type="paragraph" w:customStyle="1" w:styleId="Default">
    <w:name w:val="Default"/>
    <w:rsid w:val="00090D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927">
      <w:bodyDiv w:val="1"/>
      <w:marLeft w:val="0"/>
      <w:marRight w:val="0"/>
      <w:marTop w:val="0"/>
      <w:marBottom w:val="0"/>
      <w:divBdr>
        <w:top w:val="none" w:sz="0" w:space="0" w:color="auto"/>
        <w:left w:val="none" w:sz="0" w:space="0" w:color="auto"/>
        <w:bottom w:val="none" w:sz="0" w:space="0" w:color="auto"/>
        <w:right w:val="none" w:sz="0" w:space="0" w:color="auto"/>
      </w:divBdr>
    </w:div>
    <w:div w:id="96142162">
      <w:bodyDiv w:val="1"/>
      <w:marLeft w:val="0"/>
      <w:marRight w:val="0"/>
      <w:marTop w:val="0"/>
      <w:marBottom w:val="0"/>
      <w:divBdr>
        <w:top w:val="none" w:sz="0" w:space="0" w:color="auto"/>
        <w:left w:val="none" w:sz="0" w:space="0" w:color="auto"/>
        <w:bottom w:val="none" w:sz="0" w:space="0" w:color="auto"/>
        <w:right w:val="none" w:sz="0" w:space="0" w:color="auto"/>
      </w:divBdr>
    </w:div>
    <w:div w:id="124010256">
      <w:bodyDiv w:val="1"/>
      <w:marLeft w:val="0"/>
      <w:marRight w:val="0"/>
      <w:marTop w:val="0"/>
      <w:marBottom w:val="0"/>
      <w:divBdr>
        <w:top w:val="none" w:sz="0" w:space="0" w:color="auto"/>
        <w:left w:val="none" w:sz="0" w:space="0" w:color="auto"/>
        <w:bottom w:val="none" w:sz="0" w:space="0" w:color="auto"/>
        <w:right w:val="none" w:sz="0" w:space="0" w:color="auto"/>
      </w:divBdr>
    </w:div>
    <w:div w:id="232468083">
      <w:bodyDiv w:val="1"/>
      <w:marLeft w:val="0"/>
      <w:marRight w:val="0"/>
      <w:marTop w:val="0"/>
      <w:marBottom w:val="0"/>
      <w:divBdr>
        <w:top w:val="none" w:sz="0" w:space="0" w:color="auto"/>
        <w:left w:val="none" w:sz="0" w:space="0" w:color="auto"/>
        <w:bottom w:val="none" w:sz="0" w:space="0" w:color="auto"/>
        <w:right w:val="none" w:sz="0" w:space="0" w:color="auto"/>
      </w:divBdr>
    </w:div>
    <w:div w:id="232474106">
      <w:bodyDiv w:val="1"/>
      <w:marLeft w:val="0"/>
      <w:marRight w:val="0"/>
      <w:marTop w:val="0"/>
      <w:marBottom w:val="0"/>
      <w:divBdr>
        <w:top w:val="none" w:sz="0" w:space="0" w:color="auto"/>
        <w:left w:val="none" w:sz="0" w:space="0" w:color="auto"/>
        <w:bottom w:val="none" w:sz="0" w:space="0" w:color="auto"/>
        <w:right w:val="none" w:sz="0" w:space="0" w:color="auto"/>
      </w:divBdr>
      <w:divsChild>
        <w:div w:id="207955954">
          <w:marLeft w:val="0"/>
          <w:marRight w:val="0"/>
          <w:marTop w:val="0"/>
          <w:marBottom w:val="0"/>
          <w:divBdr>
            <w:top w:val="none" w:sz="0" w:space="0" w:color="auto"/>
            <w:left w:val="none" w:sz="0" w:space="0" w:color="auto"/>
            <w:bottom w:val="none" w:sz="0" w:space="0" w:color="auto"/>
            <w:right w:val="none" w:sz="0" w:space="0" w:color="auto"/>
          </w:divBdr>
          <w:divsChild>
            <w:div w:id="1335836260">
              <w:marLeft w:val="0"/>
              <w:marRight w:val="0"/>
              <w:marTop w:val="0"/>
              <w:marBottom w:val="0"/>
              <w:divBdr>
                <w:top w:val="none" w:sz="0" w:space="0" w:color="auto"/>
                <w:left w:val="none" w:sz="0" w:space="0" w:color="auto"/>
                <w:bottom w:val="none" w:sz="0" w:space="0" w:color="auto"/>
                <w:right w:val="none" w:sz="0" w:space="0" w:color="auto"/>
              </w:divBdr>
              <w:divsChild>
                <w:div w:id="936983101">
                  <w:marLeft w:val="0"/>
                  <w:marRight w:val="0"/>
                  <w:marTop w:val="0"/>
                  <w:marBottom w:val="0"/>
                  <w:divBdr>
                    <w:top w:val="none" w:sz="0" w:space="0" w:color="auto"/>
                    <w:left w:val="none" w:sz="0" w:space="0" w:color="auto"/>
                    <w:bottom w:val="none" w:sz="0" w:space="0" w:color="auto"/>
                    <w:right w:val="none" w:sz="0" w:space="0" w:color="auto"/>
                  </w:divBdr>
                  <w:divsChild>
                    <w:div w:id="1850217732">
                      <w:marLeft w:val="0"/>
                      <w:marRight w:val="0"/>
                      <w:marTop w:val="0"/>
                      <w:marBottom w:val="0"/>
                      <w:divBdr>
                        <w:top w:val="none" w:sz="0" w:space="0" w:color="auto"/>
                        <w:left w:val="none" w:sz="0" w:space="0" w:color="auto"/>
                        <w:bottom w:val="none" w:sz="0" w:space="0" w:color="auto"/>
                        <w:right w:val="none" w:sz="0" w:space="0" w:color="auto"/>
                      </w:divBdr>
                      <w:divsChild>
                        <w:div w:id="345179981">
                          <w:marLeft w:val="0"/>
                          <w:marRight w:val="0"/>
                          <w:marTop w:val="0"/>
                          <w:marBottom w:val="0"/>
                          <w:divBdr>
                            <w:top w:val="none" w:sz="0" w:space="0" w:color="auto"/>
                            <w:left w:val="none" w:sz="0" w:space="0" w:color="auto"/>
                            <w:bottom w:val="none" w:sz="0" w:space="0" w:color="auto"/>
                            <w:right w:val="none" w:sz="0" w:space="0" w:color="auto"/>
                          </w:divBdr>
                          <w:divsChild>
                            <w:div w:id="178349207">
                              <w:marLeft w:val="0"/>
                              <w:marRight w:val="0"/>
                              <w:marTop w:val="0"/>
                              <w:marBottom w:val="0"/>
                              <w:divBdr>
                                <w:top w:val="none" w:sz="0" w:space="0" w:color="auto"/>
                                <w:left w:val="none" w:sz="0" w:space="0" w:color="auto"/>
                                <w:bottom w:val="none" w:sz="0" w:space="0" w:color="auto"/>
                                <w:right w:val="none" w:sz="0" w:space="0" w:color="auto"/>
                              </w:divBdr>
                            </w:div>
                          </w:divsChild>
                        </w:div>
                        <w:div w:id="450439698">
                          <w:marLeft w:val="0"/>
                          <w:marRight w:val="0"/>
                          <w:marTop w:val="0"/>
                          <w:marBottom w:val="0"/>
                          <w:divBdr>
                            <w:top w:val="none" w:sz="0" w:space="0" w:color="auto"/>
                            <w:left w:val="none" w:sz="0" w:space="0" w:color="auto"/>
                            <w:bottom w:val="none" w:sz="0" w:space="0" w:color="auto"/>
                            <w:right w:val="none" w:sz="0" w:space="0" w:color="auto"/>
                          </w:divBdr>
                          <w:divsChild>
                            <w:div w:id="598147973">
                              <w:marLeft w:val="0"/>
                              <w:marRight w:val="0"/>
                              <w:marTop w:val="0"/>
                              <w:marBottom w:val="0"/>
                              <w:divBdr>
                                <w:top w:val="none" w:sz="0" w:space="0" w:color="auto"/>
                                <w:left w:val="none" w:sz="0" w:space="0" w:color="auto"/>
                                <w:bottom w:val="none" w:sz="0" w:space="0" w:color="auto"/>
                                <w:right w:val="none" w:sz="0" w:space="0" w:color="auto"/>
                              </w:divBdr>
                              <w:divsChild>
                                <w:div w:id="1883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1364">
                          <w:marLeft w:val="0"/>
                          <w:marRight w:val="0"/>
                          <w:marTop w:val="0"/>
                          <w:marBottom w:val="0"/>
                          <w:divBdr>
                            <w:top w:val="none" w:sz="0" w:space="0" w:color="auto"/>
                            <w:left w:val="none" w:sz="0" w:space="0" w:color="auto"/>
                            <w:bottom w:val="none" w:sz="0" w:space="0" w:color="auto"/>
                            <w:right w:val="none" w:sz="0" w:space="0" w:color="auto"/>
                          </w:divBdr>
                          <w:divsChild>
                            <w:div w:id="20750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74687">
      <w:bodyDiv w:val="1"/>
      <w:marLeft w:val="0"/>
      <w:marRight w:val="0"/>
      <w:marTop w:val="0"/>
      <w:marBottom w:val="0"/>
      <w:divBdr>
        <w:top w:val="none" w:sz="0" w:space="0" w:color="auto"/>
        <w:left w:val="none" w:sz="0" w:space="0" w:color="auto"/>
        <w:bottom w:val="none" w:sz="0" w:space="0" w:color="auto"/>
        <w:right w:val="none" w:sz="0" w:space="0" w:color="auto"/>
      </w:divBdr>
    </w:div>
    <w:div w:id="423186877">
      <w:bodyDiv w:val="1"/>
      <w:marLeft w:val="0"/>
      <w:marRight w:val="0"/>
      <w:marTop w:val="0"/>
      <w:marBottom w:val="0"/>
      <w:divBdr>
        <w:top w:val="none" w:sz="0" w:space="0" w:color="auto"/>
        <w:left w:val="none" w:sz="0" w:space="0" w:color="auto"/>
        <w:bottom w:val="none" w:sz="0" w:space="0" w:color="auto"/>
        <w:right w:val="none" w:sz="0" w:space="0" w:color="auto"/>
      </w:divBdr>
    </w:div>
    <w:div w:id="643971959">
      <w:bodyDiv w:val="1"/>
      <w:marLeft w:val="0"/>
      <w:marRight w:val="0"/>
      <w:marTop w:val="0"/>
      <w:marBottom w:val="0"/>
      <w:divBdr>
        <w:top w:val="none" w:sz="0" w:space="0" w:color="auto"/>
        <w:left w:val="none" w:sz="0" w:space="0" w:color="auto"/>
        <w:bottom w:val="none" w:sz="0" w:space="0" w:color="auto"/>
        <w:right w:val="none" w:sz="0" w:space="0" w:color="auto"/>
      </w:divBdr>
    </w:div>
    <w:div w:id="687290069">
      <w:bodyDiv w:val="1"/>
      <w:marLeft w:val="0"/>
      <w:marRight w:val="0"/>
      <w:marTop w:val="0"/>
      <w:marBottom w:val="0"/>
      <w:divBdr>
        <w:top w:val="none" w:sz="0" w:space="0" w:color="auto"/>
        <w:left w:val="none" w:sz="0" w:space="0" w:color="auto"/>
        <w:bottom w:val="none" w:sz="0" w:space="0" w:color="auto"/>
        <w:right w:val="none" w:sz="0" w:space="0" w:color="auto"/>
      </w:divBdr>
    </w:div>
    <w:div w:id="726102143">
      <w:bodyDiv w:val="1"/>
      <w:marLeft w:val="0"/>
      <w:marRight w:val="0"/>
      <w:marTop w:val="0"/>
      <w:marBottom w:val="0"/>
      <w:divBdr>
        <w:top w:val="none" w:sz="0" w:space="0" w:color="auto"/>
        <w:left w:val="none" w:sz="0" w:space="0" w:color="auto"/>
        <w:bottom w:val="none" w:sz="0" w:space="0" w:color="auto"/>
        <w:right w:val="none" w:sz="0" w:space="0" w:color="auto"/>
      </w:divBdr>
    </w:div>
    <w:div w:id="758063235">
      <w:bodyDiv w:val="1"/>
      <w:marLeft w:val="0"/>
      <w:marRight w:val="0"/>
      <w:marTop w:val="0"/>
      <w:marBottom w:val="0"/>
      <w:divBdr>
        <w:top w:val="none" w:sz="0" w:space="0" w:color="auto"/>
        <w:left w:val="none" w:sz="0" w:space="0" w:color="auto"/>
        <w:bottom w:val="none" w:sz="0" w:space="0" w:color="auto"/>
        <w:right w:val="none" w:sz="0" w:space="0" w:color="auto"/>
      </w:divBdr>
    </w:div>
    <w:div w:id="800344146">
      <w:bodyDiv w:val="1"/>
      <w:marLeft w:val="0"/>
      <w:marRight w:val="0"/>
      <w:marTop w:val="0"/>
      <w:marBottom w:val="0"/>
      <w:divBdr>
        <w:top w:val="none" w:sz="0" w:space="0" w:color="auto"/>
        <w:left w:val="none" w:sz="0" w:space="0" w:color="auto"/>
        <w:bottom w:val="none" w:sz="0" w:space="0" w:color="auto"/>
        <w:right w:val="none" w:sz="0" w:space="0" w:color="auto"/>
      </w:divBdr>
    </w:div>
    <w:div w:id="848102947">
      <w:bodyDiv w:val="1"/>
      <w:marLeft w:val="0"/>
      <w:marRight w:val="0"/>
      <w:marTop w:val="0"/>
      <w:marBottom w:val="0"/>
      <w:divBdr>
        <w:top w:val="none" w:sz="0" w:space="0" w:color="auto"/>
        <w:left w:val="none" w:sz="0" w:space="0" w:color="auto"/>
        <w:bottom w:val="none" w:sz="0" w:space="0" w:color="auto"/>
        <w:right w:val="none" w:sz="0" w:space="0" w:color="auto"/>
      </w:divBdr>
    </w:div>
    <w:div w:id="886180442">
      <w:bodyDiv w:val="1"/>
      <w:marLeft w:val="0"/>
      <w:marRight w:val="0"/>
      <w:marTop w:val="0"/>
      <w:marBottom w:val="0"/>
      <w:divBdr>
        <w:top w:val="none" w:sz="0" w:space="0" w:color="auto"/>
        <w:left w:val="none" w:sz="0" w:space="0" w:color="auto"/>
        <w:bottom w:val="none" w:sz="0" w:space="0" w:color="auto"/>
        <w:right w:val="none" w:sz="0" w:space="0" w:color="auto"/>
      </w:divBdr>
    </w:div>
    <w:div w:id="904489093">
      <w:bodyDiv w:val="1"/>
      <w:marLeft w:val="0"/>
      <w:marRight w:val="0"/>
      <w:marTop w:val="0"/>
      <w:marBottom w:val="0"/>
      <w:divBdr>
        <w:top w:val="none" w:sz="0" w:space="0" w:color="auto"/>
        <w:left w:val="none" w:sz="0" w:space="0" w:color="auto"/>
        <w:bottom w:val="none" w:sz="0" w:space="0" w:color="auto"/>
        <w:right w:val="none" w:sz="0" w:space="0" w:color="auto"/>
      </w:divBdr>
    </w:div>
    <w:div w:id="934020240">
      <w:bodyDiv w:val="1"/>
      <w:marLeft w:val="0"/>
      <w:marRight w:val="0"/>
      <w:marTop w:val="0"/>
      <w:marBottom w:val="0"/>
      <w:divBdr>
        <w:top w:val="none" w:sz="0" w:space="0" w:color="auto"/>
        <w:left w:val="none" w:sz="0" w:space="0" w:color="auto"/>
        <w:bottom w:val="none" w:sz="0" w:space="0" w:color="auto"/>
        <w:right w:val="none" w:sz="0" w:space="0" w:color="auto"/>
      </w:divBdr>
      <w:divsChild>
        <w:div w:id="133066694">
          <w:marLeft w:val="360"/>
          <w:marRight w:val="0"/>
          <w:marTop w:val="200"/>
          <w:marBottom w:val="0"/>
          <w:divBdr>
            <w:top w:val="none" w:sz="0" w:space="0" w:color="auto"/>
            <w:left w:val="none" w:sz="0" w:space="0" w:color="auto"/>
            <w:bottom w:val="none" w:sz="0" w:space="0" w:color="auto"/>
            <w:right w:val="none" w:sz="0" w:space="0" w:color="auto"/>
          </w:divBdr>
        </w:div>
        <w:div w:id="667564867">
          <w:marLeft w:val="360"/>
          <w:marRight w:val="0"/>
          <w:marTop w:val="200"/>
          <w:marBottom w:val="0"/>
          <w:divBdr>
            <w:top w:val="none" w:sz="0" w:space="0" w:color="auto"/>
            <w:left w:val="none" w:sz="0" w:space="0" w:color="auto"/>
            <w:bottom w:val="none" w:sz="0" w:space="0" w:color="auto"/>
            <w:right w:val="none" w:sz="0" w:space="0" w:color="auto"/>
          </w:divBdr>
        </w:div>
        <w:div w:id="766921819">
          <w:marLeft w:val="360"/>
          <w:marRight w:val="0"/>
          <w:marTop w:val="200"/>
          <w:marBottom w:val="0"/>
          <w:divBdr>
            <w:top w:val="none" w:sz="0" w:space="0" w:color="auto"/>
            <w:left w:val="none" w:sz="0" w:space="0" w:color="auto"/>
            <w:bottom w:val="none" w:sz="0" w:space="0" w:color="auto"/>
            <w:right w:val="none" w:sz="0" w:space="0" w:color="auto"/>
          </w:divBdr>
        </w:div>
        <w:div w:id="967130681">
          <w:marLeft w:val="360"/>
          <w:marRight w:val="0"/>
          <w:marTop w:val="200"/>
          <w:marBottom w:val="0"/>
          <w:divBdr>
            <w:top w:val="none" w:sz="0" w:space="0" w:color="auto"/>
            <w:left w:val="none" w:sz="0" w:space="0" w:color="auto"/>
            <w:bottom w:val="none" w:sz="0" w:space="0" w:color="auto"/>
            <w:right w:val="none" w:sz="0" w:space="0" w:color="auto"/>
          </w:divBdr>
        </w:div>
        <w:div w:id="1138107875">
          <w:marLeft w:val="360"/>
          <w:marRight w:val="0"/>
          <w:marTop w:val="200"/>
          <w:marBottom w:val="0"/>
          <w:divBdr>
            <w:top w:val="none" w:sz="0" w:space="0" w:color="auto"/>
            <w:left w:val="none" w:sz="0" w:space="0" w:color="auto"/>
            <w:bottom w:val="none" w:sz="0" w:space="0" w:color="auto"/>
            <w:right w:val="none" w:sz="0" w:space="0" w:color="auto"/>
          </w:divBdr>
        </w:div>
      </w:divsChild>
    </w:div>
    <w:div w:id="982854527">
      <w:bodyDiv w:val="1"/>
      <w:marLeft w:val="0"/>
      <w:marRight w:val="0"/>
      <w:marTop w:val="0"/>
      <w:marBottom w:val="0"/>
      <w:divBdr>
        <w:top w:val="none" w:sz="0" w:space="0" w:color="auto"/>
        <w:left w:val="none" w:sz="0" w:space="0" w:color="auto"/>
        <w:bottom w:val="none" w:sz="0" w:space="0" w:color="auto"/>
        <w:right w:val="none" w:sz="0" w:space="0" w:color="auto"/>
      </w:divBdr>
    </w:div>
    <w:div w:id="1034303450">
      <w:bodyDiv w:val="1"/>
      <w:marLeft w:val="0"/>
      <w:marRight w:val="0"/>
      <w:marTop w:val="0"/>
      <w:marBottom w:val="0"/>
      <w:divBdr>
        <w:top w:val="none" w:sz="0" w:space="0" w:color="auto"/>
        <w:left w:val="none" w:sz="0" w:space="0" w:color="auto"/>
        <w:bottom w:val="none" w:sz="0" w:space="0" w:color="auto"/>
        <w:right w:val="none" w:sz="0" w:space="0" w:color="auto"/>
      </w:divBdr>
    </w:div>
    <w:div w:id="1043167318">
      <w:bodyDiv w:val="1"/>
      <w:marLeft w:val="0"/>
      <w:marRight w:val="0"/>
      <w:marTop w:val="0"/>
      <w:marBottom w:val="0"/>
      <w:divBdr>
        <w:top w:val="none" w:sz="0" w:space="0" w:color="auto"/>
        <w:left w:val="none" w:sz="0" w:space="0" w:color="auto"/>
        <w:bottom w:val="none" w:sz="0" w:space="0" w:color="auto"/>
        <w:right w:val="none" w:sz="0" w:space="0" w:color="auto"/>
      </w:divBdr>
      <w:divsChild>
        <w:div w:id="903875309">
          <w:marLeft w:val="547"/>
          <w:marRight w:val="0"/>
          <w:marTop w:val="0"/>
          <w:marBottom w:val="0"/>
          <w:divBdr>
            <w:top w:val="none" w:sz="0" w:space="0" w:color="auto"/>
            <w:left w:val="none" w:sz="0" w:space="0" w:color="auto"/>
            <w:bottom w:val="none" w:sz="0" w:space="0" w:color="auto"/>
            <w:right w:val="none" w:sz="0" w:space="0" w:color="auto"/>
          </w:divBdr>
        </w:div>
        <w:div w:id="1929266432">
          <w:marLeft w:val="547"/>
          <w:marRight w:val="0"/>
          <w:marTop w:val="0"/>
          <w:marBottom w:val="0"/>
          <w:divBdr>
            <w:top w:val="none" w:sz="0" w:space="0" w:color="auto"/>
            <w:left w:val="none" w:sz="0" w:space="0" w:color="auto"/>
            <w:bottom w:val="none" w:sz="0" w:space="0" w:color="auto"/>
            <w:right w:val="none" w:sz="0" w:space="0" w:color="auto"/>
          </w:divBdr>
        </w:div>
      </w:divsChild>
    </w:div>
    <w:div w:id="1044409817">
      <w:bodyDiv w:val="1"/>
      <w:marLeft w:val="0"/>
      <w:marRight w:val="0"/>
      <w:marTop w:val="0"/>
      <w:marBottom w:val="0"/>
      <w:divBdr>
        <w:top w:val="none" w:sz="0" w:space="0" w:color="auto"/>
        <w:left w:val="none" w:sz="0" w:space="0" w:color="auto"/>
        <w:bottom w:val="none" w:sz="0" w:space="0" w:color="auto"/>
        <w:right w:val="none" w:sz="0" w:space="0" w:color="auto"/>
      </w:divBdr>
    </w:div>
    <w:div w:id="1060440077">
      <w:bodyDiv w:val="1"/>
      <w:marLeft w:val="0"/>
      <w:marRight w:val="0"/>
      <w:marTop w:val="0"/>
      <w:marBottom w:val="0"/>
      <w:divBdr>
        <w:top w:val="none" w:sz="0" w:space="0" w:color="auto"/>
        <w:left w:val="none" w:sz="0" w:space="0" w:color="auto"/>
        <w:bottom w:val="none" w:sz="0" w:space="0" w:color="auto"/>
        <w:right w:val="none" w:sz="0" w:space="0" w:color="auto"/>
      </w:divBdr>
      <w:divsChild>
        <w:div w:id="108820170">
          <w:marLeft w:val="547"/>
          <w:marRight w:val="0"/>
          <w:marTop w:val="0"/>
          <w:marBottom w:val="0"/>
          <w:divBdr>
            <w:top w:val="none" w:sz="0" w:space="0" w:color="auto"/>
            <w:left w:val="none" w:sz="0" w:space="0" w:color="auto"/>
            <w:bottom w:val="none" w:sz="0" w:space="0" w:color="auto"/>
            <w:right w:val="none" w:sz="0" w:space="0" w:color="auto"/>
          </w:divBdr>
        </w:div>
        <w:div w:id="226037710">
          <w:marLeft w:val="547"/>
          <w:marRight w:val="0"/>
          <w:marTop w:val="0"/>
          <w:marBottom w:val="0"/>
          <w:divBdr>
            <w:top w:val="none" w:sz="0" w:space="0" w:color="auto"/>
            <w:left w:val="none" w:sz="0" w:space="0" w:color="auto"/>
            <w:bottom w:val="none" w:sz="0" w:space="0" w:color="auto"/>
            <w:right w:val="none" w:sz="0" w:space="0" w:color="auto"/>
          </w:divBdr>
        </w:div>
        <w:div w:id="761223673">
          <w:marLeft w:val="547"/>
          <w:marRight w:val="0"/>
          <w:marTop w:val="0"/>
          <w:marBottom w:val="0"/>
          <w:divBdr>
            <w:top w:val="none" w:sz="0" w:space="0" w:color="auto"/>
            <w:left w:val="none" w:sz="0" w:space="0" w:color="auto"/>
            <w:bottom w:val="none" w:sz="0" w:space="0" w:color="auto"/>
            <w:right w:val="none" w:sz="0" w:space="0" w:color="auto"/>
          </w:divBdr>
        </w:div>
      </w:divsChild>
    </w:div>
    <w:div w:id="1201748024">
      <w:bodyDiv w:val="1"/>
      <w:marLeft w:val="0"/>
      <w:marRight w:val="0"/>
      <w:marTop w:val="0"/>
      <w:marBottom w:val="0"/>
      <w:divBdr>
        <w:top w:val="none" w:sz="0" w:space="0" w:color="auto"/>
        <w:left w:val="none" w:sz="0" w:space="0" w:color="auto"/>
        <w:bottom w:val="none" w:sz="0" w:space="0" w:color="auto"/>
        <w:right w:val="none" w:sz="0" w:space="0" w:color="auto"/>
      </w:divBdr>
    </w:div>
    <w:div w:id="1239364438">
      <w:bodyDiv w:val="1"/>
      <w:marLeft w:val="0"/>
      <w:marRight w:val="0"/>
      <w:marTop w:val="0"/>
      <w:marBottom w:val="0"/>
      <w:divBdr>
        <w:top w:val="none" w:sz="0" w:space="0" w:color="auto"/>
        <w:left w:val="none" w:sz="0" w:space="0" w:color="auto"/>
        <w:bottom w:val="none" w:sz="0" w:space="0" w:color="auto"/>
        <w:right w:val="none" w:sz="0" w:space="0" w:color="auto"/>
      </w:divBdr>
    </w:div>
    <w:div w:id="1255552466">
      <w:bodyDiv w:val="1"/>
      <w:marLeft w:val="0"/>
      <w:marRight w:val="0"/>
      <w:marTop w:val="0"/>
      <w:marBottom w:val="0"/>
      <w:divBdr>
        <w:top w:val="none" w:sz="0" w:space="0" w:color="auto"/>
        <w:left w:val="none" w:sz="0" w:space="0" w:color="auto"/>
        <w:bottom w:val="none" w:sz="0" w:space="0" w:color="auto"/>
        <w:right w:val="none" w:sz="0" w:space="0" w:color="auto"/>
      </w:divBdr>
    </w:div>
    <w:div w:id="1265577045">
      <w:bodyDiv w:val="1"/>
      <w:marLeft w:val="0"/>
      <w:marRight w:val="0"/>
      <w:marTop w:val="0"/>
      <w:marBottom w:val="0"/>
      <w:divBdr>
        <w:top w:val="none" w:sz="0" w:space="0" w:color="auto"/>
        <w:left w:val="none" w:sz="0" w:space="0" w:color="auto"/>
        <w:bottom w:val="none" w:sz="0" w:space="0" w:color="auto"/>
        <w:right w:val="none" w:sz="0" w:space="0" w:color="auto"/>
      </w:divBdr>
    </w:div>
    <w:div w:id="1268003529">
      <w:bodyDiv w:val="1"/>
      <w:marLeft w:val="0"/>
      <w:marRight w:val="0"/>
      <w:marTop w:val="0"/>
      <w:marBottom w:val="0"/>
      <w:divBdr>
        <w:top w:val="none" w:sz="0" w:space="0" w:color="auto"/>
        <w:left w:val="none" w:sz="0" w:space="0" w:color="auto"/>
        <w:bottom w:val="none" w:sz="0" w:space="0" w:color="auto"/>
        <w:right w:val="none" w:sz="0" w:space="0" w:color="auto"/>
      </w:divBdr>
    </w:div>
    <w:div w:id="1297029688">
      <w:bodyDiv w:val="1"/>
      <w:marLeft w:val="0"/>
      <w:marRight w:val="0"/>
      <w:marTop w:val="0"/>
      <w:marBottom w:val="0"/>
      <w:divBdr>
        <w:top w:val="none" w:sz="0" w:space="0" w:color="auto"/>
        <w:left w:val="none" w:sz="0" w:space="0" w:color="auto"/>
        <w:bottom w:val="none" w:sz="0" w:space="0" w:color="auto"/>
        <w:right w:val="none" w:sz="0" w:space="0" w:color="auto"/>
      </w:divBdr>
    </w:div>
    <w:div w:id="1320305263">
      <w:bodyDiv w:val="1"/>
      <w:marLeft w:val="0"/>
      <w:marRight w:val="0"/>
      <w:marTop w:val="0"/>
      <w:marBottom w:val="0"/>
      <w:divBdr>
        <w:top w:val="none" w:sz="0" w:space="0" w:color="auto"/>
        <w:left w:val="none" w:sz="0" w:space="0" w:color="auto"/>
        <w:bottom w:val="none" w:sz="0" w:space="0" w:color="auto"/>
        <w:right w:val="none" w:sz="0" w:space="0" w:color="auto"/>
      </w:divBdr>
    </w:div>
    <w:div w:id="1335453696">
      <w:bodyDiv w:val="1"/>
      <w:marLeft w:val="0"/>
      <w:marRight w:val="0"/>
      <w:marTop w:val="0"/>
      <w:marBottom w:val="0"/>
      <w:divBdr>
        <w:top w:val="none" w:sz="0" w:space="0" w:color="auto"/>
        <w:left w:val="none" w:sz="0" w:space="0" w:color="auto"/>
        <w:bottom w:val="none" w:sz="0" w:space="0" w:color="auto"/>
        <w:right w:val="none" w:sz="0" w:space="0" w:color="auto"/>
      </w:divBdr>
    </w:div>
    <w:div w:id="1346903288">
      <w:bodyDiv w:val="1"/>
      <w:marLeft w:val="0"/>
      <w:marRight w:val="0"/>
      <w:marTop w:val="0"/>
      <w:marBottom w:val="0"/>
      <w:divBdr>
        <w:top w:val="none" w:sz="0" w:space="0" w:color="auto"/>
        <w:left w:val="none" w:sz="0" w:space="0" w:color="auto"/>
        <w:bottom w:val="none" w:sz="0" w:space="0" w:color="auto"/>
        <w:right w:val="none" w:sz="0" w:space="0" w:color="auto"/>
      </w:divBdr>
    </w:div>
    <w:div w:id="1367368750">
      <w:bodyDiv w:val="1"/>
      <w:marLeft w:val="0"/>
      <w:marRight w:val="0"/>
      <w:marTop w:val="0"/>
      <w:marBottom w:val="0"/>
      <w:divBdr>
        <w:top w:val="none" w:sz="0" w:space="0" w:color="auto"/>
        <w:left w:val="none" w:sz="0" w:space="0" w:color="auto"/>
        <w:bottom w:val="none" w:sz="0" w:space="0" w:color="auto"/>
        <w:right w:val="none" w:sz="0" w:space="0" w:color="auto"/>
      </w:divBdr>
    </w:div>
    <w:div w:id="1381249959">
      <w:bodyDiv w:val="1"/>
      <w:marLeft w:val="0"/>
      <w:marRight w:val="0"/>
      <w:marTop w:val="0"/>
      <w:marBottom w:val="0"/>
      <w:divBdr>
        <w:top w:val="none" w:sz="0" w:space="0" w:color="auto"/>
        <w:left w:val="none" w:sz="0" w:space="0" w:color="auto"/>
        <w:bottom w:val="none" w:sz="0" w:space="0" w:color="auto"/>
        <w:right w:val="none" w:sz="0" w:space="0" w:color="auto"/>
      </w:divBdr>
      <w:divsChild>
        <w:div w:id="1488742275">
          <w:marLeft w:val="547"/>
          <w:marRight w:val="0"/>
          <w:marTop w:val="0"/>
          <w:marBottom w:val="0"/>
          <w:divBdr>
            <w:top w:val="none" w:sz="0" w:space="0" w:color="auto"/>
            <w:left w:val="none" w:sz="0" w:space="0" w:color="auto"/>
            <w:bottom w:val="none" w:sz="0" w:space="0" w:color="auto"/>
            <w:right w:val="none" w:sz="0" w:space="0" w:color="auto"/>
          </w:divBdr>
        </w:div>
        <w:div w:id="621620702">
          <w:marLeft w:val="547"/>
          <w:marRight w:val="0"/>
          <w:marTop w:val="0"/>
          <w:marBottom w:val="0"/>
          <w:divBdr>
            <w:top w:val="none" w:sz="0" w:space="0" w:color="auto"/>
            <w:left w:val="none" w:sz="0" w:space="0" w:color="auto"/>
            <w:bottom w:val="none" w:sz="0" w:space="0" w:color="auto"/>
            <w:right w:val="none" w:sz="0" w:space="0" w:color="auto"/>
          </w:divBdr>
        </w:div>
        <w:div w:id="977958049">
          <w:marLeft w:val="547"/>
          <w:marRight w:val="0"/>
          <w:marTop w:val="0"/>
          <w:marBottom w:val="0"/>
          <w:divBdr>
            <w:top w:val="none" w:sz="0" w:space="0" w:color="auto"/>
            <w:left w:val="none" w:sz="0" w:space="0" w:color="auto"/>
            <w:bottom w:val="none" w:sz="0" w:space="0" w:color="auto"/>
            <w:right w:val="none" w:sz="0" w:space="0" w:color="auto"/>
          </w:divBdr>
        </w:div>
        <w:div w:id="1817605604">
          <w:marLeft w:val="547"/>
          <w:marRight w:val="0"/>
          <w:marTop w:val="0"/>
          <w:marBottom w:val="0"/>
          <w:divBdr>
            <w:top w:val="none" w:sz="0" w:space="0" w:color="auto"/>
            <w:left w:val="none" w:sz="0" w:space="0" w:color="auto"/>
            <w:bottom w:val="none" w:sz="0" w:space="0" w:color="auto"/>
            <w:right w:val="none" w:sz="0" w:space="0" w:color="auto"/>
          </w:divBdr>
        </w:div>
      </w:divsChild>
    </w:div>
    <w:div w:id="1402871463">
      <w:bodyDiv w:val="1"/>
      <w:marLeft w:val="0"/>
      <w:marRight w:val="0"/>
      <w:marTop w:val="0"/>
      <w:marBottom w:val="0"/>
      <w:divBdr>
        <w:top w:val="none" w:sz="0" w:space="0" w:color="auto"/>
        <w:left w:val="none" w:sz="0" w:space="0" w:color="auto"/>
        <w:bottom w:val="none" w:sz="0" w:space="0" w:color="auto"/>
        <w:right w:val="none" w:sz="0" w:space="0" w:color="auto"/>
      </w:divBdr>
    </w:div>
    <w:div w:id="1410956580">
      <w:bodyDiv w:val="1"/>
      <w:marLeft w:val="0"/>
      <w:marRight w:val="0"/>
      <w:marTop w:val="0"/>
      <w:marBottom w:val="0"/>
      <w:divBdr>
        <w:top w:val="none" w:sz="0" w:space="0" w:color="auto"/>
        <w:left w:val="none" w:sz="0" w:space="0" w:color="auto"/>
        <w:bottom w:val="none" w:sz="0" w:space="0" w:color="auto"/>
        <w:right w:val="none" w:sz="0" w:space="0" w:color="auto"/>
      </w:divBdr>
    </w:div>
    <w:div w:id="1430932718">
      <w:bodyDiv w:val="1"/>
      <w:marLeft w:val="0"/>
      <w:marRight w:val="0"/>
      <w:marTop w:val="0"/>
      <w:marBottom w:val="0"/>
      <w:divBdr>
        <w:top w:val="none" w:sz="0" w:space="0" w:color="auto"/>
        <w:left w:val="none" w:sz="0" w:space="0" w:color="auto"/>
        <w:bottom w:val="none" w:sz="0" w:space="0" w:color="auto"/>
        <w:right w:val="none" w:sz="0" w:space="0" w:color="auto"/>
      </w:divBdr>
    </w:div>
    <w:div w:id="1485318452">
      <w:bodyDiv w:val="1"/>
      <w:marLeft w:val="0"/>
      <w:marRight w:val="0"/>
      <w:marTop w:val="0"/>
      <w:marBottom w:val="0"/>
      <w:divBdr>
        <w:top w:val="none" w:sz="0" w:space="0" w:color="auto"/>
        <w:left w:val="none" w:sz="0" w:space="0" w:color="auto"/>
        <w:bottom w:val="none" w:sz="0" w:space="0" w:color="auto"/>
        <w:right w:val="none" w:sz="0" w:space="0" w:color="auto"/>
      </w:divBdr>
      <w:divsChild>
        <w:div w:id="2090419681">
          <w:marLeft w:val="547"/>
          <w:marRight w:val="0"/>
          <w:marTop w:val="0"/>
          <w:marBottom w:val="0"/>
          <w:divBdr>
            <w:top w:val="none" w:sz="0" w:space="0" w:color="auto"/>
            <w:left w:val="none" w:sz="0" w:space="0" w:color="auto"/>
            <w:bottom w:val="none" w:sz="0" w:space="0" w:color="auto"/>
            <w:right w:val="none" w:sz="0" w:space="0" w:color="auto"/>
          </w:divBdr>
        </w:div>
        <w:div w:id="1401639687">
          <w:marLeft w:val="547"/>
          <w:marRight w:val="0"/>
          <w:marTop w:val="0"/>
          <w:marBottom w:val="0"/>
          <w:divBdr>
            <w:top w:val="none" w:sz="0" w:space="0" w:color="auto"/>
            <w:left w:val="none" w:sz="0" w:space="0" w:color="auto"/>
            <w:bottom w:val="none" w:sz="0" w:space="0" w:color="auto"/>
            <w:right w:val="none" w:sz="0" w:space="0" w:color="auto"/>
          </w:divBdr>
        </w:div>
      </w:divsChild>
    </w:div>
    <w:div w:id="1496384939">
      <w:bodyDiv w:val="1"/>
      <w:marLeft w:val="0"/>
      <w:marRight w:val="0"/>
      <w:marTop w:val="0"/>
      <w:marBottom w:val="0"/>
      <w:divBdr>
        <w:top w:val="none" w:sz="0" w:space="0" w:color="auto"/>
        <w:left w:val="none" w:sz="0" w:space="0" w:color="auto"/>
        <w:bottom w:val="none" w:sz="0" w:space="0" w:color="auto"/>
        <w:right w:val="none" w:sz="0" w:space="0" w:color="auto"/>
      </w:divBdr>
    </w:div>
    <w:div w:id="1529297650">
      <w:bodyDiv w:val="1"/>
      <w:marLeft w:val="0"/>
      <w:marRight w:val="0"/>
      <w:marTop w:val="0"/>
      <w:marBottom w:val="0"/>
      <w:divBdr>
        <w:top w:val="none" w:sz="0" w:space="0" w:color="auto"/>
        <w:left w:val="none" w:sz="0" w:space="0" w:color="auto"/>
        <w:bottom w:val="none" w:sz="0" w:space="0" w:color="auto"/>
        <w:right w:val="none" w:sz="0" w:space="0" w:color="auto"/>
      </w:divBdr>
    </w:div>
    <w:div w:id="1578519451">
      <w:bodyDiv w:val="1"/>
      <w:marLeft w:val="0"/>
      <w:marRight w:val="0"/>
      <w:marTop w:val="0"/>
      <w:marBottom w:val="0"/>
      <w:divBdr>
        <w:top w:val="none" w:sz="0" w:space="0" w:color="auto"/>
        <w:left w:val="none" w:sz="0" w:space="0" w:color="auto"/>
        <w:bottom w:val="none" w:sz="0" w:space="0" w:color="auto"/>
        <w:right w:val="none" w:sz="0" w:space="0" w:color="auto"/>
      </w:divBdr>
    </w:div>
    <w:div w:id="1590041123">
      <w:bodyDiv w:val="1"/>
      <w:marLeft w:val="0"/>
      <w:marRight w:val="0"/>
      <w:marTop w:val="0"/>
      <w:marBottom w:val="0"/>
      <w:divBdr>
        <w:top w:val="none" w:sz="0" w:space="0" w:color="auto"/>
        <w:left w:val="none" w:sz="0" w:space="0" w:color="auto"/>
        <w:bottom w:val="none" w:sz="0" w:space="0" w:color="auto"/>
        <w:right w:val="none" w:sz="0" w:space="0" w:color="auto"/>
      </w:divBdr>
    </w:div>
    <w:div w:id="1616401542">
      <w:bodyDiv w:val="1"/>
      <w:marLeft w:val="0"/>
      <w:marRight w:val="0"/>
      <w:marTop w:val="0"/>
      <w:marBottom w:val="0"/>
      <w:divBdr>
        <w:top w:val="none" w:sz="0" w:space="0" w:color="auto"/>
        <w:left w:val="none" w:sz="0" w:space="0" w:color="auto"/>
        <w:bottom w:val="none" w:sz="0" w:space="0" w:color="auto"/>
        <w:right w:val="none" w:sz="0" w:space="0" w:color="auto"/>
      </w:divBdr>
    </w:div>
    <w:div w:id="1646932070">
      <w:bodyDiv w:val="1"/>
      <w:marLeft w:val="0"/>
      <w:marRight w:val="0"/>
      <w:marTop w:val="0"/>
      <w:marBottom w:val="0"/>
      <w:divBdr>
        <w:top w:val="none" w:sz="0" w:space="0" w:color="auto"/>
        <w:left w:val="none" w:sz="0" w:space="0" w:color="auto"/>
        <w:bottom w:val="none" w:sz="0" w:space="0" w:color="auto"/>
        <w:right w:val="none" w:sz="0" w:space="0" w:color="auto"/>
      </w:divBdr>
      <w:divsChild>
        <w:div w:id="255943202">
          <w:marLeft w:val="0"/>
          <w:marRight w:val="0"/>
          <w:marTop w:val="0"/>
          <w:marBottom w:val="0"/>
          <w:divBdr>
            <w:top w:val="none" w:sz="0" w:space="0" w:color="auto"/>
            <w:left w:val="none" w:sz="0" w:space="0" w:color="auto"/>
            <w:bottom w:val="none" w:sz="0" w:space="0" w:color="auto"/>
            <w:right w:val="none" w:sz="0" w:space="0" w:color="auto"/>
          </w:divBdr>
          <w:divsChild>
            <w:div w:id="1082870846">
              <w:marLeft w:val="0"/>
              <w:marRight w:val="0"/>
              <w:marTop w:val="0"/>
              <w:marBottom w:val="0"/>
              <w:divBdr>
                <w:top w:val="none" w:sz="0" w:space="0" w:color="auto"/>
                <w:left w:val="none" w:sz="0" w:space="0" w:color="auto"/>
                <w:bottom w:val="none" w:sz="0" w:space="0" w:color="auto"/>
                <w:right w:val="none" w:sz="0" w:space="0" w:color="auto"/>
              </w:divBdr>
              <w:divsChild>
                <w:div w:id="948971274">
                  <w:marLeft w:val="0"/>
                  <w:marRight w:val="0"/>
                  <w:marTop w:val="0"/>
                  <w:marBottom w:val="0"/>
                  <w:divBdr>
                    <w:top w:val="none" w:sz="0" w:space="0" w:color="auto"/>
                    <w:left w:val="none" w:sz="0" w:space="0" w:color="auto"/>
                    <w:bottom w:val="none" w:sz="0" w:space="0" w:color="auto"/>
                    <w:right w:val="none" w:sz="0" w:space="0" w:color="auto"/>
                  </w:divBdr>
                  <w:divsChild>
                    <w:div w:id="170223074">
                      <w:marLeft w:val="0"/>
                      <w:marRight w:val="0"/>
                      <w:marTop w:val="0"/>
                      <w:marBottom w:val="0"/>
                      <w:divBdr>
                        <w:top w:val="none" w:sz="0" w:space="0" w:color="auto"/>
                        <w:left w:val="none" w:sz="0" w:space="0" w:color="auto"/>
                        <w:bottom w:val="none" w:sz="0" w:space="0" w:color="auto"/>
                        <w:right w:val="none" w:sz="0" w:space="0" w:color="auto"/>
                      </w:divBdr>
                      <w:divsChild>
                        <w:div w:id="88890288">
                          <w:marLeft w:val="0"/>
                          <w:marRight w:val="0"/>
                          <w:marTop w:val="0"/>
                          <w:marBottom w:val="0"/>
                          <w:divBdr>
                            <w:top w:val="none" w:sz="0" w:space="0" w:color="auto"/>
                            <w:left w:val="none" w:sz="0" w:space="0" w:color="auto"/>
                            <w:bottom w:val="none" w:sz="0" w:space="0" w:color="auto"/>
                            <w:right w:val="none" w:sz="0" w:space="0" w:color="auto"/>
                          </w:divBdr>
                          <w:divsChild>
                            <w:div w:id="12740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664877">
      <w:bodyDiv w:val="1"/>
      <w:marLeft w:val="0"/>
      <w:marRight w:val="0"/>
      <w:marTop w:val="0"/>
      <w:marBottom w:val="0"/>
      <w:divBdr>
        <w:top w:val="none" w:sz="0" w:space="0" w:color="auto"/>
        <w:left w:val="none" w:sz="0" w:space="0" w:color="auto"/>
        <w:bottom w:val="none" w:sz="0" w:space="0" w:color="auto"/>
        <w:right w:val="none" w:sz="0" w:space="0" w:color="auto"/>
      </w:divBdr>
    </w:div>
    <w:div w:id="1701583693">
      <w:bodyDiv w:val="1"/>
      <w:marLeft w:val="0"/>
      <w:marRight w:val="0"/>
      <w:marTop w:val="0"/>
      <w:marBottom w:val="0"/>
      <w:divBdr>
        <w:top w:val="none" w:sz="0" w:space="0" w:color="auto"/>
        <w:left w:val="none" w:sz="0" w:space="0" w:color="auto"/>
        <w:bottom w:val="none" w:sz="0" w:space="0" w:color="auto"/>
        <w:right w:val="none" w:sz="0" w:space="0" w:color="auto"/>
      </w:divBdr>
    </w:div>
    <w:div w:id="1718894210">
      <w:bodyDiv w:val="1"/>
      <w:marLeft w:val="0"/>
      <w:marRight w:val="0"/>
      <w:marTop w:val="0"/>
      <w:marBottom w:val="0"/>
      <w:divBdr>
        <w:top w:val="none" w:sz="0" w:space="0" w:color="auto"/>
        <w:left w:val="none" w:sz="0" w:space="0" w:color="auto"/>
        <w:bottom w:val="none" w:sz="0" w:space="0" w:color="auto"/>
        <w:right w:val="none" w:sz="0" w:space="0" w:color="auto"/>
      </w:divBdr>
    </w:div>
    <w:div w:id="1728916177">
      <w:bodyDiv w:val="1"/>
      <w:marLeft w:val="0"/>
      <w:marRight w:val="0"/>
      <w:marTop w:val="0"/>
      <w:marBottom w:val="0"/>
      <w:divBdr>
        <w:top w:val="none" w:sz="0" w:space="0" w:color="auto"/>
        <w:left w:val="none" w:sz="0" w:space="0" w:color="auto"/>
        <w:bottom w:val="none" w:sz="0" w:space="0" w:color="auto"/>
        <w:right w:val="none" w:sz="0" w:space="0" w:color="auto"/>
      </w:divBdr>
    </w:div>
    <w:div w:id="1828089881">
      <w:bodyDiv w:val="1"/>
      <w:marLeft w:val="0"/>
      <w:marRight w:val="0"/>
      <w:marTop w:val="0"/>
      <w:marBottom w:val="0"/>
      <w:divBdr>
        <w:top w:val="none" w:sz="0" w:space="0" w:color="auto"/>
        <w:left w:val="none" w:sz="0" w:space="0" w:color="auto"/>
        <w:bottom w:val="none" w:sz="0" w:space="0" w:color="auto"/>
        <w:right w:val="none" w:sz="0" w:space="0" w:color="auto"/>
      </w:divBdr>
    </w:div>
    <w:div w:id="1859077288">
      <w:bodyDiv w:val="1"/>
      <w:marLeft w:val="0"/>
      <w:marRight w:val="0"/>
      <w:marTop w:val="0"/>
      <w:marBottom w:val="0"/>
      <w:divBdr>
        <w:top w:val="none" w:sz="0" w:space="0" w:color="auto"/>
        <w:left w:val="none" w:sz="0" w:space="0" w:color="auto"/>
        <w:bottom w:val="none" w:sz="0" w:space="0" w:color="auto"/>
        <w:right w:val="none" w:sz="0" w:space="0" w:color="auto"/>
      </w:divBdr>
    </w:div>
    <w:div w:id="1882933745">
      <w:bodyDiv w:val="1"/>
      <w:marLeft w:val="0"/>
      <w:marRight w:val="0"/>
      <w:marTop w:val="0"/>
      <w:marBottom w:val="0"/>
      <w:divBdr>
        <w:top w:val="none" w:sz="0" w:space="0" w:color="auto"/>
        <w:left w:val="none" w:sz="0" w:space="0" w:color="auto"/>
        <w:bottom w:val="none" w:sz="0" w:space="0" w:color="auto"/>
        <w:right w:val="none" w:sz="0" w:space="0" w:color="auto"/>
      </w:divBdr>
    </w:div>
    <w:div w:id="1907304892">
      <w:bodyDiv w:val="1"/>
      <w:marLeft w:val="0"/>
      <w:marRight w:val="0"/>
      <w:marTop w:val="0"/>
      <w:marBottom w:val="0"/>
      <w:divBdr>
        <w:top w:val="none" w:sz="0" w:space="0" w:color="auto"/>
        <w:left w:val="none" w:sz="0" w:space="0" w:color="auto"/>
        <w:bottom w:val="none" w:sz="0" w:space="0" w:color="auto"/>
        <w:right w:val="none" w:sz="0" w:space="0" w:color="auto"/>
      </w:divBdr>
    </w:div>
    <w:div w:id="1963925100">
      <w:bodyDiv w:val="1"/>
      <w:marLeft w:val="0"/>
      <w:marRight w:val="0"/>
      <w:marTop w:val="0"/>
      <w:marBottom w:val="0"/>
      <w:divBdr>
        <w:top w:val="none" w:sz="0" w:space="0" w:color="auto"/>
        <w:left w:val="none" w:sz="0" w:space="0" w:color="auto"/>
        <w:bottom w:val="none" w:sz="0" w:space="0" w:color="auto"/>
        <w:right w:val="none" w:sz="0" w:space="0" w:color="auto"/>
      </w:divBdr>
    </w:div>
    <w:div w:id="1977375217">
      <w:bodyDiv w:val="1"/>
      <w:marLeft w:val="0"/>
      <w:marRight w:val="0"/>
      <w:marTop w:val="0"/>
      <w:marBottom w:val="0"/>
      <w:divBdr>
        <w:top w:val="none" w:sz="0" w:space="0" w:color="auto"/>
        <w:left w:val="none" w:sz="0" w:space="0" w:color="auto"/>
        <w:bottom w:val="none" w:sz="0" w:space="0" w:color="auto"/>
        <w:right w:val="none" w:sz="0" w:space="0" w:color="auto"/>
      </w:divBdr>
    </w:div>
    <w:div w:id="2001884588">
      <w:bodyDiv w:val="1"/>
      <w:marLeft w:val="0"/>
      <w:marRight w:val="0"/>
      <w:marTop w:val="0"/>
      <w:marBottom w:val="0"/>
      <w:divBdr>
        <w:top w:val="none" w:sz="0" w:space="0" w:color="auto"/>
        <w:left w:val="none" w:sz="0" w:space="0" w:color="auto"/>
        <w:bottom w:val="none" w:sz="0" w:space="0" w:color="auto"/>
        <w:right w:val="none" w:sz="0" w:space="0" w:color="auto"/>
      </w:divBdr>
    </w:div>
    <w:div w:id="2006473053">
      <w:bodyDiv w:val="1"/>
      <w:marLeft w:val="0"/>
      <w:marRight w:val="0"/>
      <w:marTop w:val="0"/>
      <w:marBottom w:val="0"/>
      <w:divBdr>
        <w:top w:val="none" w:sz="0" w:space="0" w:color="auto"/>
        <w:left w:val="none" w:sz="0" w:space="0" w:color="auto"/>
        <w:bottom w:val="none" w:sz="0" w:space="0" w:color="auto"/>
        <w:right w:val="none" w:sz="0" w:space="0" w:color="auto"/>
      </w:divBdr>
    </w:div>
    <w:div w:id="20368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sldx"/><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F495-482D-4402-AC12-9FCD2D6C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Essex County Fire And Rescue Service</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Glykeria Anyfanti 42079187</cp:lastModifiedBy>
  <cp:revision>3</cp:revision>
  <cp:lastPrinted>2017-10-09T13:26:00Z</cp:lastPrinted>
  <dcterms:created xsi:type="dcterms:W3CDTF">2019-02-20T13:56:00Z</dcterms:created>
  <dcterms:modified xsi:type="dcterms:W3CDTF">2019-02-20T13:57:00Z</dcterms:modified>
</cp:coreProperties>
</file>