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B05292">
        <w:rPr>
          <w:rFonts w:ascii="Arial" w:hAnsi="Arial" w:cs="Arial"/>
          <w:b/>
          <w:sz w:val="24"/>
          <w:szCs w:val="24"/>
        </w:rPr>
        <w:t xml:space="preserve"> Scrutiny Programme 2018/2019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F57599" w:rsidP="00697986">
            <w:pPr>
              <w:spacing w:line="480" w:lineRule="auto"/>
              <w:rPr>
                <w:rFonts w:ascii="Arial" w:hAnsi="Arial" w:cs="Arial"/>
                <w:b/>
                <w:sz w:val="24"/>
                <w:szCs w:val="24"/>
              </w:rPr>
            </w:pPr>
            <w:r w:rsidRPr="00F57599">
              <w:rPr>
                <w:rFonts w:ascii="Arial" w:hAnsi="Arial" w:cs="Arial"/>
                <w:b/>
                <w:sz w:val="24"/>
                <w:szCs w:val="24"/>
              </w:rPr>
              <w:t xml:space="preserve">Essex Police Rural Crime </w:t>
            </w:r>
            <w:r>
              <w:rPr>
                <w:rFonts w:ascii="Arial" w:hAnsi="Arial" w:cs="Arial"/>
                <w:b/>
                <w:sz w:val="24"/>
                <w:szCs w:val="24"/>
              </w:rPr>
              <w:t xml:space="preserve">Prevention </w:t>
            </w:r>
            <w:r w:rsidRPr="00F57599">
              <w:rPr>
                <w:rFonts w:ascii="Arial" w:hAnsi="Arial" w:cs="Arial"/>
                <w:b/>
                <w:sz w:val="24"/>
                <w:szCs w:val="24"/>
              </w:rPr>
              <w:t>Strategy</w:t>
            </w:r>
            <w:r>
              <w:rPr>
                <w:rFonts w:ascii="Arial" w:hAnsi="Arial" w:cs="Arial"/>
                <w:b/>
                <w:sz w:val="24"/>
                <w:szCs w:val="24"/>
              </w:rPr>
              <w:t xml:space="preserve"> (</w:t>
            </w:r>
            <w:r w:rsidRPr="00F57599">
              <w:rPr>
                <w:rFonts w:ascii="Arial" w:hAnsi="Arial" w:cs="Arial"/>
                <w:b/>
                <w:sz w:val="24"/>
                <w:szCs w:val="24"/>
              </w:rPr>
              <w:t>12 month progress update</w:t>
            </w:r>
            <w:r>
              <w:rPr>
                <w:rFonts w:ascii="Arial" w:hAnsi="Arial" w:cs="Arial"/>
                <w:b/>
                <w:sz w:val="24"/>
                <w:szCs w:val="24"/>
              </w:rPr>
              <w:t>)</w:t>
            </w:r>
            <w:r w:rsidRPr="00F57599">
              <w:rPr>
                <w:rFonts w:ascii="Arial" w:hAnsi="Arial" w:cs="Arial"/>
                <w:b/>
                <w:sz w:val="24"/>
                <w:szCs w:val="24"/>
              </w:rPr>
              <w:t xml:space="preserve"> </w:t>
            </w:r>
          </w:p>
        </w:tc>
      </w:tr>
      <w:tr w:rsidR="00852251" w:rsidRPr="00046E42" w:rsidTr="00773654">
        <w:tc>
          <w:tcPr>
            <w:tcW w:w="3260" w:type="dxa"/>
          </w:tcPr>
          <w:p w:rsidR="00852251" w:rsidRPr="00697986" w:rsidRDefault="00852251" w:rsidP="00773654">
            <w:pPr>
              <w:spacing w:line="480" w:lineRule="auto"/>
              <w:rPr>
                <w:rFonts w:ascii="Arial" w:hAnsi="Arial" w:cs="Arial"/>
                <w:b/>
                <w:sz w:val="24"/>
                <w:szCs w:val="24"/>
              </w:rPr>
            </w:pPr>
            <w:r w:rsidRPr="00697986">
              <w:rPr>
                <w:rFonts w:ascii="Arial" w:hAnsi="Arial" w:cs="Arial"/>
                <w:b/>
                <w:sz w:val="24"/>
                <w:szCs w:val="24"/>
              </w:rPr>
              <w:t>Agenda Number:</w:t>
            </w:r>
          </w:p>
        </w:tc>
        <w:tc>
          <w:tcPr>
            <w:tcW w:w="5103" w:type="dxa"/>
          </w:tcPr>
          <w:p w:rsidR="00852251" w:rsidRPr="00697986" w:rsidRDefault="00E930D8" w:rsidP="00773654">
            <w:pPr>
              <w:spacing w:line="480" w:lineRule="auto"/>
              <w:rPr>
                <w:rFonts w:ascii="Arial" w:hAnsi="Arial" w:cs="Arial"/>
                <w:b/>
                <w:sz w:val="24"/>
                <w:szCs w:val="24"/>
              </w:rPr>
            </w:pPr>
            <w:r>
              <w:rPr>
                <w:rFonts w:ascii="Arial" w:hAnsi="Arial" w:cs="Arial"/>
                <w:b/>
                <w:sz w:val="24"/>
                <w:szCs w:val="24"/>
              </w:rPr>
              <w:t>4</w:t>
            </w:r>
            <w:bookmarkStart w:id="0" w:name="_GoBack"/>
            <w:bookmarkEnd w:id="0"/>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F57599" w:rsidP="00773654">
            <w:pPr>
              <w:spacing w:line="480" w:lineRule="auto"/>
              <w:rPr>
                <w:rFonts w:ascii="Arial" w:hAnsi="Arial" w:cs="Arial"/>
                <w:b/>
                <w:sz w:val="24"/>
                <w:szCs w:val="24"/>
              </w:rPr>
            </w:pPr>
            <w:r>
              <w:rPr>
                <w:rFonts w:ascii="Arial" w:hAnsi="Arial" w:cs="Arial"/>
                <w:b/>
                <w:sz w:val="24"/>
                <w:szCs w:val="24"/>
              </w:rPr>
              <w:t>ACC 1883 Prophet</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F57599" w:rsidP="00773654">
            <w:pPr>
              <w:spacing w:line="480" w:lineRule="auto"/>
              <w:rPr>
                <w:rFonts w:ascii="Arial" w:hAnsi="Arial" w:cs="Arial"/>
                <w:b/>
                <w:sz w:val="24"/>
                <w:szCs w:val="24"/>
              </w:rPr>
            </w:pPr>
            <w:r>
              <w:rPr>
                <w:rFonts w:ascii="Arial" w:hAnsi="Arial" w:cs="Arial"/>
                <w:b/>
                <w:sz w:val="24"/>
                <w:szCs w:val="24"/>
              </w:rPr>
              <w:t>14/11/18</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F57599" w:rsidP="00773654">
            <w:pPr>
              <w:spacing w:line="480" w:lineRule="auto"/>
              <w:rPr>
                <w:rFonts w:ascii="Arial" w:hAnsi="Arial" w:cs="Arial"/>
                <w:b/>
                <w:sz w:val="24"/>
                <w:szCs w:val="24"/>
              </w:rPr>
            </w:pPr>
            <w:r>
              <w:rPr>
                <w:rFonts w:ascii="Arial" w:hAnsi="Arial" w:cs="Arial"/>
                <w:b/>
                <w:sz w:val="24"/>
                <w:szCs w:val="24"/>
              </w:rPr>
              <w:t>1</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F57599" w:rsidP="00773654">
            <w:pPr>
              <w:spacing w:line="480" w:lineRule="auto"/>
              <w:rPr>
                <w:rFonts w:ascii="Arial" w:hAnsi="Arial" w:cs="Arial"/>
                <w:b/>
                <w:sz w:val="24"/>
                <w:szCs w:val="24"/>
              </w:rPr>
            </w:pPr>
            <w:r>
              <w:rPr>
                <w:rFonts w:ascii="Arial" w:hAnsi="Arial" w:cs="Arial"/>
                <w:b/>
                <w:sz w:val="24"/>
                <w:szCs w:val="24"/>
              </w:rPr>
              <w:t>29/11/18</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F57599" w:rsidP="009F3263">
            <w:pPr>
              <w:spacing w:line="360" w:lineRule="auto"/>
              <w:rPr>
                <w:rFonts w:ascii="Arial" w:hAnsi="Arial" w:cs="Arial"/>
                <w:b/>
                <w:sz w:val="24"/>
                <w:szCs w:val="24"/>
              </w:rPr>
            </w:pPr>
            <w:r>
              <w:rPr>
                <w:rFonts w:ascii="Arial" w:hAnsi="Arial" w:cs="Arial"/>
                <w:b/>
                <w:sz w:val="24"/>
                <w:szCs w:val="24"/>
              </w:rPr>
              <w:t>Chief Inspector 1838 Ian Gennery</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697986" w:rsidP="00773654">
            <w:pPr>
              <w:spacing w:line="480" w:lineRule="auto"/>
              <w:rPr>
                <w:rFonts w:ascii="Arial" w:hAnsi="Arial" w:cs="Arial"/>
                <w:b/>
                <w:sz w:val="24"/>
                <w:szCs w:val="24"/>
              </w:rPr>
            </w:pPr>
            <w:r>
              <w:rPr>
                <w:rFonts w:ascii="Arial" w:hAnsi="Arial" w:cs="Arial"/>
                <w:b/>
                <w:sz w:val="24"/>
                <w:szCs w:val="24"/>
              </w:rPr>
              <w:t>14/11/18</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652B9C" w:rsidRPr="00652B9C" w:rsidRDefault="00F57599" w:rsidP="00652B9C">
      <w:pPr>
        <w:pStyle w:val="NoSpacing"/>
        <w:ind w:left="720"/>
        <w:rPr>
          <w:rFonts w:ascii="Arial" w:hAnsi="Arial" w:cs="Arial"/>
          <w:sz w:val="24"/>
          <w:szCs w:val="24"/>
        </w:rPr>
      </w:pPr>
      <w:r>
        <w:rPr>
          <w:rFonts w:ascii="Arial" w:hAnsi="Arial" w:cs="Arial"/>
          <w:sz w:val="24"/>
          <w:szCs w:val="24"/>
        </w:rPr>
        <w:t>This report provides a review of the delivery of Essex Rural Crime Prevention Strategy 12 months after its launch.</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F57599" w:rsidRDefault="00F57599" w:rsidP="00652B9C">
      <w:pPr>
        <w:pStyle w:val="NoSpacing"/>
        <w:ind w:left="720"/>
        <w:rPr>
          <w:rFonts w:ascii="Arial" w:hAnsi="Arial" w:cs="Arial"/>
          <w:sz w:val="24"/>
          <w:szCs w:val="24"/>
        </w:rPr>
      </w:pPr>
      <w:r>
        <w:rPr>
          <w:rFonts w:ascii="Arial" w:hAnsi="Arial" w:cs="Arial"/>
          <w:sz w:val="24"/>
          <w:szCs w:val="24"/>
        </w:rPr>
        <w:t xml:space="preserve">There are no recommendations, </w:t>
      </w:r>
      <w:r w:rsidR="00B93905">
        <w:rPr>
          <w:rFonts w:ascii="Arial" w:hAnsi="Arial" w:cs="Arial"/>
          <w:sz w:val="24"/>
          <w:szCs w:val="24"/>
        </w:rPr>
        <w:t xml:space="preserve">however </w:t>
      </w:r>
      <w:r>
        <w:rPr>
          <w:rFonts w:ascii="Arial" w:hAnsi="Arial" w:cs="Arial"/>
          <w:sz w:val="24"/>
          <w:szCs w:val="24"/>
        </w:rPr>
        <w:t>the Board is asked to note the contents.</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B93905" w:rsidRDefault="00B93905" w:rsidP="00B93905">
      <w:pPr>
        <w:pStyle w:val="NoSpacing"/>
        <w:ind w:left="-113" w:firstLine="720"/>
        <w:rPr>
          <w:rFonts w:ascii="Arial" w:hAnsi="Arial" w:cs="Arial"/>
          <w:sz w:val="24"/>
          <w:szCs w:val="24"/>
        </w:rPr>
      </w:pPr>
      <w:r>
        <w:rPr>
          <w:rFonts w:ascii="Arial" w:hAnsi="Arial" w:cs="Arial"/>
          <w:sz w:val="24"/>
          <w:szCs w:val="24"/>
        </w:rPr>
        <w:t xml:space="preserve">This report has been requested to provide an overview on the development of the </w:t>
      </w:r>
    </w:p>
    <w:p w:rsidR="00B93905" w:rsidRDefault="00B93905" w:rsidP="00B93905">
      <w:pPr>
        <w:pStyle w:val="NoSpacing"/>
        <w:ind w:left="-113" w:firstLine="720"/>
        <w:rPr>
          <w:rFonts w:ascii="Arial" w:hAnsi="Arial" w:cs="Arial"/>
          <w:sz w:val="24"/>
          <w:szCs w:val="24"/>
        </w:rPr>
      </w:pPr>
      <w:r>
        <w:rPr>
          <w:rFonts w:ascii="Arial" w:hAnsi="Arial" w:cs="Arial"/>
          <w:sz w:val="24"/>
          <w:szCs w:val="24"/>
        </w:rPr>
        <w:t xml:space="preserve">Essex Police Rural Crime Prevention Strategy, the introduction of the Gypsy, </w:t>
      </w:r>
    </w:p>
    <w:p w:rsidR="00B93905" w:rsidRDefault="00B93905" w:rsidP="00B93905">
      <w:pPr>
        <w:pStyle w:val="NoSpacing"/>
        <w:ind w:left="-113" w:firstLine="720"/>
        <w:rPr>
          <w:rFonts w:ascii="Arial" w:hAnsi="Arial" w:cs="Arial"/>
          <w:sz w:val="24"/>
          <w:szCs w:val="24"/>
        </w:rPr>
      </w:pPr>
      <w:r>
        <w:rPr>
          <w:rFonts w:ascii="Arial" w:hAnsi="Arial" w:cs="Arial"/>
          <w:sz w:val="24"/>
          <w:szCs w:val="24"/>
        </w:rPr>
        <w:t xml:space="preserve">Traveller and Rural Engagement Team and the delivery and performance of both </w:t>
      </w:r>
    </w:p>
    <w:p w:rsidR="00652B9C" w:rsidRDefault="00B93905" w:rsidP="00B93905">
      <w:pPr>
        <w:pStyle w:val="NoSpacing"/>
        <w:ind w:left="-113" w:firstLine="720"/>
        <w:rPr>
          <w:rFonts w:ascii="Arial" w:hAnsi="Arial" w:cs="Arial"/>
          <w:sz w:val="24"/>
          <w:szCs w:val="24"/>
        </w:rPr>
      </w:pPr>
      <w:r>
        <w:rPr>
          <w:rFonts w:ascii="Arial" w:hAnsi="Arial" w:cs="Arial"/>
          <w:sz w:val="24"/>
          <w:szCs w:val="24"/>
        </w:rPr>
        <w:t xml:space="preserve">In relation to the rural crime agenda in Essex.  </w:t>
      </w:r>
    </w:p>
    <w:p w:rsidR="001E5B12" w:rsidRDefault="001E5B12" w:rsidP="00B93905">
      <w:pPr>
        <w:pStyle w:val="NoSpacing"/>
        <w:ind w:left="-113" w:firstLine="720"/>
        <w:rPr>
          <w:rFonts w:ascii="Arial" w:hAnsi="Arial" w:cs="Arial"/>
          <w:sz w:val="24"/>
          <w:szCs w:val="24"/>
        </w:rPr>
      </w:pPr>
    </w:p>
    <w:p w:rsidR="001E5B12" w:rsidRDefault="001E5B12" w:rsidP="00B93905">
      <w:pPr>
        <w:pStyle w:val="NoSpacing"/>
        <w:ind w:left="-113" w:firstLine="720"/>
        <w:rPr>
          <w:rFonts w:ascii="Arial" w:hAnsi="Arial" w:cs="Arial"/>
          <w:sz w:val="24"/>
          <w:szCs w:val="24"/>
        </w:rPr>
      </w:pPr>
    </w:p>
    <w:p w:rsidR="001E5B12" w:rsidRDefault="001E5B12" w:rsidP="00B93905">
      <w:pPr>
        <w:pStyle w:val="NoSpacing"/>
        <w:ind w:left="-113" w:firstLine="720"/>
        <w:rPr>
          <w:rFonts w:ascii="Arial" w:hAnsi="Arial" w:cs="Arial"/>
          <w:sz w:val="24"/>
          <w:szCs w:val="24"/>
        </w:rPr>
      </w:pPr>
    </w:p>
    <w:p w:rsidR="001E5B12" w:rsidRDefault="001E5B12" w:rsidP="00B93905">
      <w:pPr>
        <w:pStyle w:val="NoSpacing"/>
        <w:ind w:left="-113" w:firstLine="720"/>
        <w:rPr>
          <w:rFonts w:ascii="Arial" w:hAnsi="Arial" w:cs="Arial"/>
          <w:sz w:val="24"/>
          <w:szCs w:val="24"/>
        </w:rPr>
      </w:pPr>
    </w:p>
    <w:p w:rsidR="001E5B12" w:rsidRDefault="001E5B12" w:rsidP="00B93905">
      <w:pPr>
        <w:pStyle w:val="NoSpacing"/>
        <w:ind w:left="-113" w:firstLine="720"/>
        <w:rPr>
          <w:rFonts w:ascii="Arial" w:hAnsi="Arial" w:cs="Arial"/>
          <w:sz w:val="24"/>
          <w:szCs w:val="24"/>
        </w:rPr>
      </w:pPr>
    </w:p>
    <w:p w:rsidR="00697986" w:rsidRDefault="00697986" w:rsidP="00B93905">
      <w:pPr>
        <w:pStyle w:val="NoSpacing"/>
        <w:ind w:left="-113" w:firstLine="720"/>
        <w:rPr>
          <w:rFonts w:ascii="Arial" w:hAnsi="Arial" w:cs="Arial"/>
          <w:sz w:val="24"/>
          <w:szCs w:val="24"/>
        </w:rPr>
      </w:pPr>
    </w:p>
    <w:p w:rsidR="00697986" w:rsidRDefault="00697986" w:rsidP="00B93905">
      <w:pPr>
        <w:pStyle w:val="NoSpacing"/>
        <w:ind w:left="-113" w:firstLine="720"/>
        <w:rPr>
          <w:rFonts w:ascii="Arial" w:hAnsi="Arial" w:cs="Arial"/>
          <w:sz w:val="24"/>
          <w:szCs w:val="24"/>
        </w:rPr>
      </w:pPr>
    </w:p>
    <w:p w:rsidR="001E5B12" w:rsidRDefault="001E5B12" w:rsidP="00B93905">
      <w:pPr>
        <w:pStyle w:val="NoSpacing"/>
        <w:ind w:left="-113" w:firstLine="720"/>
        <w:rPr>
          <w:rFonts w:ascii="Arial" w:hAnsi="Arial" w:cs="Arial"/>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lastRenderedPageBreak/>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3C52AF" w:rsidRPr="003C52AF" w:rsidRDefault="003C52AF" w:rsidP="003C52AF">
      <w:pPr>
        <w:spacing w:after="0" w:line="240" w:lineRule="auto"/>
        <w:ind w:left="709"/>
        <w:rPr>
          <w:rFonts w:ascii="Arial" w:hAnsi="Arial" w:cs="Arial"/>
          <w:sz w:val="24"/>
          <w:szCs w:val="24"/>
        </w:rPr>
      </w:pPr>
      <w:r>
        <w:rPr>
          <w:rFonts w:ascii="Arial" w:hAnsi="Arial" w:cs="Arial"/>
          <w:sz w:val="24"/>
          <w:szCs w:val="24"/>
        </w:rPr>
        <w:t xml:space="preserve">Over </w:t>
      </w:r>
      <w:r w:rsidRPr="003C52AF">
        <w:rPr>
          <w:rFonts w:ascii="Arial" w:hAnsi="Arial" w:cs="Arial"/>
          <w:sz w:val="24"/>
          <w:szCs w:val="24"/>
        </w:rPr>
        <w:t>72% of the E</w:t>
      </w:r>
      <w:r>
        <w:rPr>
          <w:rFonts w:ascii="Arial" w:hAnsi="Arial" w:cs="Arial"/>
          <w:sz w:val="24"/>
          <w:szCs w:val="24"/>
        </w:rPr>
        <w:t xml:space="preserve">ssex Police District </w:t>
      </w:r>
      <w:r w:rsidRPr="003C52AF">
        <w:rPr>
          <w:rFonts w:ascii="Arial" w:hAnsi="Arial" w:cs="Arial"/>
          <w:sz w:val="24"/>
          <w:szCs w:val="24"/>
        </w:rPr>
        <w:t>is classified by the Office of National Statistics as “rural”</w:t>
      </w:r>
      <w:r>
        <w:rPr>
          <w:rFonts w:ascii="Arial" w:hAnsi="Arial" w:cs="Arial"/>
          <w:sz w:val="24"/>
          <w:szCs w:val="24"/>
        </w:rPr>
        <w:t xml:space="preserve"> and it is widely recognised that the </w:t>
      </w:r>
      <w:r w:rsidRPr="003C52AF">
        <w:rPr>
          <w:rFonts w:ascii="Arial" w:hAnsi="Arial" w:cs="Arial"/>
          <w:sz w:val="24"/>
          <w:szCs w:val="24"/>
        </w:rPr>
        <w:t>impact of crime and disorder on victims and communities can be greater in rural areas</w:t>
      </w:r>
      <w:r>
        <w:rPr>
          <w:rFonts w:ascii="Arial" w:hAnsi="Arial" w:cs="Arial"/>
          <w:sz w:val="24"/>
          <w:szCs w:val="24"/>
        </w:rPr>
        <w:t xml:space="preserve"> where there are </w:t>
      </w:r>
      <w:r w:rsidRPr="003C52AF">
        <w:rPr>
          <w:rFonts w:ascii="Arial" w:hAnsi="Arial" w:cs="Arial"/>
          <w:sz w:val="24"/>
          <w:szCs w:val="24"/>
        </w:rPr>
        <w:t>fewer local amenities and support services</w:t>
      </w:r>
      <w:r>
        <w:rPr>
          <w:rFonts w:ascii="Arial" w:hAnsi="Arial" w:cs="Arial"/>
          <w:sz w:val="24"/>
          <w:szCs w:val="24"/>
        </w:rPr>
        <w:t xml:space="preserve"> leading residents to feel </w:t>
      </w:r>
      <w:r w:rsidRPr="003C52AF">
        <w:rPr>
          <w:rFonts w:ascii="Arial" w:hAnsi="Arial" w:cs="Arial"/>
          <w:sz w:val="24"/>
          <w:szCs w:val="24"/>
        </w:rPr>
        <w:t>more isolated and vulnerable</w:t>
      </w:r>
      <w:r w:rsidR="001E5B12">
        <w:rPr>
          <w:rStyle w:val="FootnoteReference"/>
          <w:rFonts w:ascii="Arial" w:hAnsi="Arial" w:cs="Arial"/>
          <w:sz w:val="24"/>
          <w:szCs w:val="24"/>
        </w:rPr>
        <w:footnoteReference w:id="1"/>
      </w:r>
      <w:r w:rsidRPr="003C52AF">
        <w:rPr>
          <w:rFonts w:ascii="Arial" w:hAnsi="Arial" w:cs="Arial"/>
          <w:sz w:val="24"/>
          <w:szCs w:val="24"/>
        </w:rPr>
        <w:t>.</w:t>
      </w:r>
    </w:p>
    <w:p w:rsidR="00A2289E" w:rsidRDefault="003C52AF" w:rsidP="00B93905">
      <w:pPr>
        <w:spacing w:after="120" w:line="240" w:lineRule="auto"/>
        <w:ind w:left="709"/>
        <w:rPr>
          <w:rFonts w:ascii="Arial" w:hAnsi="Arial" w:cs="Arial"/>
          <w:sz w:val="24"/>
          <w:szCs w:val="24"/>
        </w:rPr>
      </w:pPr>
      <w:r w:rsidRPr="003C52AF">
        <w:rPr>
          <w:rFonts w:ascii="Arial" w:hAnsi="Arial" w:cs="Arial"/>
          <w:sz w:val="24"/>
          <w:szCs w:val="24"/>
        </w:rPr>
        <w:t>Despite the consistent fall in the overall level of recorded crime in the last 10 years, it</w:t>
      </w:r>
      <w:r>
        <w:rPr>
          <w:rFonts w:ascii="Arial" w:hAnsi="Arial" w:cs="Arial"/>
          <w:sz w:val="24"/>
          <w:szCs w:val="24"/>
        </w:rPr>
        <w:t xml:space="preserve"> was increasingly evident</w:t>
      </w:r>
      <w:r>
        <w:rPr>
          <w:rStyle w:val="FootnoteReference"/>
          <w:rFonts w:ascii="Arial" w:hAnsi="Arial" w:cs="Arial"/>
          <w:sz w:val="24"/>
          <w:szCs w:val="24"/>
        </w:rPr>
        <w:footnoteReference w:id="2"/>
      </w:r>
      <w:r>
        <w:rPr>
          <w:rFonts w:ascii="Arial" w:hAnsi="Arial" w:cs="Arial"/>
          <w:sz w:val="24"/>
          <w:szCs w:val="24"/>
        </w:rPr>
        <w:t xml:space="preserve"> that residents in </w:t>
      </w:r>
      <w:r w:rsidRPr="003C52AF">
        <w:rPr>
          <w:rFonts w:ascii="Arial" w:hAnsi="Arial" w:cs="Arial"/>
          <w:sz w:val="24"/>
          <w:szCs w:val="24"/>
        </w:rPr>
        <w:t>rural communities believe</w:t>
      </w:r>
      <w:r>
        <w:rPr>
          <w:rFonts w:ascii="Arial" w:hAnsi="Arial" w:cs="Arial"/>
          <w:sz w:val="24"/>
          <w:szCs w:val="24"/>
        </w:rPr>
        <w:t>d</w:t>
      </w:r>
      <w:r w:rsidR="00B93905">
        <w:rPr>
          <w:rFonts w:ascii="Arial" w:hAnsi="Arial" w:cs="Arial"/>
          <w:sz w:val="24"/>
          <w:szCs w:val="24"/>
        </w:rPr>
        <w:t xml:space="preserve"> </w:t>
      </w:r>
      <w:r w:rsidRPr="003C52AF">
        <w:rPr>
          <w:rFonts w:ascii="Arial" w:hAnsi="Arial" w:cs="Arial"/>
          <w:sz w:val="24"/>
          <w:szCs w:val="24"/>
        </w:rPr>
        <w:t xml:space="preserve">that crime </w:t>
      </w:r>
      <w:r>
        <w:rPr>
          <w:rFonts w:ascii="Arial" w:hAnsi="Arial" w:cs="Arial"/>
          <w:sz w:val="24"/>
          <w:szCs w:val="24"/>
        </w:rPr>
        <w:t xml:space="preserve">was </w:t>
      </w:r>
      <w:r w:rsidRPr="003C52AF">
        <w:rPr>
          <w:rFonts w:ascii="Arial" w:hAnsi="Arial" w:cs="Arial"/>
          <w:sz w:val="24"/>
          <w:szCs w:val="24"/>
        </w:rPr>
        <w:t>rising</w:t>
      </w:r>
      <w:r w:rsidR="00B93905">
        <w:rPr>
          <w:rFonts w:ascii="Arial" w:hAnsi="Arial" w:cs="Arial"/>
          <w:sz w:val="24"/>
          <w:szCs w:val="24"/>
        </w:rPr>
        <w:t xml:space="preserve">, </w:t>
      </w:r>
      <w:r w:rsidRPr="003C52AF">
        <w:rPr>
          <w:rFonts w:ascii="Arial" w:hAnsi="Arial" w:cs="Arial"/>
          <w:sz w:val="24"/>
          <w:szCs w:val="24"/>
        </w:rPr>
        <w:t xml:space="preserve">that rural policing </w:t>
      </w:r>
      <w:r>
        <w:rPr>
          <w:rFonts w:ascii="Arial" w:hAnsi="Arial" w:cs="Arial"/>
          <w:sz w:val="24"/>
          <w:szCs w:val="24"/>
        </w:rPr>
        <w:t xml:space="preserve">was </w:t>
      </w:r>
      <w:r w:rsidRPr="003C52AF">
        <w:rPr>
          <w:rFonts w:ascii="Arial" w:hAnsi="Arial" w:cs="Arial"/>
          <w:sz w:val="24"/>
          <w:szCs w:val="24"/>
        </w:rPr>
        <w:t>being sacrificed in favour of urban areas</w:t>
      </w:r>
      <w:r w:rsidR="00B93905">
        <w:rPr>
          <w:rFonts w:ascii="Arial" w:hAnsi="Arial" w:cs="Arial"/>
          <w:sz w:val="24"/>
          <w:szCs w:val="24"/>
        </w:rPr>
        <w:t xml:space="preserve"> </w:t>
      </w:r>
      <w:r w:rsidRPr="003C52AF">
        <w:rPr>
          <w:rFonts w:ascii="Arial" w:hAnsi="Arial" w:cs="Arial"/>
          <w:sz w:val="24"/>
          <w:szCs w:val="24"/>
        </w:rPr>
        <w:t>and fe</w:t>
      </w:r>
      <w:r>
        <w:rPr>
          <w:rFonts w:ascii="Arial" w:hAnsi="Arial" w:cs="Arial"/>
          <w:sz w:val="24"/>
          <w:szCs w:val="24"/>
        </w:rPr>
        <w:t>lt i</w:t>
      </w:r>
      <w:r w:rsidRPr="003C52AF">
        <w:rPr>
          <w:rFonts w:ascii="Arial" w:hAnsi="Arial" w:cs="Arial"/>
          <w:sz w:val="24"/>
          <w:szCs w:val="24"/>
        </w:rPr>
        <w:t>ncreasingly insecure within their own neighbourhood</w:t>
      </w:r>
      <w:r w:rsidR="00B93905">
        <w:rPr>
          <w:rFonts w:ascii="Arial" w:hAnsi="Arial" w:cs="Arial"/>
          <w:sz w:val="24"/>
          <w:szCs w:val="24"/>
        </w:rPr>
        <w:t xml:space="preserve"> </w:t>
      </w:r>
      <w:r>
        <w:rPr>
          <w:rFonts w:ascii="Arial" w:hAnsi="Arial" w:cs="Arial"/>
          <w:sz w:val="24"/>
          <w:szCs w:val="24"/>
        </w:rPr>
        <w:t>with d</w:t>
      </w:r>
      <w:r w:rsidRPr="003C52AF">
        <w:rPr>
          <w:rFonts w:ascii="Arial" w:hAnsi="Arial" w:cs="Arial"/>
          <w:sz w:val="24"/>
          <w:szCs w:val="24"/>
        </w:rPr>
        <w:t>ifficulties with 101, a perceived lack of understanding by the police of rural crime</w:t>
      </w:r>
      <w:r>
        <w:rPr>
          <w:rFonts w:ascii="Arial" w:hAnsi="Arial" w:cs="Arial"/>
          <w:sz w:val="24"/>
          <w:szCs w:val="24"/>
        </w:rPr>
        <w:t xml:space="preserve"> </w:t>
      </w:r>
      <w:r w:rsidRPr="003C52AF">
        <w:rPr>
          <w:rFonts w:ascii="Arial" w:hAnsi="Arial" w:cs="Arial"/>
          <w:sz w:val="24"/>
          <w:szCs w:val="24"/>
        </w:rPr>
        <w:t xml:space="preserve">and a decrease in visible policing </w:t>
      </w:r>
      <w:r>
        <w:rPr>
          <w:rFonts w:ascii="Arial" w:hAnsi="Arial" w:cs="Arial"/>
          <w:sz w:val="24"/>
          <w:szCs w:val="24"/>
        </w:rPr>
        <w:t xml:space="preserve">deterring </w:t>
      </w:r>
      <w:r w:rsidRPr="003C52AF">
        <w:rPr>
          <w:rFonts w:ascii="Arial" w:hAnsi="Arial" w:cs="Arial"/>
          <w:sz w:val="24"/>
          <w:szCs w:val="24"/>
        </w:rPr>
        <w:t xml:space="preserve">crime reporting </w:t>
      </w:r>
      <w:r>
        <w:rPr>
          <w:rFonts w:ascii="Arial" w:hAnsi="Arial" w:cs="Arial"/>
          <w:sz w:val="24"/>
          <w:szCs w:val="24"/>
        </w:rPr>
        <w:t>and the level of engagement between rural communities and policing.</w:t>
      </w:r>
    </w:p>
    <w:p w:rsidR="00A2289E" w:rsidRDefault="00A2289E" w:rsidP="00663A79">
      <w:pPr>
        <w:spacing w:after="120" w:line="240" w:lineRule="auto"/>
        <w:ind w:left="709"/>
        <w:rPr>
          <w:rFonts w:ascii="Arial" w:hAnsi="Arial" w:cs="Arial"/>
          <w:bCs/>
          <w:sz w:val="24"/>
          <w:szCs w:val="24"/>
        </w:rPr>
      </w:pPr>
      <w:r w:rsidRPr="00A2289E">
        <w:rPr>
          <w:rFonts w:ascii="Arial" w:hAnsi="Arial" w:cs="Arial"/>
          <w:bCs/>
          <w:sz w:val="24"/>
          <w:szCs w:val="24"/>
        </w:rPr>
        <w:t>The P</w:t>
      </w:r>
      <w:r w:rsidR="00663A79">
        <w:rPr>
          <w:rFonts w:ascii="Arial" w:hAnsi="Arial" w:cs="Arial"/>
          <w:bCs/>
          <w:sz w:val="24"/>
          <w:szCs w:val="24"/>
        </w:rPr>
        <w:t>olice and Crime Commissioner f</w:t>
      </w:r>
      <w:r w:rsidRPr="00A2289E">
        <w:rPr>
          <w:rFonts w:ascii="Arial" w:hAnsi="Arial" w:cs="Arial"/>
          <w:bCs/>
          <w:sz w:val="24"/>
          <w:szCs w:val="24"/>
        </w:rPr>
        <w:t>or Essex has acknowledged these issues since the post was introduced and the P</w:t>
      </w:r>
      <w:r w:rsidR="00663A79">
        <w:rPr>
          <w:rFonts w:ascii="Arial" w:hAnsi="Arial" w:cs="Arial"/>
          <w:bCs/>
          <w:sz w:val="24"/>
          <w:szCs w:val="24"/>
        </w:rPr>
        <w:t xml:space="preserve">olice, </w:t>
      </w:r>
      <w:r w:rsidRPr="00A2289E">
        <w:rPr>
          <w:rFonts w:ascii="Arial" w:hAnsi="Arial" w:cs="Arial"/>
          <w:bCs/>
          <w:sz w:val="24"/>
          <w:szCs w:val="24"/>
        </w:rPr>
        <w:t>F</w:t>
      </w:r>
      <w:r w:rsidR="00663A79">
        <w:rPr>
          <w:rFonts w:ascii="Arial" w:hAnsi="Arial" w:cs="Arial"/>
          <w:bCs/>
          <w:sz w:val="24"/>
          <w:szCs w:val="24"/>
        </w:rPr>
        <w:t xml:space="preserve">ire and Crime Commissioner’s </w:t>
      </w:r>
      <w:r w:rsidRPr="00A2289E">
        <w:rPr>
          <w:rFonts w:ascii="Arial" w:hAnsi="Arial" w:cs="Arial"/>
          <w:bCs/>
          <w:sz w:val="24"/>
          <w:szCs w:val="24"/>
        </w:rPr>
        <w:t xml:space="preserve">Rural Crime Forum has </w:t>
      </w:r>
      <w:r w:rsidR="00663A79">
        <w:rPr>
          <w:rFonts w:ascii="Arial" w:hAnsi="Arial" w:cs="Arial"/>
          <w:bCs/>
          <w:sz w:val="24"/>
          <w:szCs w:val="24"/>
        </w:rPr>
        <w:t>existed f</w:t>
      </w:r>
      <w:r w:rsidRPr="00A2289E">
        <w:rPr>
          <w:rFonts w:ascii="Arial" w:hAnsi="Arial" w:cs="Arial"/>
          <w:bCs/>
          <w:sz w:val="24"/>
          <w:szCs w:val="24"/>
        </w:rPr>
        <w:t>or over 5 years</w:t>
      </w:r>
      <w:r>
        <w:rPr>
          <w:rFonts w:ascii="Arial" w:hAnsi="Arial" w:cs="Arial"/>
          <w:bCs/>
          <w:sz w:val="24"/>
          <w:szCs w:val="24"/>
        </w:rPr>
        <w:t xml:space="preserve">, bringing </w:t>
      </w:r>
      <w:r w:rsidRPr="00A2289E">
        <w:rPr>
          <w:rFonts w:ascii="Arial" w:hAnsi="Arial" w:cs="Arial"/>
          <w:bCs/>
          <w:sz w:val="24"/>
          <w:szCs w:val="24"/>
        </w:rPr>
        <w:t xml:space="preserve">together the police, key partners and the rural community to look at the specific issues affecting these areas and identify actions to address them. </w:t>
      </w:r>
    </w:p>
    <w:p w:rsidR="000C400D" w:rsidRPr="00A2289E" w:rsidRDefault="000C400D" w:rsidP="000C400D">
      <w:pPr>
        <w:spacing w:after="120" w:line="240" w:lineRule="auto"/>
        <w:ind w:left="709"/>
        <w:rPr>
          <w:rFonts w:ascii="Arial" w:hAnsi="Arial" w:cs="Arial"/>
          <w:bCs/>
          <w:sz w:val="24"/>
          <w:szCs w:val="24"/>
        </w:rPr>
      </w:pPr>
      <w:r w:rsidRPr="000C400D">
        <w:rPr>
          <w:rFonts w:ascii="Arial" w:hAnsi="Arial" w:cs="Arial"/>
          <w:bCs/>
          <w:sz w:val="24"/>
          <w:szCs w:val="24"/>
        </w:rPr>
        <w:t>Rural Crime is therefore a priority for the P</w:t>
      </w:r>
      <w:r>
        <w:rPr>
          <w:rFonts w:ascii="Arial" w:hAnsi="Arial" w:cs="Arial"/>
          <w:bCs/>
          <w:sz w:val="24"/>
          <w:szCs w:val="24"/>
        </w:rPr>
        <w:t xml:space="preserve">FCC </w:t>
      </w:r>
      <w:r w:rsidRPr="000C400D">
        <w:rPr>
          <w:rFonts w:ascii="Arial" w:hAnsi="Arial" w:cs="Arial"/>
          <w:bCs/>
          <w:sz w:val="24"/>
          <w:szCs w:val="24"/>
        </w:rPr>
        <w:t>and is an integral</w:t>
      </w:r>
      <w:r>
        <w:rPr>
          <w:rFonts w:ascii="Arial" w:hAnsi="Arial" w:cs="Arial"/>
          <w:bCs/>
          <w:sz w:val="24"/>
          <w:szCs w:val="24"/>
        </w:rPr>
        <w:t xml:space="preserve"> </w:t>
      </w:r>
      <w:r w:rsidRPr="000C400D">
        <w:rPr>
          <w:rFonts w:ascii="Arial" w:hAnsi="Arial" w:cs="Arial"/>
          <w:bCs/>
          <w:sz w:val="24"/>
          <w:szCs w:val="24"/>
        </w:rPr>
        <w:t>part of the Police and Crime Plan 2016-2020.</w:t>
      </w:r>
    </w:p>
    <w:p w:rsidR="000C400D" w:rsidRPr="00A2289E" w:rsidRDefault="00A2289E" w:rsidP="000C400D">
      <w:pPr>
        <w:spacing w:after="120" w:line="240" w:lineRule="auto"/>
        <w:ind w:left="709"/>
        <w:rPr>
          <w:rFonts w:ascii="Arial" w:hAnsi="Arial" w:cs="Arial"/>
          <w:bCs/>
          <w:sz w:val="24"/>
          <w:szCs w:val="24"/>
        </w:rPr>
      </w:pPr>
      <w:r w:rsidRPr="00A2289E">
        <w:rPr>
          <w:rFonts w:ascii="Arial" w:hAnsi="Arial" w:cs="Arial"/>
          <w:bCs/>
          <w:sz w:val="24"/>
          <w:szCs w:val="24"/>
        </w:rPr>
        <w:t>Essex Police has had a Rural Crime Prevention Strategy since 2013</w:t>
      </w:r>
      <w:r>
        <w:rPr>
          <w:rFonts w:ascii="Arial" w:hAnsi="Arial" w:cs="Arial"/>
          <w:bCs/>
          <w:sz w:val="24"/>
          <w:szCs w:val="24"/>
        </w:rPr>
        <w:t xml:space="preserve"> but this was </w:t>
      </w:r>
      <w:r w:rsidRPr="00A2289E">
        <w:rPr>
          <w:rFonts w:ascii="Arial" w:hAnsi="Arial" w:cs="Arial"/>
          <w:bCs/>
          <w:sz w:val="24"/>
          <w:szCs w:val="24"/>
        </w:rPr>
        <w:t xml:space="preserve">written by the police for the police and although it acknowledged the role of partnerships such as Community Safety Partnerships and Farm Watch, </w:t>
      </w:r>
      <w:r>
        <w:rPr>
          <w:rFonts w:ascii="Arial" w:hAnsi="Arial" w:cs="Arial"/>
          <w:bCs/>
          <w:sz w:val="24"/>
          <w:szCs w:val="24"/>
        </w:rPr>
        <w:t xml:space="preserve">there was </w:t>
      </w:r>
      <w:r w:rsidRPr="00A2289E">
        <w:rPr>
          <w:rFonts w:ascii="Arial" w:hAnsi="Arial" w:cs="Arial"/>
          <w:bCs/>
          <w:sz w:val="24"/>
          <w:szCs w:val="24"/>
        </w:rPr>
        <w:t>no involvement by partners in its development</w:t>
      </w:r>
      <w:r>
        <w:rPr>
          <w:rFonts w:ascii="Arial" w:hAnsi="Arial" w:cs="Arial"/>
          <w:bCs/>
          <w:sz w:val="24"/>
          <w:szCs w:val="24"/>
        </w:rPr>
        <w:t xml:space="preserve"> or delivery.</w:t>
      </w:r>
    </w:p>
    <w:p w:rsidR="00A2289E" w:rsidRDefault="00A2289E" w:rsidP="00DF633C">
      <w:pPr>
        <w:spacing w:after="120" w:line="240" w:lineRule="auto"/>
        <w:ind w:left="709"/>
        <w:rPr>
          <w:rFonts w:ascii="Arial" w:hAnsi="Arial" w:cs="Arial"/>
          <w:bCs/>
          <w:sz w:val="24"/>
          <w:szCs w:val="24"/>
        </w:rPr>
      </w:pPr>
      <w:r>
        <w:rPr>
          <w:rFonts w:ascii="Arial" w:hAnsi="Arial" w:cs="Arial"/>
          <w:bCs/>
          <w:sz w:val="24"/>
          <w:szCs w:val="24"/>
        </w:rPr>
        <w:t>The s</w:t>
      </w:r>
      <w:r w:rsidRPr="00A2289E">
        <w:rPr>
          <w:rFonts w:ascii="Arial" w:hAnsi="Arial" w:cs="Arial"/>
          <w:bCs/>
          <w:sz w:val="24"/>
          <w:szCs w:val="24"/>
        </w:rPr>
        <w:t xml:space="preserve">trategy was scheduled to be updated </w:t>
      </w:r>
      <w:r>
        <w:rPr>
          <w:rFonts w:ascii="Arial" w:hAnsi="Arial" w:cs="Arial"/>
          <w:bCs/>
          <w:sz w:val="24"/>
          <w:szCs w:val="24"/>
        </w:rPr>
        <w:t>in 2017 and this was seen as an</w:t>
      </w:r>
      <w:r w:rsidRPr="00A2289E">
        <w:rPr>
          <w:rFonts w:ascii="Arial" w:hAnsi="Arial" w:cs="Arial"/>
          <w:bCs/>
          <w:sz w:val="24"/>
          <w:szCs w:val="24"/>
        </w:rPr>
        <w:t xml:space="preserve"> opportunity to </w:t>
      </w:r>
      <w:r>
        <w:rPr>
          <w:rFonts w:ascii="Arial" w:hAnsi="Arial" w:cs="Arial"/>
          <w:bCs/>
          <w:sz w:val="24"/>
          <w:szCs w:val="24"/>
        </w:rPr>
        <w:t xml:space="preserve">build on the work of the Rural Crime Forum to </w:t>
      </w:r>
      <w:r w:rsidRPr="00A2289E">
        <w:rPr>
          <w:rFonts w:ascii="Arial" w:hAnsi="Arial" w:cs="Arial"/>
          <w:bCs/>
          <w:sz w:val="24"/>
          <w:szCs w:val="24"/>
        </w:rPr>
        <w:t>involve the support and guidance of our rural communities and key partners led by the Essex Rural Partnership</w:t>
      </w:r>
      <w:r>
        <w:rPr>
          <w:rFonts w:ascii="Arial" w:hAnsi="Arial" w:cs="Arial"/>
          <w:bCs/>
          <w:sz w:val="24"/>
          <w:szCs w:val="24"/>
        </w:rPr>
        <w:t xml:space="preserve"> (ERP) </w:t>
      </w:r>
      <w:r w:rsidRPr="00A2289E">
        <w:rPr>
          <w:rFonts w:ascii="Arial" w:hAnsi="Arial" w:cs="Arial"/>
          <w:bCs/>
          <w:sz w:val="24"/>
          <w:szCs w:val="24"/>
        </w:rPr>
        <w:t>to inform the way in which we tackle crime and A</w:t>
      </w:r>
      <w:r>
        <w:rPr>
          <w:rFonts w:ascii="Arial" w:hAnsi="Arial" w:cs="Arial"/>
          <w:bCs/>
          <w:sz w:val="24"/>
          <w:szCs w:val="24"/>
        </w:rPr>
        <w:t>nti-Social Behaviour i</w:t>
      </w:r>
      <w:r w:rsidRPr="00A2289E">
        <w:rPr>
          <w:rFonts w:ascii="Arial" w:hAnsi="Arial" w:cs="Arial"/>
          <w:bCs/>
          <w:sz w:val="24"/>
          <w:szCs w:val="24"/>
        </w:rPr>
        <w:t xml:space="preserve">n </w:t>
      </w:r>
      <w:r>
        <w:rPr>
          <w:rFonts w:ascii="Arial" w:hAnsi="Arial" w:cs="Arial"/>
          <w:bCs/>
          <w:sz w:val="24"/>
          <w:szCs w:val="24"/>
        </w:rPr>
        <w:t xml:space="preserve">the </w:t>
      </w:r>
      <w:r w:rsidRPr="00A2289E">
        <w:rPr>
          <w:rFonts w:ascii="Arial" w:hAnsi="Arial" w:cs="Arial"/>
          <w:bCs/>
          <w:sz w:val="24"/>
          <w:szCs w:val="24"/>
        </w:rPr>
        <w:t>rural environment.</w:t>
      </w:r>
      <w:r>
        <w:rPr>
          <w:rFonts w:ascii="Arial" w:hAnsi="Arial" w:cs="Arial"/>
          <w:bCs/>
          <w:sz w:val="24"/>
          <w:szCs w:val="24"/>
        </w:rPr>
        <w:t xml:space="preserve"> </w:t>
      </w:r>
    </w:p>
    <w:p w:rsidR="00F36B6C" w:rsidRPr="00F36B6C" w:rsidRDefault="00F36B6C" w:rsidP="00F36B6C">
      <w:pPr>
        <w:spacing w:after="120" w:line="240" w:lineRule="auto"/>
        <w:ind w:left="709"/>
        <w:rPr>
          <w:rFonts w:ascii="Arial" w:hAnsi="Arial" w:cs="Arial"/>
          <w:bCs/>
          <w:sz w:val="24"/>
          <w:szCs w:val="24"/>
        </w:rPr>
      </w:pPr>
      <w:r w:rsidRPr="00F36B6C">
        <w:rPr>
          <w:rFonts w:ascii="Arial" w:hAnsi="Arial" w:cs="Arial"/>
          <w:bCs/>
          <w:sz w:val="24"/>
          <w:szCs w:val="24"/>
        </w:rPr>
        <w:t>It was intended that the strategy reflect the Police and Crime Plan emphasis on the need for greater collaboration and partnership working, particularly the 3 building blocks for success:</w:t>
      </w:r>
    </w:p>
    <w:p w:rsidR="000C400D" w:rsidRPr="00F36B6C" w:rsidRDefault="000C400D" w:rsidP="00F36B6C">
      <w:pPr>
        <w:numPr>
          <w:ilvl w:val="0"/>
          <w:numId w:val="18"/>
        </w:numPr>
        <w:spacing w:after="120" w:line="240" w:lineRule="auto"/>
        <w:rPr>
          <w:rFonts w:ascii="Arial" w:hAnsi="Arial" w:cs="Arial"/>
          <w:bCs/>
          <w:sz w:val="24"/>
          <w:szCs w:val="24"/>
        </w:rPr>
      </w:pPr>
      <w:r w:rsidRPr="00F36B6C">
        <w:rPr>
          <w:rFonts w:ascii="Arial" w:hAnsi="Arial" w:cs="Arial"/>
          <w:b/>
          <w:bCs/>
          <w:sz w:val="24"/>
          <w:szCs w:val="24"/>
        </w:rPr>
        <w:t xml:space="preserve">Prevention: </w:t>
      </w:r>
      <w:r w:rsidRPr="00F36B6C">
        <w:rPr>
          <w:rFonts w:ascii="Arial" w:hAnsi="Arial" w:cs="Arial"/>
          <w:bCs/>
          <w:sz w:val="24"/>
          <w:szCs w:val="24"/>
        </w:rPr>
        <w:t>By making sure that crime and anti-social behaviour do not happen and that everybody is kept safe from harm.</w:t>
      </w:r>
    </w:p>
    <w:p w:rsidR="000C400D" w:rsidRPr="00F36B6C" w:rsidRDefault="000C400D" w:rsidP="00F36B6C">
      <w:pPr>
        <w:numPr>
          <w:ilvl w:val="0"/>
          <w:numId w:val="18"/>
        </w:numPr>
        <w:spacing w:after="120" w:line="240" w:lineRule="auto"/>
        <w:rPr>
          <w:rFonts w:ascii="Arial" w:hAnsi="Arial" w:cs="Arial"/>
          <w:bCs/>
          <w:sz w:val="24"/>
          <w:szCs w:val="24"/>
        </w:rPr>
      </w:pPr>
      <w:r w:rsidRPr="00F36B6C">
        <w:rPr>
          <w:rFonts w:ascii="Arial" w:hAnsi="Arial" w:cs="Arial"/>
          <w:b/>
          <w:bCs/>
          <w:sz w:val="24"/>
          <w:szCs w:val="24"/>
        </w:rPr>
        <w:t xml:space="preserve">Communication &amp; Engagement: </w:t>
      </w:r>
      <w:r w:rsidRPr="00F36B6C">
        <w:rPr>
          <w:rFonts w:ascii="Arial" w:hAnsi="Arial" w:cs="Arial"/>
          <w:bCs/>
          <w:sz w:val="24"/>
          <w:szCs w:val="24"/>
        </w:rPr>
        <w:t>By giving the public a voice in local policing and working together to reduce crime and anti-social behaviour</w:t>
      </w:r>
    </w:p>
    <w:p w:rsidR="000C400D" w:rsidRPr="00F36B6C" w:rsidRDefault="000C400D" w:rsidP="00F36B6C">
      <w:pPr>
        <w:numPr>
          <w:ilvl w:val="0"/>
          <w:numId w:val="18"/>
        </w:numPr>
        <w:spacing w:after="120" w:line="240" w:lineRule="auto"/>
        <w:rPr>
          <w:rFonts w:ascii="Arial" w:hAnsi="Arial" w:cs="Arial"/>
          <w:bCs/>
          <w:sz w:val="24"/>
          <w:szCs w:val="24"/>
        </w:rPr>
      </w:pPr>
      <w:r w:rsidRPr="00F36B6C">
        <w:rPr>
          <w:rFonts w:ascii="Arial" w:hAnsi="Arial" w:cs="Arial"/>
          <w:b/>
          <w:bCs/>
          <w:sz w:val="24"/>
          <w:szCs w:val="24"/>
        </w:rPr>
        <w:t xml:space="preserve">Volunteering: </w:t>
      </w:r>
      <w:r w:rsidRPr="00F36B6C">
        <w:rPr>
          <w:rFonts w:ascii="Arial" w:hAnsi="Arial" w:cs="Arial"/>
          <w:bCs/>
          <w:sz w:val="24"/>
          <w:szCs w:val="24"/>
        </w:rPr>
        <w:t>By providing opportunities that enable people to undertake a more active role in reducing crime and anti-social behaviour</w:t>
      </w:r>
    </w:p>
    <w:p w:rsidR="000C400D" w:rsidRDefault="00DF633C" w:rsidP="000C400D">
      <w:pPr>
        <w:spacing w:after="120" w:line="240" w:lineRule="auto"/>
        <w:ind w:left="709"/>
        <w:rPr>
          <w:rFonts w:ascii="Arial" w:hAnsi="Arial" w:cs="Arial"/>
          <w:bCs/>
          <w:sz w:val="24"/>
          <w:szCs w:val="24"/>
        </w:rPr>
      </w:pPr>
      <w:r>
        <w:rPr>
          <w:rFonts w:ascii="Arial" w:hAnsi="Arial" w:cs="Arial"/>
          <w:bCs/>
          <w:sz w:val="24"/>
          <w:szCs w:val="24"/>
        </w:rPr>
        <w:t>A number of workshops and stakeholder events were held throughout 2017 to identify areas of concern, establish the aims of the strategy and to develop a definition of rural crime.</w:t>
      </w:r>
      <w:r w:rsidR="00663A79">
        <w:rPr>
          <w:rFonts w:ascii="Arial" w:hAnsi="Arial" w:cs="Arial"/>
          <w:bCs/>
          <w:sz w:val="24"/>
          <w:szCs w:val="24"/>
        </w:rPr>
        <w:t xml:space="preserve"> </w:t>
      </w:r>
    </w:p>
    <w:p w:rsidR="00663A79" w:rsidRPr="00663A79" w:rsidRDefault="00663A79" w:rsidP="00F36B6C">
      <w:pPr>
        <w:spacing w:after="120" w:line="240" w:lineRule="auto"/>
        <w:ind w:left="709"/>
        <w:rPr>
          <w:rFonts w:ascii="Arial" w:hAnsi="Arial" w:cs="Arial"/>
          <w:b/>
          <w:bCs/>
          <w:sz w:val="24"/>
          <w:szCs w:val="24"/>
        </w:rPr>
      </w:pPr>
      <w:r>
        <w:rPr>
          <w:rFonts w:ascii="Arial" w:hAnsi="Arial" w:cs="Arial"/>
          <w:bCs/>
          <w:sz w:val="24"/>
          <w:szCs w:val="24"/>
        </w:rPr>
        <w:lastRenderedPageBreak/>
        <w:t>T</w:t>
      </w:r>
      <w:r w:rsidRPr="00663A79">
        <w:rPr>
          <w:rFonts w:ascii="Arial" w:hAnsi="Arial" w:cs="Arial"/>
          <w:bCs/>
          <w:sz w:val="24"/>
          <w:szCs w:val="24"/>
        </w:rPr>
        <w:t xml:space="preserve">here is no </w:t>
      </w:r>
      <w:r>
        <w:rPr>
          <w:rFonts w:ascii="Arial" w:hAnsi="Arial" w:cs="Arial"/>
          <w:bCs/>
          <w:sz w:val="24"/>
          <w:szCs w:val="24"/>
        </w:rPr>
        <w:t>n</w:t>
      </w:r>
      <w:r w:rsidRPr="00663A79">
        <w:rPr>
          <w:rFonts w:ascii="Arial" w:hAnsi="Arial" w:cs="Arial"/>
          <w:bCs/>
          <w:sz w:val="24"/>
          <w:szCs w:val="24"/>
        </w:rPr>
        <w:t>ational definition of Rural Crime, accordingly the definition varies considerably between police services</w:t>
      </w:r>
      <w:r>
        <w:rPr>
          <w:rFonts w:ascii="Arial" w:hAnsi="Arial" w:cs="Arial"/>
          <w:bCs/>
          <w:sz w:val="24"/>
          <w:szCs w:val="24"/>
        </w:rPr>
        <w:t>, following consultation with our stakeholders, we now define rural crime as:</w:t>
      </w:r>
      <w:r w:rsidRPr="00663A79">
        <w:rPr>
          <w:rFonts w:ascii="Century Gothic" w:hAnsi="Century Gothic" w:cs="Arial"/>
          <w:sz w:val="24"/>
          <w:szCs w:val="24"/>
        </w:rPr>
        <w:t xml:space="preserve"> </w:t>
      </w:r>
      <w:r>
        <w:rPr>
          <w:rFonts w:ascii="Century Gothic" w:hAnsi="Century Gothic" w:cs="Arial"/>
          <w:sz w:val="24"/>
          <w:szCs w:val="24"/>
        </w:rPr>
        <w:t>“</w:t>
      </w:r>
      <w:r w:rsidRPr="00663A79">
        <w:rPr>
          <w:rFonts w:ascii="Arial" w:hAnsi="Arial" w:cs="Arial"/>
          <w:b/>
          <w:bCs/>
          <w:sz w:val="24"/>
          <w:szCs w:val="24"/>
        </w:rPr>
        <w:t>Any crime committed in a rural location, or where the victim is specifically targeted because of their connection to, or involvement in, the rural community, economy, or area</w:t>
      </w:r>
      <w:r>
        <w:rPr>
          <w:rFonts w:ascii="Arial" w:hAnsi="Arial" w:cs="Arial"/>
          <w:b/>
          <w:bCs/>
          <w:sz w:val="24"/>
          <w:szCs w:val="24"/>
        </w:rPr>
        <w:t>”.</w:t>
      </w:r>
    </w:p>
    <w:p w:rsidR="00A2289E" w:rsidRDefault="00A2289E" w:rsidP="00A2289E">
      <w:pPr>
        <w:spacing w:after="0" w:line="240" w:lineRule="auto"/>
        <w:ind w:left="709"/>
        <w:rPr>
          <w:rFonts w:ascii="Arial" w:hAnsi="Arial" w:cs="Arial"/>
          <w:sz w:val="24"/>
          <w:szCs w:val="24"/>
        </w:rPr>
      </w:pPr>
      <w:r>
        <w:rPr>
          <w:rFonts w:ascii="Arial" w:hAnsi="Arial" w:cs="Arial"/>
          <w:sz w:val="24"/>
          <w:szCs w:val="24"/>
        </w:rPr>
        <w:t>The strategy was developed with 3 key aims;</w:t>
      </w:r>
    </w:p>
    <w:p w:rsidR="00A2289E" w:rsidRPr="00A2289E" w:rsidRDefault="00A2289E" w:rsidP="000C400D">
      <w:pPr>
        <w:numPr>
          <w:ilvl w:val="0"/>
          <w:numId w:val="12"/>
        </w:numPr>
        <w:spacing w:after="0" w:line="240" w:lineRule="auto"/>
        <w:ind w:left="1494" w:right="-57"/>
        <w:rPr>
          <w:rFonts w:ascii="Arial" w:hAnsi="Arial" w:cs="Arial"/>
          <w:sz w:val="24"/>
          <w:szCs w:val="24"/>
        </w:rPr>
      </w:pPr>
      <w:r>
        <w:rPr>
          <w:rFonts w:ascii="Arial" w:hAnsi="Arial" w:cs="Arial"/>
          <w:sz w:val="24"/>
          <w:szCs w:val="24"/>
        </w:rPr>
        <w:t xml:space="preserve">To </w:t>
      </w:r>
      <w:r w:rsidRPr="00A2289E">
        <w:rPr>
          <w:rFonts w:ascii="Arial" w:hAnsi="Arial" w:cs="Arial"/>
          <w:sz w:val="24"/>
          <w:szCs w:val="24"/>
        </w:rPr>
        <w:t>reduce the volume of crime and ASB being committed in rural areas</w:t>
      </w:r>
    </w:p>
    <w:p w:rsidR="00A2289E" w:rsidRPr="00A2289E" w:rsidRDefault="00A2289E" w:rsidP="000C400D">
      <w:pPr>
        <w:numPr>
          <w:ilvl w:val="0"/>
          <w:numId w:val="12"/>
        </w:numPr>
        <w:spacing w:after="0" w:line="240" w:lineRule="auto"/>
        <w:ind w:left="1494" w:right="-57"/>
        <w:rPr>
          <w:rFonts w:ascii="Arial" w:hAnsi="Arial" w:cs="Arial"/>
          <w:sz w:val="24"/>
          <w:szCs w:val="24"/>
        </w:rPr>
      </w:pPr>
      <w:r>
        <w:rPr>
          <w:rFonts w:ascii="Arial" w:hAnsi="Arial" w:cs="Arial"/>
          <w:sz w:val="24"/>
          <w:szCs w:val="24"/>
        </w:rPr>
        <w:t xml:space="preserve">To </w:t>
      </w:r>
      <w:r w:rsidRPr="00A2289E">
        <w:rPr>
          <w:rFonts w:ascii="Arial" w:hAnsi="Arial" w:cs="Arial"/>
          <w:sz w:val="24"/>
          <w:szCs w:val="24"/>
        </w:rPr>
        <w:t>continue to bring offenders to justice</w:t>
      </w:r>
    </w:p>
    <w:p w:rsidR="00A2289E" w:rsidRPr="00B93905" w:rsidRDefault="00A2289E" w:rsidP="000C400D">
      <w:pPr>
        <w:numPr>
          <w:ilvl w:val="0"/>
          <w:numId w:val="12"/>
        </w:numPr>
        <w:spacing w:after="120" w:line="240" w:lineRule="auto"/>
        <w:ind w:left="1494" w:right="-57"/>
        <w:rPr>
          <w:rFonts w:ascii="Arial" w:hAnsi="Arial" w:cs="Arial"/>
          <w:sz w:val="24"/>
          <w:szCs w:val="24"/>
        </w:rPr>
      </w:pPr>
      <w:r w:rsidRPr="00B93905">
        <w:rPr>
          <w:rFonts w:ascii="Arial" w:hAnsi="Arial" w:cs="Arial"/>
          <w:sz w:val="24"/>
          <w:szCs w:val="24"/>
        </w:rPr>
        <w:t>To increase public confidence in Essex Police</w:t>
      </w:r>
    </w:p>
    <w:p w:rsidR="00A2289E" w:rsidRDefault="007C31C4" w:rsidP="001E5B12">
      <w:pPr>
        <w:spacing w:after="120" w:line="240" w:lineRule="auto"/>
        <w:ind w:left="709"/>
        <w:rPr>
          <w:rFonts w:ascii="Arial" w:hAnsi="Arial" w:cs="Arial"/>
          <w:sz w:val="24"/>
          <w:szCs w:val="24"/>
        </w:rPr>
      </w:pPr>
      <w:r>
        <w:rPr>
          <w:rFonts w:ascii="Arial" w:hAnsi="Arial" w:cs="Arial"/>
          <w:sz w:val="24"/>
          <w:szCs w:val="24"/>
        </w:rPr>
        <w:t>This work was developed in parallel with the recognition of a need to deal with unauthorised traveller encampments and incursions across the county in a consistent manner in keeping with legislation and national guidelines.</w:t>
      </w:r>
    </w:p>
    <w:p w:rsidR="00B93905" w:rsidRDefault="00BF7FA6" w:rsidP="00B93905">
      <w:pPr>
        <w:spacing w:after="120" w:line="240" w:lineRule="auto"/>
        <w:ind w:left="709"/>
        <w:rPr>
          <w:rFonts w:ascii="Arial" w:hAnsi="Arial" w:cs="Arial"/>
          <w:sz w:val="24"/>
          <w:szCs w:val="24"/>
        </w:rPr>
      </w:pPr>
      <w:r>
        <w:rPr>
          <w:rFonts w:ascii="Arial" w:hAnsi="Arial" w:cs="Arial"/>
          <w:sz w:val="24"/>
          <w:szCs w:val="24"/>
        </w:rPr>
        <w:t xml:space="preserve">At </w:t>
      </w:r>
      <w:r w:rsidRPr="00BF7FA6">
        <w:rPr>
          <w:rFonts w:ascii="Arial" w:hAnsi="Arial" w:cs="Arial"/>
          <w:sz w:val="24"/>
          <w:szCs w:val="24"/>
        </w:rPr>
        <w:t xml:space="preserve">the time, </w:t>
      </w:r>
      <w:r>
        <w:rPr>
          <w:rFonts w:ascii="Arial" w:hAnsi="Arial" w:cs="Arial"/>
          <w:sz w:val="24"/>
          <w:szCs w:val="24"/>
        </w:rPr>
        <w:t xml:space="preserve">Essex Police was </w:t>
      </w:r>
      <w:r w:rsidRPr="00BF7FA6">
        <w:rPr>
          <w:rFonts w:ascii="Arial" w:hAnsi="Arial" w:cs="Arial"/>
          <w:sz w:val="24"/>
          <w:szCs w:val="24"/>
        </w:rPr>
        <w:t xml:space="preserve">one of the few comparable forces to have no </w:t>
      </w:r>
      <w:r w:rsidRPr="00BF7FA6">
        <w:rPr>
          <w:rFonts w:ascii="Arial" w:hAnsi="Arial" w:cs="Arial"/>
          <w:bCs/>
          <w:sz w:val="24"/>
          <w:szCs w:val="24"/>
        </w:rPr>
        <w:t>full time Rural Policing Team</w:t>
      </w:r>
      <w:r>
        <w:rPr>
          <w:rFonts w:ascii="Arial" w:hAnsi="Arial" w:cs="Arial"/>
          <w:bCs/>
          <w:sz w:val="24"/>
          <w:szCs w:val="24"/>
        </w:rPr>
        <w:t xml:space="preserve">, although we did have a </w:t>
      </w:r>
      <w:r w:rsidR="007C31C4">
        <w:rPr>
          <w:rFonts w:ascii="Arial" w:hAnsi="Arial" w:cs="Arial"/>
          <w:sz w:val="24"/>
          <w:szCs w:val="24"/>
        </w:rPr>
        <w:t xml:space="preserve">Gypsy &amp; Traveller Liaison Sergeant and a Wildlife, Heritage, Environmental and Rural Crime </w:t>
      </w:r>
      <w:r>
        <w:rPr>
          <w:rFonts w:ascii="Arial" w:hAnsi="Arial" w:cs="Arial"/>
          <w:sz w:val="24"/>
          <w:szCs w:val="24"/>
        </w:rPr>
        <w:t xml:space="preserve">Constable </w:t>
      </w:r>
      <w:r w:rsidR="007C31C4">
        <w:rPr>
          <w:rFonts w:ascii="Arial" w:hAnsi="Arial" w:cs="Arial"/>
          <w:sz w:val="24"/>
          <w:szCs w:val="24"/>
        </w:rPr>
        <w:t xml:space="preserve">based within the Local Policing Support Unit </w:t>
      </w:r>
      <w:r w:rsidR="003842D3">
        <w:rPr>
          <w:rFonts w:ascii="Arial" w:hAnsi="Arial" w:cs="Arial"/>
          <w:sz w:val="24"/>
          <w:szCs w:val="24"/>
        </w:rPr>
        <w:t xml:space="preserve">(LPSU) </w:t>
      </w:r>
      <w:r w:rsidR="007C31C4">
        <w:rPr>
          <w:rFonts w:ascii="Arial" w:hAnsi="Arial" w:cs="Arial"/>
          <w:sz w:val="24"/>
          <w:szCs w:val="24"/>
        </w:rPr>
        <w:t>at Police HQ.</w:t>
      </w:r>
    </w:p>
    <w:p w:rsidR="00BF7FA6" w:rsidRDefault="007C31C4" w:rsidP="00B93905">
      <w:pPr>
        <w:spacing w:after="120" w:line="240" w:lineRule="auto"/>
        <w:ind w:left="709"/>
        <w:rPr>
          <w:rFonts w:ascii="Arial" w:hAnsi="Arial" w:cs="Arial"/>
          <w:sz w:val="24"/>
          <w:szCs w:val="24"/>
        </w:rPr>
      </w:pPr>
      <w:r>
        <w:rPr>
          <w:rFonts w:ascii="Arial" w:hAnsi="Arial" w:cs="Arial"/>
          <w:sz w:val="24"/>
          <w:szCs w:val="24"/>
        </w:rPr>
        <w:t xml:space="preserve">The decision was taken to provide 1 FTE Police Constable from each LPA </w:t>
      </w:r>
      <w:r w:rsidR="00BF7FA6">
        <w:rPr>
          <w:rFonts w:ascii="Arial" w:hAnsi="Arial" w:cs="Arial"/>
          <w:sz w:val="24"/>
          <w:szCs w:val="24"/>
        </w:rPr>
        <w:t xml:space="preserve">(3) in addition to the LPSU officers to </w:t>
      </w:r>
      <w:r>
        <w:rPr>
          <w:rFonts w:ascii="Arial" w:hAnsi="Arial" w:cs="Arial"/>
          <w:sz w:val="24"/>
          <w:szCs w:val="24"/>
        </w:rPr>
        <w:t>create a team that would focus on Gypsy and Traveller issues (primarily unauthorised encamp</w:t>
      </w:r>
      <w:r w:rsidR="00BF7FA6">
        <w:rPr>
          <w:rFonts w:ascii="Arial" w:hAnsi="Arial" w:cs="Arial"/>
          <w:sz w:val="24"/>
          <w:szCs w:val="24"/>
        </w:rPr>
        <w:t>m</w:t>
      </w:r>
      <w:r>
        <w:rPr>
          <w:rFonts w:ascii="Arial" w:hAnsi="Arial" w:cs="Arial"/>
          <w:sz w:val="24"/>
          <w:szCs w:val="24"/>
        </w:rPr>
        <w:t>ents)</w:t>
      </w:r>
      <w:r w:rsidR="00BF7FA6">
        <w:rPr>
          <w:rFonts w:ascii="Arial" w:hAnsi="Arial" w:cs="Arial"/>
          <w:sz w:val="24"/>
          <w:szCs w:val="24"/>
        </w:rPr>
        <w:t xml:space="preserve"> and increase our capacity and expertise to deal with rural crime.</w:t>
      </w:r>
    </w:p>
    <w:p w:rsidR="00F36B6C" w:rsidRDefault="00BF7FA6" w:rsidP="00F36B6C">
      <w:pPr>
        <w:spacing w:after="120" w:line="240" w:lineRule="auto"/>
        <w:ind w:left="709"/>
        <w:rPr>
          <w:rFonts w:ascii="Arial" w:hAnsi="Arial" w:cs="Arial"/>
          <w:sz w:val="24"/>
          <w:szCs w:val="24"/>
        </w:rPr>
      </w:pPr>
      <w:r>
        <w:rPr>
          <w:rFonts w:ascii="Arial" w:hAnsi="Arial" w:cs="Arial"/>
          <w:sz w:val="24"/>
          <w:szCs w:val="24"/>
        </w:rPr>
        <w:t xml:space="preserve">The strategy was launched at </w:t>
      </w:r>
      <w:r w:rsidRPr="00BF7FA6">
        <w:rPr>
          <w:rFonts w:ascii="Arial" w:hAnsi="Arial" w:cs="Arial"/>
          <w:sz w:val="24"/>
          <w:szCs w:val="24"/>
        </w:rPr>
        <w:t>a very well supported event</w:t>
      </w:r>
      <w:r>
        <w:rPr>
          <w:rFonts w:ascii="Arial" w:hAnsi="Arial" w:cs="Arial"/>
          <w:sz w:val="24"/>
          <w:szCs w:val="24"/>
        </w:rPr>
        <w:t xml:space="preserve"> on 16</w:t>
      </w:r>
      <w:r w:rsidRPr="00BF7FA6">
        <w:rPr>
          <w:rFonts w:ascii="Arial" w:hAnsi="Arial" w:cs="Arial"/>
          <w:sz w:val="24"/>
          <w:szCs w:val="24"/>
          <w:vertAlign w:val="superscript"/>
        </w:rPr>
        <w:t>th</w:t>
      </w:r>
      <w:r>
        <w:rPr>
          <w:rFonts w:ascii="Arial" w:hAnsi="Arial" w:cs="Arial"/>
          <w:sz w:val="24"/>
          <w:szCs w:val="24"/>
        </w:rPr>
        <w:t xml:space="preserve"> </w:t>
      </w:r>
      <w:r w:rsidRPr="00BF7FA6">
        <w:rPr>
          <w:rFonts w:ascii="Arial" w:hAnsi="Arial" w:cs="Arial"/>
          <w:sz w:val="24"/>
          <w:szCs w:val="24"/>
        </w:rPr>
        <w:t>November 2017</w:t>
      </w:r>
      <w:r>
        <w:rPr>
          <w:rFonts w:ascii="Arial" w:hAnsi="Arial" w:cs="Arial"/>
          <w:sz w:val="24"/>
          <w:szCs w:val="24"/>
        </w:rPr>
        <w:t xml:space="preserve"> on the Dengie Peninsula (a rural crime hot spot)</w:t>
      </w:r>
      <w:r w:rsidR="001E5B12">
        <w:rPr>
          <w:rFonts w:ascii="Arial" w:hAnsi="Arial" w:cs="Arial"/>
          <w:sz w:val="24"/>
          <w:szCs w:val="24"/>
        </w:rPr>
        <w:t xml:space="preserve">, this </w:t>
      </w:r>
      <w:r>
        <w:rPr>
          <w:rFonts w:ascii="Arial" w:hAnsi="Arial" w:cs="Arial"/>
          <w:sz w:val="24"/>
          <w:szCs w:val="24"/>
        </w:rPr>
        <w:t>event also introduced the Gypsy Traveller and Rural Engagement Team (GTRET) as the primary mechanism for delivering the aims of the strategy.</w:t>
      </w:r>
    </w:p>
    <w:p w:rsidR="008F27B0" w:rsidRPr="008F27B0" w:rsidRDefault="008F27B0" w:rsidP="008F27B0">
      <w:pPr>
        <w:spacing w:after="0" w:line="240" w:lineRule="auto"/>
        <w:ind w:left="709"/>
        <w:rPr>
          <w:rFonts w:ascii="Arial" w:hAnsi="Arial" w:cs="Arial"/>
          <w:bCs/>
          <w:sz w:val="24"/>
          <w:szCs w:val="24"/>
        </w:rPr>
      </w:pPr>
      <w:r w:rsidRPr="008F27B0">
        <w:rPr>
          <w:rFonts w:ascii="Arial" w:hAnsi="Arial" w:cs="Arial"/>
          <w:bCs/>
          <w:sz w:val="24"/>
          <w:szCs w:val="24"/>
        </w:rPr>
        <w:t xml:space="preserve">The 4 initial areas of focus for 2017-2018 were: </w:t>
      </w:r>
    </w:p>
    <w:p w:rsidR="008F27B0" w:rsidRPr="008F27B0" w:rsidRDefault="008F27B0" w:rsidP="008F27B0">
      <w:pPr>
        <w:numPr>
          <w:ilvl w:val="0"/>
          <w:numId w:val="17"/>
        </w:numPr>
        <w:spacing w:after="0" w:line="240" w:lineRule="auto"/>
        <w:ind w:left="1097"/>
        <w:rPr>
          <w:rFonts w:ascii="Arial" w:hAnsi="Arial" w:cs="Arial"/>
          <w:bCs/>
          <w:sz w:val="24"/>
          <w:szCs w:val="24"/>
        </w:rPr>
      </w:pPr>
      <w:r w:rsidRPr="008F27B0">
        <w:rPr>
          <w:rFonts w:ascii="Arial" w:hAnsi="Arial" w:cs="Arial"/>
          <w:bCs/>
          <w:sz w:val="24"/>
          <w:szCs w:val="24"/>
        </w:rPr>
        <w:t>Rural Engagement</w:t>
      </w:r>
    </w:p>
    <w:p w:rsidR="008F27B0" w:rsidRPr="008F27B0" w:rsidRDefault="008F27B0" w:rsidP="008F27B0">
      <w:pPr>
        <w:numPr>
          <w:ilvl w:val="0"/>
          <w:numId w:val="17"/>
        </w:numPr>
        <w:spacing w:after="0" w:line="240" w:lineRule="auto"/>
        <w:ind w:left="1097"/>
        <w:rPr>
          <w:rFonts w:ascii="Arial" w:hAnsi="Arial" w:cs="Arial"/>
          <w:bCs/>
          <w:sz w:val="24"/>
          <w:szCs w:val="24"/>
        </w:rPr>
      </w:pPr>
      <w:r w:rsidRPr="008F27B0">
        <w:rPr>
          <w:rFonts w:ascii="Arial" w:hAnsi="Arial" w:cs="Arial"/>
          <w:bCs/>
          <w:sz w:val="24"/>
          <w:szCs w:val="24"/>
        </w:rPr>
        <w:t>Hare Coursing</w:t>
      </w:r>
    </w:p>
    <w:p w:rsidR="008F27B0" w:rsidRPr="008F27B0" w:rsidRDefault="008F27B0" w:rsidP="008F27B0">
      <w:pPr>
        <w:numPr>
          <w:ilvl w:val="0"/>
          <w:numId w:val="17"/>
        </w:numPr>
        <w:spacing w:after="0" w:line="240" w:lineRule="auto"/>
        <w:ind w:left="1097"/>
        <w:rPr>
          <w:rFonts w:ascii="Arial" w:hAnsi="Arial" w:cs="Arial"/>
          <w:bCs/>
          <w:sz w:val="24"/>
          <w:szCs w:val="24"/>
        </w:rPr>
      </w:pPr>
      <w:r w:rsidRPr="008F27B0">
        <w:rPr>
          <w:rFonts w:ascii="Arial" w:hAnsi="Arial" w:cs="Arial"/>
          <w:bCs/>
          <w:sz w:val="24"/>
          <w:szCs w:val="24"/>
        </w:rPr>
        <w:t>Fly Tipping</w:t>
      </w:r>
    </w:p>
    <w:p w:rsidR="008F27B0" w:rsidRDefault="008F27B0" w:rsidP="008F27B0">
      <w:pPr>
        <w:numPr>
          <w:ilvl w:val="0"/>
          <w:numId w:val="17"/>
        </w:numPr>
        <w:spacing w:after="0" w:line="240" w:lineRule="auto"/>
        <w:ind w:left="1097"/>
        <w:rPr>
          <w:rFonts w:ascii="Arial" w:hAnsi="Arial" w:cs="Arial"/>
          <w:bCs/>
          <w:sz w:val="24"/>
          <w:szCs w:val="24"/>
        </w:rPr>
      </w:pPr>
      <w:r w:rsidRPr="008F27B0">
        <w:rPr>
          <w:rFonts w:ascii="Arial" w:hAnsi="Arial" w:cs="Arial"/>
          <w:bCs/>
          <w:sz w:val="24"/>
          <w:szCs w:val="24"/>
        </w:rPr>
        <w:t>Unauthorised Encampments</w:t>
      </w:r>
    </w:p>
    <w:p w:rsidR="008F27B0" w:rsidRDefault="008F27B0" w:rsidP="00BF7FA6">
      <w:pPr>
        <w:spacing w:after="0" w:line="240" w:lineRule="auto"/>
        <w:ind w:left="709"/>
        <w:rPr>
          <w:rFonts w:ascii="Arial" w:hAnsi="Arial" w:cs="Arial"/>
          <w:sz w:val="24"/>
          <w:szCs w:val="24"/>
        </w:rPr>
      </w:pPr>
    </w:p>
    <w:p w:rsidR="00BF7FA6" w:rsidRPr="00BF7FA6" w:rsidRDefault="00BF7FA6" w:rsidP="00BF7FA6">
      <w:pPr>
        <w:spacing w:after="0" w:line="240" w:lineRule="auto"/>
        <w:ind w:left="709"/>
        <w:rPr>
          <w:rFonts w:ascii="Arial" w:hAnsi="Arial" w:cs="Arial"/>
          <w:sz w:val="24"/>
          <w:szCs w:val="24"/>
        </w:rPr>
      </w:pPr>
      <w:r>
        <w:rPr>
          <w:rFonts w:ascii="Arial" w:hAnsi="Arial" w:cs="Arial"/>
          <w:sz w:val="24"/>
          <w:szCs w:val="24"/>
        </w:rPr>
        <w:t xml:space="preserve"> </w:t>
      </w: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D24C85" w:rsidRDefault="00495A8A" w:rsidP="00D24C85">
      <w:pPr>
        <w:spacing w:line="240" w:lineRule="auto"/>
        <w:ind w:left="680"/>
        <w:rPr>
          <w:rFonts w:ascii="Arial" w:hAnsi="Arial" w:cs="Arial"/>
          <w:sz w:val="24"/>
          <w:szCs w:val="24"/>
        </w:rPr>
      </w:pPr>
      <w:r>
        <w:rPr>
          <w:rFonts w:ascii="Arial" w:hAnsi="Arial"/>
          <w:sz w:val="24"/>
        </w:rPr>
        <w:t xml:space="preserve">From </w:t>
      </w:r>
      <w:r w:rsidRPr="00495A8A">
        <w:rPr>
          <w:rFonts w:ascii="Arial" w:hAnsi="Arial"/>
          <w:sz w:val="24"/>
        </w:rPr>
        <w:t>1</w:t>
      </w:r>
      <w:r w:rsidRPr="00495A8A">
        <w:rPr>
          <w:rFonts w:ascii="Arial" w:hAnsi="Arial"/>
          <w:sz w:val="24"/>
          <w:vertAlign w:val="superscript"/>
        </w:rPr>
        <w:t>st</w:t>
      </w:r>
      <w:r w:rsidRPr="00495A8A">
        <w:rPr>
          <w:rFonts w:ascii="Arial" w:hAnsi="Arial"/>
          <w:sz w:val="24"/>
        </w:rPr>
        <w:t xml:space="preserve"> October 2017 to 31</w:t>
      </w:r>
      <w:r w:rsidRPr="00495A8A">
        <w:rPr>
          <w:rFonts w:ascii="Arial" w:hAnsi="Arial"/>
          <w:sz w:val="24"/>
          <w:vertAlign w:val="superscript"/>
        </w:rPr>
        <w:t>st</w:t>
      </w:r>
      <w:r w:rsidRPr="00495A8A">
        <w:rPr>
          <w:rFonts w:ascii="Arial" w:hAnsi="Arial"/>
          <w:sz w:val="24"/>
        </w:rPr>
        <w:t xml:space="preserve"> September 2018 </w:t>
      </w:r>
      <w:r>
        <w:rPr>
          <w:rFonts w:ascii="Arial" w:hAnsi="Arial"/>
          <w:sz w:val="24"/>
        </w:rPr>
        <w:t>reported r</w:t>
      </w:r>
      <w:r w:rsidRPr="00495A8A">
        <w:rPr>
          <w:rFonts w:ascii="Arial" w:hAnsi="Arial" w:cs="Arial"/>
          <w:sz w:val="24"/>
          <w:szCs w:val="24"/>
        </w:rPr>
        <w:t xml:space="preserve">ural offences increased by 2,233 </w:t>
      </w:r>
      <w:r>
        <w:rPr>
          <w:rFonts w:ascii="Arial" w:hAnsi="Arial" w:cs="Arial"/>
          <w:sz w:val="24"/>
          <w:szCs w:val="24"/>
        </w:rPr>
        <w:t>(</w:t>
      </w:r>
      <w:r w:rsidRPr="00495A8A">
        <w:rPr>
          <w:rFonts w:ascii="Arial" w:hAnsi="Arial" w:cs="Arial"/>
          <w:sz w:val="24"/>
          <w:szCs w:val="24"/>
        </w:rPr>
        <w:t>more offences)</w:t>
      </w:r>
      <w:r>
        <w:rPr>
          <w:rFonts w:ascii="Arial" w:hAnsi="Arial" w:cs="Arial"/>
          <w:sz w:val="24"/>
          <w:szCs w:val="24"/>
        </w:rPr>
        <w:t xml:space="preserve">, </w:t>
      </w:r>
      <w:r w:rsidR="00D24C85">
        <w:rPr>
          <w:rFonts w:ascii="Arial" w:hAnsi="Arial" w:cs="Arial"/>
          <w:sz w:val="24"/>
          <w:szCs w:val="24"/>
        </w:rPr>
        <w:t xml:space="preserve">with </w:t>
      </w:r>
      <w:r>
        <w:rPr>
          <w:rFonts w:ascii="Arial" w:hAnsi="Arial" w:cs="Arial"/>
          <w:sz w:val="24"/>
          <w:szCs w:val="24"/>
        </w:rPr>
        <w:t>1</w:t>
      </w:r>
      <w:r w:rsidRPr="00495A8A">
        <w:rPr>
          <w:rFonts w:ascii="Arial" w:hAnsi="Arial" w:cs="Arial"/>
          <w:sz w:val="24"/>
          <w:szCs w:val="24"/>
        </w:rPr>
        <w:t>5.6% (22,480 offences) of the total crime in Essex occur</w:t>
      </w:r>
      <w:r w:rsidR="00D24C85">
        <w:rPr>
          <w:rFonts w:ascii="Arial" w:hAnsi="Arial" w:cs="Arial"/>
          <w:sz w:val="24"/>
          <w:szCs w:val="24"/>
        </w:rPr>
        <w:t>ring</w:t>
      </w:r>
      <w:r w:rsidRPr="00495A8A">
        <w:rPr>
          <w:rFonts w:ascii="Arial" w:hAnsi="Arial" w:cs="Arial"/>
          <w:sz w:val="24"/>
          <w:szCs w:val="24"/>
        </w:rPr>
        <w:t xml:space="preserve"> in areas classified as rural</w:t>
      </w:r>
      <w:r w:rsidR="00D24C85">
        <w:rPr>
          <w:rStyle w:val="FootnoteReference"/>
          <w:rFonts w:ascii="Arial" w:hAnsi="Arial" w:cs="Arial"/>
          <w:sz w:val="24"/>
          <w:szCs w:val="24"/>
        </w:rPr>
        <w:footnoteReference w:id="3"/>
      </w:r>
      <w:r w:rsidR="00D24C85">
        <w:rPr>
          <w:rFonts w:ascii="Arial" w:hAnsi="Arial" w:cs="Arial"/>
          <w:sz w:val="24"/>
          <w:szCs w:val="24"/>
        </w:rPr>
        <w:t xml:space="preserve">. </w:t>
      </w:r>
      <w:r w:rsidR="00D24C85" w:rsidRPr="00D24C85">
        <w:rPr>
          <w:rFonts w:ascii="Arial" w:hAnsi="Arial" w:cs="Arial"/>
          <w:sz w:val="24"/>
          <w:szCs w:val="24"/>
        </w:rPr>
        <w:t>This is in line with the increase seen in all crime, both in Essex and Nationally.</w:t>
      </w:r>
    </w:p>
    <w:p w:rsidR="00D24C85" w:rsidRPr="00D24C85" w:rsidRDefault="00D24C85" w:rsidP="00D24C85">
      <w:pPr>
        <w:spacing w:line="240" w:lineRule="auto"/>
        <w:ind w:left="680"/>
        <w:rPr>
          <w:rFonts w:ascii="Arial" w:hAnsi="Arial" w:cs="Arial"/>
          <w:sz w:val="24"/>
          <w:szCs w:val="24"/>
        </w:rPr>
      </w:pPr>
      <w:r>
        <w:rPr>
          <w:rFonts w:ascii="Arial" w:hAnsi="Arial" w:cs="Arial"/>
          <w:sz w:val="24"/>
          <w:szCs w:val="24"/>
        </w:rPr>
        <w:t xml:space="preserve">The LPSU via Farm/Rural Watch and the other media have conducted an intensive campaign to deter under-reporting of rural crime, which may, partially, account for this increase. </w:t>
      </w:r>
    </w:p>
    <w:p w:rsidR="00495A8A" w:rsidRDefault="00495A8A" w:rsidP="00663A79">
      <w:pPr>
        <w:spacing w:after="0" w:line="240" w:lineRule="auto"/>
        <w:ind w:left="720"/>
        <w:contextualSpacing/>
        <w:rPr>
          <w:rFonts w:ascii="Arial" w:hAnsi="Arial"/>
          <w:sz w:val="24"/>
        </w:rPr>
      </w:pPr>
    </w:p>
    <w:p w:rsidR="00663A79" w:rsidRPr="001E5B12" w:rsidRDefault="001E5B12" w:rsidP="00663A79">
      <w:pPr>
        <w:spacing w:after="0" w:line="240" w:lineRule="auto"/>
        <w:ind w:left="720"/>
        <w:contextualSpacing/>
        <w:rPr>
          <w:rFonts w:ascii="Arial" w:hAnsi="Arial"/>
          <w:sz w:val="24"/>
        </w:rPr>
      </w:pPr>
      <w:r>
        <w:rPr>
          <w:rFonts w:ascii="Arial" w:hAnsi="Arial"/>
          <w:sz w:val="24"/>
        </w:rPr>
        <w:lastRenderedPageBreak/>
        <w:t xml:space="preserve">The </w:t>
      </w:r>
      <w:r w:rsidR="00663A79" w:rsidRPr="00663A79">
        <w:rPr>
          <w:rFonts w:ascii="Arial" w:hAnsi="Arial"/>
          <w:sz w:val="24"/>
        </w:rPr>
        <w:t>N</w:t>
      </w:r>
      <w:r>
        <w:rPr>
          <w:rFonts w:ascii="Arial" w:hAnsi="Arial"/>
          <w:sz w:val="24"/>
        </w:rPr>
        <w:t xml:space="preserve">ational </w:t>
      </w:r>
      <w:r w:rsidR="00663A79" w:rsidRPr="00663A79">
        <w:rPr>
          <w:rFonts w:ascii="Arial" w:hAnsi="Arial"/>
          <w:sz w:val="24"/>
        </w:rPr>
        <w:t>P</w:t>
      </w:r>
      <w:r>
        <w:rPr>
          <w:rFonts w:ascii="Arial" w:hAnsi="Arial"/>
          <w:sz w:val="24"/>
        </w:rPr>
        <w:t xml:space="preserve">olice </w:t>
      </w:r>
      <w:r w:rsidR="00663A79" w:rsidRPr="00663A79">
        <w:rPr>
          <w:rFonts w:ascii="Arial" w:hAnsi="Arial"/>
          <w:sz w:val="24"/>
        </w:rPr>
        <w:t>C</w:t>
      </w:r>
      <w:r>
        <w:rPr>
          <w:rFonts w:ascii="Arial" w:hAnsi="Arial"/>
          <w:sz w:val="24"/>
        </w:rPr>
        <w:t xml:space="preserve">hiefs’ Council </w:t>
      </w:r>
      <w:r w:rsidR="00663A79" w:rsidRPr="00663A79">
        <w:rPr>
          <w:rFonts w:ascii="Arial" w:hAnsi="Arial"/>
          <w:sz w:val="24"/>
        </w:rPr>
        <w:t>recognises the</w:t>
      </w:r>
      <w:r>
        <w:rPr>
          <w:rFonts w:ascii="Arial" w:hAnsi="Arial"/>
          <w:sz w:val="24"/>
        </w:rPr>
        <w:t xml:space="preserve"> </w:t>
      </w:r>
      <w:r w:rsidR="009D5D40">
        <w:rPr>
          <w:rFonts w:ascii="Arial" w:hAnsi="Arial"/>
          <w:sz w:val="24"/>
        </w:rPr>
        <w:t>concerns raised by the National Rural Crime Survey</w:t>
      </w:r>
      <w:r w:rsidR="00495A8A">
        <w:rPr>
          <w:rFonts w:ascii="Arial" w:hAnsi="Arial"/>
          <w:sz w:val="24"/>
        </w:rPr>
        <w:t>s</w:t>
      </w:r>
      <w:r w:rsidR="009D5D40">
        <w:rPr>
          <w:rFonts w:ascii="Arial" w:hAnsi="Arial"/>
          <w:sz w:val="24"/>
        </w:rPr>
        <w:t xml:space="preserve"> and the </w:t>
      </w:r>
      <w:r w:rsidR="00663A79" w:rsidRPr="00663A79">
        <w:rPr>
          <w:rFonts w:ascii="Arial" w:hAnsi="Arial"/>
          <w:sz w:val="24"/>
        </w:rPr>
        <w:t xml:space="preserve">NPCC </w:t>
      </w:r>
      <w:r w:rsidR="00663A79" w:rsidRPr="001E5B12">
        <w:rPr>
          <w:rFonts w:ascii="Arial" w:hAnsi="Arial"/>
          <w:sz w:val="24"/>
        </w:rPr>
        <w:t>Rural Affairs National Strategy 2018</w:t>
      </w:r>
      <w:r w:rsidRPr="001E5B12">
        <w:rPr>
          <w:rFonts w:ascii="Arial" w:hAnsi="Arial"/>
          <w:sz w:val="24"/>
        </w:rPr>
        <w:t xml:space="preserve">- </w:t>
      </w:r>
      <w:r w:rsidR="00663A79" w:rsidRPr="001E5B12">
        <w:rPr>
          <w:rFonts w:ascii="Arial" w:hAnsi="Arial"/>
          <w:sz w:val="24"/>
        </w:rPr>
        <w:t>2021 was launched in July</w:t>
      </w:r>
      <w:r w:rsidRPr="001E5B12">
        <w:rPr>
          <w:rFonts w:ascii="Arial" w:hAnsi="Arial"/>
          <w:sz w:val="24"/>
        </w:rPr>
        <w:t xml:space="preserve"> 2018.</w:t>
      </w:r>
    </w:p>
    <w:p w:rsidR="003842D3" w:rsidRDefault="00663A79" w:rsidP="00663A79">
      <w:pPr>
        <w:spacing w:after="0" w:line="240" w:lineRule="auto"/>
        <w:ind w:left="720"/>
        <w:contextualSpacing/>
        <w:rPr>
          <w:rFonts w:ascii="Arial" w:hAnsi="Arial"/>
          <w:sz w:val="24"/>
        </w:rPr>
      </w:pPr>
      <w:r w:rsidRPr="00663A79">
        <w:rPr>
          <w:rFonts w:ascii="Arial" w:hAnsi="Arial"/>
          <w:sz w:val="24"/>
        </w:rPr>
        <w:t>E</w:t>
      </w:r>
      <w:r w:rsidR="001E5B12">
        <w:rPr>
          <w:rFonts w:ascii="Arial" w:hAnsi="Arial"/>
          <w:sz w:val="24"/>
        </w:rPr>
        <w:t xml:space="preserve">ssex Police (via the LPSU) has been heavily </w:t>
      </w:r>
      <w:r w:rsidRPr="00663A79">
        <w:rPr>
          <w:rFonts w:ascii="Arial" w:hAnsi="Arial"/>
          <w:sz w:val="24"/>
        </w:rPr>
        <w:t>involved in the development of this strategy due to the development of our own strategy</w:t>
      </w:r>
      <w:r w:rsidR="001E5B12">
        <w:rPr>
          <w:rFonts w:ascii="Arial" w:hAnsi="Arial"/>
          <w:sz w:val="24"/>
        </w:rPr>
        <w:t xml:space="preserve"> and there are a number of similarities between the two.</w:t>
      </w:r>
    </w:p>
    <w:p w:rsidR="00EB2D9F" w:rsidRDefault="003842D3" w:rsidP="00EB2D9F">
      <w:pPr>
        <w:spacing w:before="100" w:beforeAutospacing="1" w:after="0" w:line="240" w:lineRule="auto"/>
        <w:ind w:left="720"/>
        <w:contextualSpacing/>
        <w:rPr>
          <w:rFonts w:ascii="Arial" w:hAnsi="Arial"/>
          <w:bCs/>
          <w:sz w:val="24"/>
        </w:rPr>
      </w:pPr>
      <w:r>
        <w:rPr>
          <w:rFonts w:ascii="Arial" w:hAnsi="Arial"/>
          <w:sz w:val="24"/>
        </w:rPr>
        <w:t xml:space="preserve">Both the </w:t>
      </w:r>
      <w:r w:rsidRPr="003842D3">
        <w:rPr>
          <w:rFonts w:ascii="Arial" w:hAnsi="Arial"/>
          <w:bCs/>
          <w:sz w:val="24"/>
        </w:rPr>
        <w:t xml:space="preserve">national strategy </w:t>
      </w:r>
      <w:r>
        <w:rPr>
          <w:rFonts w:ascii="Arial" w:hAnsi="Arial"/>
          <w:bCs/>
          <w:sz w:val="24"/>
        </w:rPr>
        <w:t xml:space="preserve">and our own have the objectives of; </w:t>
      </w:r>
    </w:p>
    <w:p w:rsidR="00EB2D9F" w:rsidRPr="00EB2D9F" w:rsidRDefault="003842D3" w:rsidP="00EB2D9F">
      <w:pPr>
        <w:pStyle w:val="ListParagraph"/>
        <w:numPr>
          <w:ilvl w:val="0"/>
          <w:numId w:val="16"/>
        </w:numPr>
        <w:spacing w:after="0"/>
        <w:rPr>
          <w:rFonts w:cs="Arial"/>
          <w:bCs/>
          <w:szCs w:val="24"/>
        </w:rPr>
      </w:pPr>
      <w:r w:rsidRPr="00EB2D9F">
        <w:rPr>
          <w:rFonts w:cs="Arial"/>
          <w:bCs/>
          <w:szCs w:val="24"/>
        </w:rPr>
        <w:t>Creating safer rural communities</w:t>
      </w:r>
      <w:r w:rsidR="00EB2D9F" w:rsidRPr="00EB2D9F">
        <w:rPr>
          <w:rFonts w:cs="Arial"/>
          <w:bCs/>
          <w:szCs w:val="24"/>
        </w:rPr>
        <w:t xml:space="preserve"> </w:t>
      </w:r>
    </w:p>
    <w:p w:rsidR="00EB2D9F" w:rsidRPr="00EB2D9F" w:rsidRDefault="003842D3" w:rsidP="00EB2D9F">
      <w:pPr>
        <w:pStyle w:val="ListParagraph"/>
        <w:numPr>
          <w:ilvl w:val="0"/>
          <w:numId w:val="16"/>
        </w:numPr>
        <w:spacing w:after="0"/>
        <w:rPr>
          <w:rFonts w:cs="Arial"/>
          <w:bCs/>
          <w:szCs w:val="24"/>
        </w:rPr>
      </w:pPr>
      <w:r w:rsidRPr="00EB2D9F">
        <w:rPr>
          <w:rFonts w:cs="Arial"/>
          <w:bCs/>
          <w:szCs w:val="24"/>
        </w:rPr>
        <w:t>Enhancing public engagement</w:t>
      </w:r>
      <w:r w:rsidR="00EB2D9F" w:rsidRPr="00EB2D9F">
        <w:rPr>
          <w:rFonts w:cs="Arial"/>
          <w:bCs/>
          <w:szCs w:val="24"/>
        </w:rPr>
        <w:t xml:space="preserve"> </w:t>
      </w:r>
    </w:p>
    <w:p w:rsidR="00EB2D9F" w:rsidRPr="00EB2D9F" w:rsidRDefault="003842D3" w:rsidP="00EB2D9F">
      <w:pPr>
        <w:pStyle w:val="ListParagraph"/>
        <w:numPr>
          <w:ilvl w:val="0"/>
          <w:numId w:val="16"/>
        </w:numPr>
        <w:spacing w:after="0"/>
        <w:rPr>
          <w:rFonts w:cs="Arial"/>
          <w:bCs/>
          <w:szCs w:val="24"/>
        </w:rPr>
      </w:pPr>
      <w:r w:rsidRPr="00EB2D9F">
        <w:rPr>
          <w:rFonts w:cs="Arial"/>
          <w:bCs/>
          <w:szCs w:val="24"/>
        </w:rPr>
        <w:t>Increas</w:t>
      </w:r>
      <w:r w:rsidR="00EB2D9F" w:rsidRPr="00EB2D9F">
        <w:rPr>
          <w:rFonts w:cs="Arial"/>
          <w:bCs/>
          <w:szCs w:val="24"/>
        </w:rPr>
        <w:t xml:space="preserve">ing </w:t>
      </w:r>
      <w:r w:rsidRPr="00EB2D9F">
        <w:rPr>
          <w:rFonts w:cs="Arial"/>
          <w:bCs/>
          <w:szCs w:val="24"/>
        </w:rPr>
        <w:t>public confidence in the police</w:t>
      </w:r>
      <w:r w:rsidR="00EB2D9F" w:rsidRPr="00EB2D9F">
        <w:rPr>
          <w:rFonts w:cs="Arial"/>
          <w:bCs/>
          <w:szCs w:val="24"/>
        </w:rPr>
        <w:t xml:space="preserve"> </w:t>
      </w:r>
    </w:p>
    <w:p w:rsidR="00EB2D9F" w:rsidRPr="00EB2D9F" w:rsidRDefault="003842D3" w:rsidP="00EB2D9F">
      <w:pPr>
        <w:pStyle w:val="ListParagraph"/>
        <w:numPr>
          <w:ilvl w:val="0"/>
          <w:numId w:val="16"/>
        </w:numPr>
        <w:spacing w:after="0"/>
        <w:rPr>
          <w:rFonts w:cs="Arial"/>
          <w:bCs/>
          <w:szCs w:val="24"/>
        </w:rPr>
      </w:pPr>
      <w:r w:rsidRPr="00EB2D9F">
        <w:rPr>
          <w:rFonts w:cs="Arial"/>
          <w:bCs/>
          <w:szCs w:val="24"/>
        </w:rPr>
        <w:t>Empowering communities</w:t>
      </w:r>
      <w:r w:rsidR="00EB2D9F" w:rsidRPr="00EB2D9F">
        <w:rPr>
          <w:rFonts w:cs="Arial"/>
          <w:bCs/>
          <w:szCs w:val="24"/>
        </w:rPr>
        <w:t xml:space="preserve"> </w:t>
      </w:r>
    </w:p>
    <w:p w:rsidR="00EB2D9F" w:rsidRPr="00EB2D9F" w:rsidRDefault="003842D3" w:rsidP="00EB2D9F">
      <w:pPr>
        <w:pStyle w:val="ListParagraph"/>
        <w:numPr>
          <w:ilvl w:val="0"/>
          <w:numId w:val="16"/>
        </w:numPr>
        <w:spacing w:after="0"/>
        <w:rPr>
          <w:rFonts w:cs="Arial"/>
          <w:bCs/>
          <w:szCs w:val="24"/>
        </w:rPr>
      </w:pPr>
      <w:r w:rsidRPr="00EB2D9F">
        <w:rPr>
          <w:rFonts w:cs="Arial"/>
          <w:bCs/>
          <w:szCs w:val="24"/>
        </w:rPr>
        <w:t>Strong partnership working</w:t>
      </w:r>
      <w:r w:rsidR="00EB2D9F" w:rsidRPr="00EB2D9F">
        <w:rPr>
          <w:rFonts w:cs="Arial"/>
          <w:bCs/>
          <w:szCs w:val="24"/>
        </w:rPr>
        <w:t xml:space="preserve"> </w:t>
      </w:r>
    </w:p>
    <w:p w:rsidR="003842D3" w:rsidRPr="00EB2D9F" w:rsidRDefault="003842D3" w:rsidP="008F27B0">
      <w:pPr>
        <w:pStyle w:val="ListParagraph"/>
        <w:numPr>
          <w:ilvl w:val="0"/>
          <w:numId w:val="16"/>
        </w:numPr>
        <w:rPr>
          <w:rFonts w:cs="Arial"/>
          <w:bCs/>
          <w:szCs w:val="24"/>
        </w:rPr>
      </w:pPr>
      <w:r w:rsidRPr="00EB2D9F">
        <w:rPr>
          <w:rFonts w:cs="Arial"/>
          <w:bCs/>
          <w:szCs w:val="24"/>
        </w:rPr>
        <w:t>Embedding a rural focus into policing culture</w:t>
      </w:r>
    </w:p>
    <w:p w:rsidR="00141991" w:rsidRDefault="00141991" w:rsidP="000C400D">
      <w:pPr>
        <w:spacing w:after="120" w:line="240" w:lineRule="auto"/>
        <w:ind w:left="720"/>
        <w:contextualSpacing/>
        <w:rPr>
          <w:rFonts w:ascii="Arial" w:hAnsi="Arial"/>
          <w:bCs/>
          <w:sz w:val="24"/>
        </w:rPr>
      </w:pPr>
      <w:r>
        <w:rPr>
          <w:rFonts w:ascii="Arial" w:hAnsi="Arial"/>
          <w:bCs/>
          <w:sz w:val="24"/>
        </w:rPr>
        <w:t>The Essex Police Rural Crime Prevention Strategy has been adopted as Chapter 9 of the Essex Rural Partnership Rural Strategy 2016-2020:</w:t>
      </w:r>
      <w:r w:rsidR="000C400D">
        <w:rPr>
          <w:rFonts w:ascii="Arial" w:hAnsi="Arial"/>
          <w:bCs/>
          <w:sz w:val="24"/>
        </w:rPr>
        <w:t xml:space="preserve"> </w:t>
      </w:r>
      <w:hyperlink r:id="rId8" w:history="1">
        <w:r w:rsidRPr="000754F1">
          <w:rPr>
            <w:rStyle w:val="Hyperlink"/>
            <w:rFonts w:ascii="Arial" w:hAnsi="Arial"/>
            <w:bCs/>
            <w:sz w:val="24"/>
          </w:rPr>
          <w:t xml:space="preserve">Feeling </w:t>
        </w:r>
        <w:r w:rsidR="000C400D" w:rsidRPr="000754F1">
          <w:rPr>
            <w:rStyle w:val="Hyperlink"/>
            <w:rFonts w:ascii="Arial" w:hAnsi="Arial"/>
            <w:bCs/>
            <w:sz w:val="24"/>
          </w:rPr>
          <w:t>S</w:t>
        </w:r>
        <w:r w:rsidRPr="000754F1">
          <w:rPr>
            <w:rStyle w:val="Hyperlink"/>
            <w:rFonts w:ascii="Arial" w:hAnsi="Arial"/>
            <w:bCs/>
            <w:sz w:val="24"/>
          </w:rPr>
          <w:t xml:space="preserve">afe and </w:t>
        </w:r>
        <w:r w:rsidR="000C400D" w:rsidRPr="000754F1">
          <w:rPr>
            <w:rStyle w:val="Hyperlink"/>
            <w:rFonts w:ascii="Arial" w:hAnsi="Arial"/>
            <w:bCs/>
            <w:sz w:val="24"/>
          </w:rPr>
          <w:t>R</w:t>
        </w:r>
        <w:r w:rsidRPr="000754F1">
          <w:rPr>
            <w:rStyle w:val="Hyperlink"/>
            <w:rFonts w:ascii="Arial" w:hAnsi="Arial"/>
            <w:bCs/>
            <w:sz w:val="24"/>
          </w:rPr>
          <w:t xml:space="preserve">educing </w:t>
        </w:r>
        <w:r w:rsidR="000C400D" w:rsidRPr="000754F1">
          <w:rPr>
            <w:rStyle w:val="Hyperlink"/>
            <w:rFonts w:ascii="Arial" w:hAnsi="Arial"/>
            <w:bCs/>
            <w:sz w:val="24"/>
          </w:rPr>
          <w:t>C</w:t>
        </w:r>
        <w:r w:rsidRPr="000754F1">
          <w:rPr>
            <w:rStyle w:val="Hyperlink"/>
            <w:rFonts w:ascii="Arial" w:hAnsi="Arial"/>
            <w:bCs/>
            <w:sz w:val="24"/>
          </w:rPr>
          <w:t>rime</w:t>
        </w:r>
      </w:hyperlink>
      <w:r w:rsidR="00F36B6C">
        <w:rPr>
          <w:rFonts w:ascii="Arial" w:hAnsi="Arial"/>
          <w:bCs/>
          <w:sz w:val="24"/>
        </w:rPr>
        <w:t xml:space="preserve"> and the LPSU Chief Inspector is now a member of the Essex Rural Partnership Strategic Board.</w:t>
      </w:r>
    </w:p>
    <w:p w:rsidR="000C400D" w:rsidRDefault="000C400D" w:rsidP="000C400D">
      <w:pPr>
        <w:spacing w:after="120" w:line="240" w:lineRule="auto"/>
        <w:ind w:left="720"/>
        <w:contextualSpacing/>
        <w:rPr>
          <w:rFonts w:ascii="Arial" w:hAnsi="Arial"/>
          <w:bCs/>
          <w:sz w:val="24"/>
        </w:rPr>
      </w:pPr>
    </w:p>
    <w:p w:rsidR="00D01EA7" w:rsidRDefault="00D01EA7" w:rsidP="0003688B">
      <w:pPr>
        <w:spacing w:after="0" w:line="240" w:lineRule="auto"/>
        <w:ind w:left="720"/>
        <w:contextualSpacing/>
        <w:rPr>
          <w:rFonts w:ascii="Arial" w:hAnsi="Arial"/>
          <w:bCs/>
          <w:sz w:val="24"/>
        </w:rPr>
      </w:pPr>
      <w:r>
        <w:rPr>
          <w:rFonts w:ascii="Arial" w:hAnsi="Arial"/>
          <w:bCs/>
          <w:sz w:val="24"/>
        </w:rPr>
        <w:t xml:space="preserve">The delivery of the Essex Police Crime Prevention Strategy is being overseen by a sub-group of the PFCC’s Rural Crime Forum, led by the Deputy PFCC and is </w:t>
      </w:r>
      <w:r w:rsidR="00BF7FA6" w:rsidRPr="00BF7FA6">
        <w:rPr>
          <w:rFonts w:ascii="Arial" w:hAnsi="Arial"/>
          <w:bCs/>
          <w:sz w:val="24"/>
        </w:rPr>
        <w:t xml:space="preserve"> </w:t>
      </w:r>
      <w:r w:rsidR="00F36B6C">
        <w:rPr>
          <w:rFonts w:ascii="Arial" w:hAnsi="Arial"/>
          <w:bCs/>
          <w:sz w:val="24"/>
        </w:rPr>
        <w:t xml:space="preserve">overseen </w:t>
      </w:r>
      <w:r w:rsidR="00BF7FA6" w:rsidRPr="00BF7FA6">
        <w:rPr>
          <w:rFonts w:ascii="Arial" w:hAnsi="Arial"/>
          <w:bCs/>
          <w:sz w:val="24"/>
        </w:rPr>
        <w:t>by the LPSU</w:t>
      </w:r>
      <w:r w:rsidR="003842D3">
        <w:rPr>
          <w:rFonts w:ascii="Arial" w:hAnsi="Arial"/>
          <w:bCs/>
          <w:sz w:val="24"/>
        </w:rPr>
        <w:t xml:space="preserve">, </w:t>
      </w:r>
      <w:r>
        <w:rPr>
          <w:rFonts w:ascii="Arial" w:hAnsi="Arial"/>
          <w:bCs/>
          <w:sz w:val="24"/>
        </w:rPr>
        <w:t xml:space="preserve">with the </w:t>
      </w:r>
      <w:r w:rsidR="00BF7FA6" w:rsidRPr="00BF7FA6">
        <w:rPr>
          <w:rFonts w:ascii="Arial" w:hAnsi="Arial"/>
          <w:bCs/>
          <w:sz w:val="24"/>
        </w:rPr>
        <w:t>Gypsy Traveller and Rural Engagement Team (GTRET)</w:t>
      </w:r>
      <w:r>
        <w:rPr>
          <w:rFonts w:ascii="Arial" w:hAnsi="Arial"/>
          <w:bCs/>
          <w:sz w:val="24"/>
        </w:rPr>
        <w:t xml:space="preserve"> being the primary instrument for delivery.</w:t>
      </w:r>
    </w:p>
    <w:p w:rsidR="0003688B" w:rsidRDefault="00F36B6C" w:rsidP="0003688B">
      <w:pPr>
        <w:spacing w:after="0" w:line="240" w:lineRule="auto"/>
        <w:ind w:left="720"/>
        <w:contextualSpacing/>
        <w:rPr>
          <w:rFonts w:ascii="Arial" w:hAnsi="Arial"/>
          <w:bCs/>
          <w:sz w:val="24"/>
        </w:rPr>
      </w:pPr>
      <w:r>
        <w:rPr>
          <w:rFonts w:ascii="Arial" w:hAnsi="Arial"/>
          <w:bCs/>
          <w:sz w:val="24"/>
        </w:rPr>
        <w:t>A</w:t>
      </w:r>
      <w:r w:rsidR="0003688B">
        <w:rPr>
          <w:rFonts w:ascii="Arial" w:hAnsi="Arial"/>
          <w:bCs/>
          <w:sz w:val="24"/>
        </w:rPr>
        <w:t xml:space="preserve">s </w:t>
      </w:r>
      <w:r w:rsidR="003842D3">
        <w:rPr>
          <w:rFonts w:ascii="Arial" w:hAnsi="Arial"/>
          <w:bCs/>
          <w:sz w:val="24"/>
        </w:rPr>
        <w:t>stated above, h</w:t>
      </w:r>
      <w:r w:rsidR="00BF7FA6" w:rsidRPr="00BF7FA6">
        <w:rPr>
          <w:rFonts w:ascii="Arial" w:hAnsi="Arial"/>
          <w:bCs/>
          <w:sz w:val="24"/>
        </w:rPr>
        <w:t xml:space="preserve">istorically, </w:t>
      </w:r>
      <w:r w:rsidR="003842D3">
        <w:rPr>
          <w:rFonts w:ascii="Arial" w:hAnsi="Arial"/>
          <w:bCs/>
          <w:sz w:val="24"/>
        </w:rPr>
        <w:t xml:space="preserve">Essex Police </w:t>
      </w:r>
      <w:r w:rsidR="00BF7FA6" w:rsidRPr="00BF7FA6">
        <w:rPr>
          <w:rFonts w:ascii="Arial" w:hAnsi="Arial"/>
          <w:bCs/>
          <w:sz w:val="24"/>
        </w:rPr>
        <w:t>were one of the few comparable forces to have no full time Rural Policing Team</w:t>
      </w:r>
      <w:r w:rsidR="0003688B">
        <w:rPr>
          <w:rFonts w:ascii="Arial" w:hAnsi="Arial"/>
          <w:bCs/>
          <w:sz w:val="24"/>
        </w:rPr>
        <w:t>.</w:t>
      </w:r>
    </w:p>
    <w:p w:rsidR="00EF25AA" w:rsidRDefault="0003688B" w:rsidP="00EF25AA">
      <w:pPr>
        <w:spacing w:after="0" w:line="240" w:lineRule="auto"/>
        <w:ind w:left="720"/>
        <w:contextualSpacing/>
        <w:rPr>
          <w:rFonts w:ascii="Arial" w:hAnsi="Arial"/>
          <w:bCs/>
          <w:sz w:val="24"/>
        </w:rPr>
      </w:pPr>
      <w:r>
        <w:rPr>
          <w:rFonts w:ascii="Arial" w:hAnsi="Arial"/>
          <w:bCs/>
          <w:sz w:val="24"/>
        </w:rPr>
        <w:t>C</w:t>
      </w:r>
      <w:r w:rsidR="003842D3">
        <w:rPr>
          <w:rFonts w:ascii="Arial" w:hAnsi="Arial"/>
          <w:bCs/>
          <w:sz w:val="24"/>
        </w:rPr>
        <w:t xml:space="preserve">urrently of </w:t>
      </w:r>
      <w:r w:rsidR="00BF7FA6" w:rsidRPr="00BF7FA6">
        <w:rPr>
          <w:rFonts w:ascii="Arial" w:hAnsi="Arial"/>
          <w:bCs/>
          <w:sz w:val="24"/>
        </w:rPr>
        <w:t>53 Police services</w:t>
      </w:r>
      <w:r w:rsidR="003842D3">
        <w:rPr>
          <w:rStyle w:val="FootnoteReference"/>
          <w:rFonts w:ascii="Arial" w:hAnsi="Arial"/>
          <w:bCs/>
          <w:sz w:val="24"/>
        </w:rPr>
        <w:footnoteReference w:id="4"/>
      </w:r>
      <w:r w:rsidR="00BF7FA6" w:rsidRPr="00BF7FA6">
        <w:rPr>
          <w:rFonts w:ascii="Arial" w:hAnsi="Arial"/>
          <w:bCs/>
          <w:sz w:val="24"/>
        </w:rPr>
        <w:t xml:space="preserve">, only </w:t>
      </w:r>
      <w:r w:rsidR="003842D3">
        <w:rPr>
          <w:rFonts w:ascii="Arial" w:hAnsi="Arial"/>
          <w:bCs/>
          <w:sz w:val="24"/>
        </w:rPr>
        <w:t>15</w:t>
      </w:r>
      <w:r w:rsidR="00BF7FA6" w:rsidRPr="00BF7FA6">
        <w:rPr>
          <w:rFonts w:ascii="Arial" w:hAnsi="Arial"/>
          <w:bCs/>
          <w:sz w:val="24"/>
        </w:rPr>
        <w:t xml:space="preserve"> have dedicated rural teams (including Essex) and </w:t>
      </w:r>
      <w:r w:rsidR="00BF7FA6" w:rsidRPr="0003688B">
        <w:rPr>
          <w:rFonts w:ascii="Arial" w:hAnsi="Arial"/>
          <w:bCs/>
          <w:sz w:val="24"/>
        </w:rPr>
        <w:t>we now</w:t>
      </w:r>
      <w:r w:rsidR="00BF7FA6" w:rsidRPr="00BF7FA6">
        <w:rPr>
          <w:rFonts w:ascii="Arial" w:hAnsi="Arial"/>
          <w:bCs/>
          <w:sz w:val="24"/>
        </w:rPr>
        <w:t xml:space="preserve"> have one of the largest</w:t>
      </w:r>
      <w:r w:rsidR="003842D3">
        <w:rPr>
          <w:rFonts w:ascii="Arial" w:hAnsi="Arial"/>
          <w:bCs/>
          <w:sz w:val="24"/>
        </w:rPr>
        <w:t>.</w:t>
      </w:r>
    </w:p>
    <w:p w:rsidR="0003688B" w:rsidRDefault="00BF7FA6" w:rsidP="00BF7FA6">
      <w:pPr>
        <w:spacing w:after="0" w:line="240" w:lineRule="auto"/>
        <w:ind w:left="720"/>
        <w:contextualSpacing/>
        <w:rPr>
          <w:rFonts w:ascii="Arial" w:hAnsi="Arial"/>
          <w:bCs/>
          <w:sz w:val="24"/>
        </w:rPr>
      </w:pPr>
      <w:r w:rsidRPr="00BF7FA6">
        <w:rPr>
          <w:rFonts w:ascii="Arial" w:hAnsi="Arial"/>
          <w:bCs/>
          <w:sz w:val="24"/>
        </w:rPr>
        <w:t>The team consists of 1 Sergeant and 4 Constables</w:t>
      </w:r>
      <w:r w:rsidR="0003688B">
        <w:rPr>
          <w:rFonts w:ascii="Arial" w:hAnsi="Arial"/>
          <w:bCs/>
          <w:sz w:val="24"/>
        </w:rPr>
        <w:t xml:space="preserve">, </w:t>
      </w:r>
      <w:r w:rsidR="003842D3">
        <w:rPr>
          <w:rFonts w:ascii="Arial" w:hAnsi="Arial"/>
          <w:bCs/>
          <w:sz w:val="24"/>
        </w:rPr>
        <w:t xml:space="preserve">supported by a dedicated Essex Watch Liaison Officer </w:t>
      </w:r>
      <w:r w:rsidR="0003688B">
        <w:rPr>
          <w:rFonts w:ascii="Arial" w:hAnsi="Arial"/>
          <w:bCs/>
          <w:sz w:val="24"/>
        </w:rPr>
        <w:t xml:space="preserve">(EWLO) </w:t>
      </w:r>
      <w:r w:rsidR="003842D3">
        <w:rPr>
          <w:rFonts w:ascii="Arial" w:hAnsi="Arial"/>
          <w:bCs/>
          <w:sz w:val="24"/>
        </w:rPr>
        <w:t xml:space="preserve">based within LPSU and can call upon the assistance of the </w:t>
      </w:r>
      <w:r w:rsidR="0003688B">
        <w:rPr>
          <w:rFonts w:ascii="Arial" w:hAnsi="Arial"/>
          <w:bCs/>
          <w:sz w:val="24"/>
        </w:rPr>
        <w:t xml:space="preserve">LPSU </w:t>
      </w:r>
      <w:r w:rsidR="003842D3">
        <w:rPr>
          <w:rFonts w:ascii="Arial" w:hAnsi="Arial"/>
          <w:bCs/>
          <w:sz w:val="24"/>
        </w:rPr>
        <w:t xml:space="preserve">Crime Prevention &amp; Partnerships Co-ordinator </w:t>
      </w:r>
      <w:r w:rsidR="0003688B">
        <w:rPr>
          <w:rFonts w:ascii="Arial" w:hAnsi="Arial"/>
          <w:bCs/>
          <w:sz w:val="24"/>
        </w:rPr>
        <w:t>who is a fully qualified Designing out Crime Officer to assist with specialist crime prevention tactical advice.</w:t>
      </w:r>
    </w:p>
    <w:p w:rsidR="00774F8F" w:rsidRDefault="00BC0985" w:rsidP="00774F8F">
      <w:pPr>
        <w:spacing w:line="240" w:lineRule="auto"/>
        <w:ind w:left="720"/>
        <w:contextualSpacing/>
        <w:rPr>
          <w:rFonts w:ascii="Arial" w:hAnsi="Arial"/>
          <w:bCs/>
          <w:sz w:val="24"/>
        </w:rPr>
      </w:pPr>
      <w:r w:rsidRPr="00BC0985">
        <w:rPr>
          <w:rFonts w:ascii="Arial" w:hAnsi="Arial"/>
          <w:bCs/>
          <w:sz w:val="24"/>
        </w:rPr>
        <w:t xml:space="preserve">The team </w:t>
      </w:r>
      <w:r w:rsidR="00FA2AD3" w:rsidRPr="00FA2AD3">
        <w:rPr>
          <w:rFonts w:ascii="Arial" w:hAnsi="Arial"/>
          <w:bCs/>
          <w:sz w:val="24"/>
        </w:rPr>
        <w:t>works 7 days a week</w:t>
      </w:r>
      <w:r w:rsidR="00FA2AD3">
        <w:rPr>
          <w:rFonts w:ascii="Arial" w:hAnsi="Arial"/>
          <w:bCs/>
          <w:sz w:val="24"/>
        </w:rPr>
        <w:t>, normally between 7am and Midnight</w:t>
      </w:r>
      <w:r w:rsidR="000754F1">
        <w:rPr>
          <w:rFonts w:ascii="Arial" w:hAnsi="Arial"/>
          <w:bCs/>
          <w:sz w:val="24"/>
        </w:rPr>
        <w:t xml:space="preserve"> (this is a flexible pattern and will change to meet demand and facilitate specific activity) </w:t>
      </w:r>
      <w:r w:rsidR="00FA2AD3">
        <w:rPr>
          <w:rFonts w:ascii="Arial" w:hAnsi="Arial"/>
          <w:bCs/>
          <w:sz w:val="24"/>
        </w:rPr>
        <w:t xml:space="preserve">working with </w:t>
      </w:r>
      <w:r w:rsidRPr="00BC0985">
        <w:rPr>
          <w:rFonts w:ascii="Arial" w:hAnsi="Arial"/>
          <w:bCs/>
          <w:sz w:val="24"/>
        </w:rPr>
        <w:t>rural communities to reduce crime and anti-social behaviour through the delivery of activity such as Operations Buzzard and Galileo</w:t>
      </w:r>
      <w:r w:rsidRPr="00BC0985">
        <w:rPr>
          <w:rFonts w:ascii="Arial" w:hAnsi="Arial"/>
          <w:bCs/>
          <w:sz w:val="24"/>
          <w:vertAlign w:val="superscript"/>
        </w:rPr>
        <w:footnoteReference w:id="5"/>
      </w:r>
      <w:r w:rsidRPr="00BC0985">
        <w:rPr>
          <w:rFonts w:ascii="Arial" w:hAnsi="Arial"/>
          <w:bCs/>
          <w:sz w:val="24"/>
        </w:rPr>
        <w:t xml:space="preserve"> to detect and disrupt criminality</w:t>
      </w:r>
      <w:r>
        <w:rPr>
          <w:rFonts w:ascii="Arial" w:hAnsi="Arial"/>
          <w:bCs/>
          <w:sz w:val="24"/>
        </w:rPr>
        <w:t xml:space="preserve"> </w:t>
      </w:r>
      <w:r w:rsidRPr="00BC0985">
        <w:rPr>
          <w:rFonts w:ascii="Arial" w:hAnsi="Arial"/>
          <w:bCs/>
          <w:sz w:val="24"/>
        </w:rPr>
        <w:t xml:space="preserve">and </w:t>
      </w:r>
      <w:r w:rsidR="00FA2AD3">
        <w:rPr>
          <w:rFonts w:ascii="Arial" w:hAnsi="Arial"/>
          <w:bCs/>
          <w:sz w:val="24"/>
        </w:rPr>
        <w:t xml:space="preserve">by working </w:t>
      </w:r>
      <w:r w:rsidRPr="00BC0985">
        <w:rPr>
          <w:rFonts w:ascii="Arial" w:hAnsi="Arial"/>
          <w:bCs/>
          <w:sz w:val="24"/>
        </w:rPr>
        <w:t>closely with Community Policing Teams (CPTs) in each District Policing Area (DPA)</w:t>
      </w:r>
      <w:r w:rsidR="00FA2AD3">
        <w:rPr>
          <w:rFonts w:ascii="Arial" w:hAnsi="Arial"/>
          <w:bCs/>
          <w:sz w:val="24"/>
        </w:rPr>
        <w:t xml:space="preserve"> and wider teams such as </w:t>
      </w:r>
      <w:r w:rsidR="000754F1">
        <w:rPr>
          <w:rFonts w:ascii="Arial" w:hAnsi="Arial"/>
          <w:bCs/>
          <w:sz w:val="24"/>
        </w:rPr>
        <w:t xml:space="preserve">Roads Policing </w:t>
      </w:r>
      <w:r w:rsidR="00774F8F">
        <w:rPr>
          <w:rFonts w:ascii="Arial" w:hAnsi="Arial"/>
          <w:bCs/>
          <w:sz w:val="24"/>
        </w:rPr>
        <w:t xml:space="preserve">the wider </w:t>
      </w:r>
      <w:r w:rsidR="00774F8F" w:rsidRPr="00774F8F">
        <w:rPr>
          <w:rFonts w:ascii="Arial" w:hAnsi="Arial"/>
          <w:bCs/>
          <w:sz w:val="24"/>
        </w:rPr>
        <w:t>Operational Policing Command</w:t>
      </w:r>
      <w:r w:rsidR="00774F8F">
        <w:rPr>
          <w:rFonts w:ascii="Arial" w:hAnsi="Arial"/>
          <w:bCs/>
          <w:sz w:val="24"/>
        </w:rPr>
        <w:t>.</w:t>
      </w:r>
    </w:p>
    <w:p w:rsidR="00D46035" w:rsidRDefault="00D46035" w:rsidP="00774F8F">
      <w:pPr>
        <w:spacing w:line="240" w:lineRule="auto"/>
        <w:ind w:left="720"/>
        <w:contextualSpacing/>
        <w:rPr>
          <w:rFonts w:ascii="Arial" w:hAnsi="Arial"/>
          <w:bCs/>
          <w:sz w:val="24"/>
        </w:rPr>
      </w:pPr>
    </w:p>
    <w:p w:rsidR="00D46035" w:rsidRPr="00D46035" w:rsidRDefault="00D46035" w:rsidP="00D46035">
      <w:pPr>
        <w:spacing w:line="240" w:lineRule="auto"/>
        <w:ind w:left="720"/>
        <w:contextualSpacing/>
        <w:rPr>
          <w:rFonts w:ascii="Arial" w:hAnsi="Arial"/>
          <w:bCs/>
          <w:sz w:val="24"/>
        </w:rPr>
      </w:pPr>
      <w:r w:rsidRPr="00D46035">
        <w:rPr>
          <w:rFonts w:ascii="Arial" w:hAnsi="Arial"/>
          <w:bCs/>
          <w:sz w:val="24"/>
        </w:rPr>
        <w:t xml:space="preserve">It is notable that since the launch of the strategy and the </w:t>
      </w:r>
      <w:r>
        <w:rPr>
          <w:rFonts w:ascii="Arial" w:hAnsi="Arial"/>
          <w:bCs/>
          <w:sz w:val="24"/>
        </w:rPr>
        <w:t xml:space="preserve">GTRET, </w:t>
      </w:r>
      <w:r w:rsidRPr="00D46035">
        <w:rPr>
          <w:rFonts w:ascii="Arial" w:hAnsi="Arial"/>
          <w:bCs/>
          <w:sz w:val="24"/>
        </w:rPr>
        <w:t>Essex has fallen from 3</w:t>
      </w:r>
      <w:r w:rsidRPr="00D46035">
        <w:rPr>
          <w:rFonts w:ascii="Arial" w:hAnsi="Arial"/>
          <w:bCs/>
          <w:sz w:val="24"/>
          <w:vertAlign w:val="superscript"/>
        </w:rPr>
        <w:t>rd</w:t>
      </w:r>
      <w:r w:rsidRPr="00D46035">
        <w:rPr>
          <w:rFonts w:ascii="Arial" w:hAnsi="Arial"/>
          <w:bCs/>
          <w:sz w:val="24"/>
        </w:rPr>
        <w:t xml:space="preserve"> (where it has been for 3 years) to 7</w:t>
      </w:r>
      <w:r w:rsidRPr="00D46035">
        <w:rPr>
          <w:rFonts w:ascii="Arial" w:hAnsi="Arial"/>
          <w:bCs/>
          <w:sz w:val="24"/>
          <w:vertAlign w:val="superscript"/>
        </w:rPr>
        <w:t>th</w:t>
      </w:r>
      <w:r w:rsidRPr="00D46035">
        <w:rPr>
          <w:rFonts w:ascii="Arial" w:hAnsi="Arial"/>
          <w:bCs/>
          <w:sz w:val="24"/>
        </w:rPr>
        <w:t xml:space="preserve"> in the national table of theft of farm equipment</w:t>
      </w:r>
      <w:r>
        <w:rPr>
          <w:rStyle w:val="FootnoteReference"/>
          <w:rFonts w:ascii="Arial" w:hAnsi="Arial"/>
          <w:bCs/>
          <w:sz w:val="24"/>
        </w:rPr>
        <w:footnoteReference w:id="6"/>
      </w:r>
      <w:r w:rsidRPr="00D46035">
        <w:rPr>
          <w:rFonts w:ascii="Arial" w:hAnsi="Arial"/>
          <w:bCs/>
          <w:sz w:val="24"/>
        </w:rPr>
        <w:t>.</w:t>
      </w:r>
    </w:p>
    <w:p w:rsidR="00D46035" w:rsidRDefault="00D46035" w:rsidP="00774F8F">
      <w:pPr>
        <w:spacing w:line="240" w:lineRule="auto"/>
        <w:ind w:left="720"/>
        <w:contextualSpacing/>
        <w:rPr>
          <w:rFonts w:ascii="Arial" w:hAnsi="Arial"/>
          <w:bCs/>
          <w:sz w:val="24"/>
        </w:rPr>
      </w:pPr>
    </w:p>
    <w:p w:rsidR="00D24C85" w:rsidRPr="00BC0985" w:rsidRDefault="00D24C85" w:rsidP="00774F8F">
      <w:pPr>
        <w:spacing w:line="240" w:lineRule="auto"/>
        <w:ind w:left="720"/>
        <w:contextualSpacing/>
        <w:rPr>
          <w:rFonts w:ascii="Arial" w:hAnsi="Arial"/>
          <w:bCs/>
          <w:sz w:val="24"/>
        </w:rPr>
      </w:pPr>
    </w:p>
    <w:p w:rsidR="00774F8F" w:rsidRDefault="00774F8F" w:rsidP="00EF25AA">
      <w:pPr>
        <w:spacing w:after="120" w:line="240" w:lineRule="auto"/>
        <w:ind w:left="720"/>
        <w:contextualSpacing/>
        <w:rPr>
          <w:rFonts w:ascii="Arial" w:hAnsi="Arial"/>
          <w:bCs/>
          <w:sz w:val="24"/>
        </w:rPr>
      </w:pPr>
      <w:r w:rsidRPr="00774F8F">
        <w:rPr>
          <w:rFonts w:ascii="Arial" w:hAnsi="Arial"/>
          <w:b/>
          <w:bCs/>
          <w:sz w:val="24"/>
        </w:rPr>
        <w:lastRenderedPageBreak/>
        <w:t>Engagement;</w:t>
      </w:r>
    </w:p>
    <w:p w:rsidR="001C29BF" w:rsidRDefault="001C29BF" w:rsidP="00EF25AA">
      <w:pPr>
        <w:spacing w:after="120" w:line="240" w:lineRule="auto"/>
        <w:ind w:left="720"/>
        <w:contextualSpacing/>
        <w:rPr>
          <w:rFonts w:ascii="Arial" w:hAnsi="Arial"/>
          <w:bCs/>
          <w:sz w:val="24"/>
        </w:rPr>
      </w:pPr>
      <w:r>
        <w:rPr>
          <w:rFonts w:ascii="Arial" w:hAnsi="Arial"/>
          <w:bCs/>
          <w:sz w:val="24"/>
        </w:rPr>
        <w:t>The LPSU has presented to a variety of bodies regarding our activity and the delivery of the Rural Crime Prevention Strategy, including the majority of Full Local Council Meetings, Safer Essex and the Essex Leader and Chief Executives Meeting.</w:t>
      </w:r>
    </w:p>
    <w:p w:rsidR="001C29BF" w:rsidRDefault="001C29BF" w:rsidP="00EF25AA">
      <w:pPr>
        <w:spacing w:after="120" w:line="240" w:lineRule="auto"/>
        <w:ind w:left="720"/>
        <w:contextualSpacing/>
        <w:rPr>
          <w:rFonts w:ascii="Arial" w:hAnsi="Arial"/>
          <w:bCs/>
          <w:sz w:val="24"/>
        </w:rPr>
      </w:pPr>
      <w:r>
        <w:rPr>
          <w:rFonts w:ascii="Arial" w:hAnsi="Arial"/>
          <w:bCs/>
          <w:sz w:val="24"/>
        </w:rPr>
        <w:t>Two local authorities (Maldon and Chelmsford District Councils have subsequently amended their local Community Safety Priorities to include rural crime with at least 4 others considering following suit.</w:t>
      </w:r>
    </w:p>
    <w:p w:rsidR="001C29BF" w:rsidRDefault="001C29BF" w:rsidP="00EF25AA">
      <w:pPr>
        <w:spacing w:after="120" w:line="240" w:lineRule="auto"/>
        <w:ind w:left="720"/>
        <w:contextualSpacing/>
        <w:rPr>
          <w:rFonts w:ascii="Arial" w:hAnsi="Arial"/>
          <w:bCs/>
          <w:sz w:val="24"/>
        </w:rPr>
      </w:pPr>
      <w:r>
        <w:rPr>
          <w:rFonts w:ascii="Arial" w:hAnsi="Arial"/>
          <w:bCs/>
          <w:sz w:val="24"/>
        </w:rPr>
        <w:t xml:space="preserve"> </w:t>
      </w:r>
    </w:p>
    <w:p w:rsidR="00EF25AA" w:rsidRDefault="0003688B" w:rsidP="00EF25AA">
      <w:pPr>
        <w:spacing w:after="120" w:line="240" w:lineRule="auto"/>
        <w:ind w:left="720"/>
        <w:contextualSpacing/>
        <w:rPr>
          <w:rFonts w:ascii="Arial" w:hAnsi="Arial"/>
          <w:bCs/>
          <w:sz w:val="24"/>
        </w:rPr>
      </w:pPr>
      <w:r>
        <w:rPr>
          <w:rFonts w:ascii="Arial" w:hAnsi="Arial"/>
          <w:bCs/>
          <w:sz w:val="24"/>
        </w:rPr>
        <w:t xml:space="preserve">A Single Point of Contact </w:t>
      </w:r>
      <w:r w:rsidR="00EF25AA">
        <w:rPr>
          <w:rFonts w:ascii="Arial" w:hAnsi="Arial"/>
          <w:bCs/>
          <w:sz w:val="24"/>
        </w:rPr>
        <w:t xml:space="preserve">for rural matters </w:t>
      </w:r>
      <w:r>
        <w:rPr>
          <w:rFonts w:ascii="Arial" w:hAnsi="Arial"/>
          <w:bCs/>
          <w:sz w:val="24"/>
        </w:rPr>
        <w:t xml:space="preserve">has been identified </w:t>
      </w:r>
      <w:r w:rsidR="00EF25AA">
        <w:rPr>
          <w:rFonts w:ascii="Arial" w:hAnsi="Arial"/>
          <w:bCs/>
          <w:sz w:val="24"/>
        </w:rPr>
        <w:t>within each CPT and their details communicated to key stakeholders, parish councils and Farm/ Rural-Watch groups.</w:t>
      </w:r>
    </w:p>
    <w:p w:rsidR="00EF25AA" w:rsidRDefault="00EF25AA" w:rsidP="00EF25AA">
      <w:pPr>
        <w:spacing w:after="120" w:line="240" w:lineRule="auto"/>
        <w:ind w:left="720"/>
        <w:contextualSpacing/>
        <w:rPr>
          <w:rFonts w:ascii="Arial" w:hAnsi="Arial"/>
          <w:bCs/>
          <w:sz w:val="24"/>
        </w:rPr>
      </w:pPr>
    </w:p>
    <w:p w:rsidR="00EF25AA" w:rsidRDefault="00EF25AA" w:rsidP="001C29BF">
      <w:pPr>
        <w:spacing w:after="0" w:line="240" w:lineRule="auto"/>
        <w:ind w:left="720"/>
        <w:contextualSpacing/>
        <w:rPr>
          <w:rFonts w:ascii="Arial" w:hAnsi="Arial"/>
          <w:bCs/>
          <w:sz w:val="24"/>
        </w:rPr>
      </w:pPr>
      <w:r>
        <w:rPr>
          <w:rFonts w:ascii="Arial" w:hAnsi="Arial"/>
          <w:bCs/>
          <w:sz w:val="24"/>
        </w:rPr>
        <w:t xml:space="preserve">The Essex Watch Liaison Officer (EWLO) cohort (1 at HQ, 1 in each LPA) </w:t>
      </w:r>
      <w:r w:rsidR="009D5D40">
        <w:rPr>
          <w:rFonts w:ascii="Arial" w:hAnsi="Arial"/>
          <w:bCs/>
          <w:sz w:val="24"/>
        </w:rPr>
        <w:t xml:space="preserve">managed by the LPSU </w:t>
      </w:r>
      <w:r>
        <w:rPr>
          <w:rFonts w:ascii="Arial" w:hAnsi="Arial"/>
          <w:bCs/>
          <w:sz w:val="24"/>
        </w:rPr>
        <w:t>has been trained to input intelligence received onto Athena, ensuring relevant information is available</w:t>
      </w:r>
      <w:r w:rsidR="001C3D72">
        <w:rPr>
          <w:rFonts w:ascii="Arial" w:hAnsi="Arial"/>
          <w:bCs/>
          <w:sz w:val="24"/>
        </w:rPr>
        <w:t xml:space="preserve"> to all teams</w:t>
      </w:r>
      <w:r w:rsidR="009D5D40">
        <w:rPr>
          <w:rFonts w:ascii="Arial" w:hAnsi="Arial"/>
          <w:bCs/>
          <w:sz w:val="24"/>
        </w:rPr>
        <w:t xml:space="preserve"> and the cohort is </w:t>
      </w:r>
      <w:r>
        <w:rPr>
          <w:rFonts w:ascii="Arial" w:hAnsi="Arial"/>
          <w:bCs/>
          <w:sz w:val="24"/>
        </w:rPr>
        <w:t>engaging with a range of partners including the Essex Association of Local Councils, the Rural Community Council of Essex, Local Authorities and the PFCC’s Rural Crime Forum to re-energise existing Farm-Watch schemes across the county, to develop the scheme where it does not exist and promote re-branding the scheme as Rural Watch to encourage greater participation.</w:t>
      </w:r>
    </w:p>
    <w:p w:rsidR="000754F1" w:rsidRDefault="00EB2D9F" w:rsidP="00EF25AA">
      <w:pPr>
        <w:spacing w:after="120" w:line="240" w:lineRule="auto"/>
        <w:ind w:left="720"/>
        <w:contextualSpacing/>
        <w:rPr>
          <w:rFonts w:ascii="Arial" w:hAnsi="Arial"/>
          <w:bCs/>
          <w:sz w:val="24"/>
        </w:rPr>
      </w:pPr>
      <w:r>
        <w:rPr>
          <w:rFonts w:ascii="Arial" w:hAnsi="Arial"/>
          <w:bCs/>
          <w:sz w:val="24"/>
        </w:rPr>
        <w:t>A member of the GTRET, the local CPT or the local EWLO attend all Farm/ Rural Watch meetings</w:t>
      </w:r>
      <w:r w:rsidR="001C29BF">
        <w:rPr>
          <w:rFonts w:ascii="Arial" w:hAnsi="Arial"/>
          <w:bCs/>
          <w:sz w:val="24"/>
        </w:rPr>
        <w:t xml:space="preserve"> and a </w:t>
      </w:r>
      <w:r w:rsidR="000754F1">
        <w:rPr>
          <w:rFonts w:ascii="Arial" w:hAnsi="Arial"/>
          <w:bCs/>
          <w:sz w:val="24"/>
        </w:rPr>
        <w:t>member of the GTRET attends all PFCC Rural Crime Forum meetings.</w:t>
      </w:r>
    </w:p>
    <w:p w:rsidR="0003688B" w:rsidRDefault="0003688B" w:rsidP="00BF7FA6">
      <w:pPr>
        <w:spacing w:after="0" w:line="240" w:lineRule="auto"/>
        <w:ind w:left="720"/>
        <w:contextualSpacing/>
        <w:rPr>
          <w:rFonts w:ascii="Arial" w:hAnsi="Arial"/>
          <w:bCs/>
          <w:sz w:val="24"/>
        </w:rPr>
      </w:pPr>
    </w:p>
    <w:p w:rsidR="0003688B" w:rsidRDefault="000754F1" w:rsidP="00BF7FA6">
      <w:pPr>
        <w:spacing w:after="0" w:line="240" w:lineRule="auto"/>
        <w:ind w:left="720"/>
        <w:contextualSpacing/>
        <w:rPr>
          <w:rFonts w:ascii="Arial" w:hAnsi="Arial"/>
          <w:bCs/>
          <w:sz w:val="24"/>
        </w:rPr>
      </w:pPr>
      <w:r>
        <w:rPr>
          <w:rFonts w:ascii="Arial" w:hAnsi="Arial"/>
          <w:bCs/>
          <w:sz w:val="24"/>
        </w:rPr>
        <w:t xml:space="preserve">The LPSU has worked with the Force Control Room (FCR) to introduce </w:t>
      </w:r>
      <w:r w:rsidR="001C3D72">
        <w:rPr>
          <w:rFonts w:ascii="Arial" w:hAnsi="Arial"/>
          <w:bCs/>
          <w:sz w:val="24"/>
        </w:rPr>
        <w:t>a s</w:t>
      </w:r>
      <w:r w:rsidR="0003688B">
        <w:rPr>
          <w:rFonts w:ascii="Arial" w:hAnsi="Arial"/>
          <w:bCs/>
          <w:sz w:val="24"/>
        </w:rPr>
        <w:t>ystem of tagging rural crime incidents on STORM has been introduced which alerts all members of the GTRET via e-mail (emergency calls/ crimes in actions being allocated by FCR to local teams or the GTRET if available).</w:t>
      </w:r>
    </w:p>
    <w:p w:rsidR="00EB2D9F" w:rsidRDefault="001C3D72" w:rsidP="001C29BF">
      <w:pPr>
        <w:spacing w:after="0" w:line="240" w:lineRule="auto"/>
        <w:ind w:left="720"/>
        <w:contextualSpacing/>
        <w:rPr>
          <w:rFonts w:ascii="Arial" w:hAnsi="Arial"/>
          <w:bCs/>
          <w:sz w:val="24"/>
        </w:rPr>
      </w:pPr>
      <w:r>
        <w:rPr>
          <w:rFonts w:ascii="Arial" w:hAnsi="Arial"/>
          <w:bCs/>
          <w:sz w:val="24"/>
        </w:rPr>
        <w:t>An FCR supervisor reviews all rural crime incidents and ensures FCR staff are aware of the need to include the tag on relevant incidents.</w:t>
      </w:r>
      <w:r w:rsidR="000754F1">
        <w:rPr>
          <w:rFonts w:ascii="Arial" w:hAnsi="Arial"/>
          <w:bCs/>
          <w:sz w:val="24"/>
        </w:rPr>
        <w:t xml:space="preserve"> The GTRET has </w:t>
      </w:r>
      <w:r>
        <w:rPr>
          <w:rFonts w:ascii="Arial" w:hAnsi="Arial"/>
          <w:bCs/>
          <w:sz w:val="24"/>
        </w:rPr>
        <w:t xml:space="preserve">also provided inputs to </w:t>
      </w:r>
      <w:r w:rsidR="00EB2D9F">
        <w:rPr>
          <w:rFonts w:ascii="Arial" w:hAnsi="Arial"/>
          <w:bCs/>
          <w:sz w:val="24"/>
        </w:rPr>
        <w:t>FCR Supervisors training days to raise the issues associated with rural crime.</w:t>
      </w:r>
      <w:r w:rsidR="001C29BF">
        <w:rPr>
          <w:rFonts w:ascii="Arial" w:hAnsi="Arial"/>
          <w:bCs/>
          <w:sz w:val="24"/>
        </w:rPr>
        <w:t xml:space="preserve"> </w:t>
      </w:r>
      <w:r>
        <w:rPr>
          <w:rFonts w:ascii="Arial" w:hAnsi="Arial"/>
          <w:bCs/>
          <w:sz w:val="24"/>
        </w:rPr>
        <w:t xml:space="preserve">The HQ EWLO reviews all </w:t>
      </w:r>
      <w:r w:rsidR="000754F1">
        <w:rPr>
          <w:rFonts w:ascii="Arial" w:hAnsi="Arial"/>
          <w:bCs/>
          <w:sz w:val="24"/>
        </w:rPr>
        <w:t xml:space="preserve">such </w:t>
      </w:r>
      <w:r>
        <w:rPr>
          <w:rFonts w:ascii="Arial" w:hAnsi="Arial"/>
          <w:bCs/>
          <w:sz w:val="24"/>
        </w:rPr>
        <w:t>tagged incidents and makes contact with the informant to ensure all opportunities for intelligence gathering have been explored, including offering crime prevention advice or a follow-up visit by a Designing out Crime Officer, a member of the GTRET or a Rural Community Builder if required.</w:t>
      </w:r>
    </w:p>
    <w:p w:rsidR="009D5D40" w:rsidRPr="009D5D40" w:rsidRDefault="00EB2D9F" w:rsidP="001C29BF">
      <w:pPr>
        <w:spacing w:after="240" w:line="240" w:lineRule="auto"/>
        <w:ind w:left="720"/>
        <w:contextualSpacing/>
        <w:rPr>
          <w:rFonts w:ascii="Arial" w:hAnsi="Arial"/>
          <w:bCs/>
          <w:sz w:val="24"/>
        </w:rPr>
      </w:pPr>
      <w:r>
        <w:rPr>
          <w:rFonts w:ascii="Arial" w:hAnsi="Arial"/>
          <w:bCs/>
          <w:sz w:val="24"/>
        </w:rPr>
        <w:t>The Rural Community Builders are 2 members of Essex Fire and Rescue “Green Book” (civilian) staff employed as part of a 12 month pilot</w:t>
      </w:r>
      <w:r w:rsidR="009D5D40">
        <w:rPr>
          <w:rFonts w:ascii="Arial" w:hAnsi="Arial"/>
          <w:bCs/>
          <w:sz w:val="24"/>
        </w:rPr>
        <w:t xml:space="preserve"> overseen by the Collaboration Programme</w:t>
      </w:r>
      <w:r w:rsidR="009D5D40">
        <w:rPr>
          <w:rStyle w:val="FootnoteReference"/>
          <w:rFonts w:ascii="Arial" w:hAnsi="Arial"/>
          <w:bCs/>
          <w:sz w:val="24"/>
        </w:rPr>
        <w:footnoteReference w:id="7"/>
      </w:r>
      <w:r w:rsidR="009D5D40">
        <w:rPr>
          <w:rFonts w:ascii="Arial" w:hAnsi="Arial"/>
          <w:bCs/>
          <w:sz w:val="24"/>
        </w:rPr>
        <w:t xml:space="preserve">, whereby the </w:t>
      </w:r>
      <w:r w:rsidR="009D5D40" w:rsidRPr="009D5D40">
        <w:rPr>
          <w:rFonts w:ascii="Arial" w:hAnsi="Arial"/>
          <w:bCs/>
          <w:sz w:val="24"/>
        </w:rPr>
        <w:t>Police retain their engagement activity with a primary purpose of enforcement, the reduction of crime and disorder and increased public confidence and the Community Builders (whilst contributing to these aims by their activity) will focus on longer term engagement, provision of support and signposting as appropriate (these activities being supported by “normal” police activity), effectively helping communities to help themselves.</w:t>
      </w:r>
    </w:p>
    <w:p w:rsidR="009D5D40" w:rsidRPr="009D5D40" w:rsidRDefault="009D5D40" w:rsidP="009D5D40">
      <w:pPr>
        <w:spacing w:after="0" w:line="240" w:lineRule="auto"/>
        <w:ind w:left="720"/>
        <w:contextualSpacing/>
        <w:rPr>
          <w:rFonts w:ascii="Arial" w:hAnsi="Arial"/>
          <w:bCs/>
          <w:sz w:val="24"/>
        </w:rPr>
      </w:pPr>
      <w:r w:rsidRPr="009D5D40">
        <w:rPr>
          <w:rFonts w:ascii="Arial" w:hAnsi="Arial"/>
          <w:bCs/>
          <w:sz w:val="24"/>
        </w:rPr>
        <w:t>This involves close working with the GTRET and the wider LPSU around the tactical delivery of the PIER</w:t>
      </w:r>
      <w:r w:rsidRPr="009D5D40">
        <w:rPr>
          <w:rFonts w:ascii="Arial" w:hAnsi="Arial"/>
          <w:bCs/>
          <w:sz w:val="24"/>
          <w:vertAlign w:val="superscript"/>
        </w:rPr>
        <w:footnoteReference w:id="8"/>
      </w:r>
      <w:r w:rsidRPr="009D5D40">
        <w:rPr>
          <w:rFonts w:ascii="Arial" w:hAnsi="Arial"/>
          <w:bCs/>
          <w:sz w:val="24"/>
        </w:rPr>
        <w:t xml:space="preserve"> elements of the Rural Crime Prevention Strategy.</w:t>
      </w:r>
    </w:p>
    <w:p w:rsidR="0003688B" w:rsidRDefault="0003688B" w:rsidP="00BF7FA6">
      <w:pPr>
        <w:spacing w:after="0" w:line="240" w:lineRule="auto"/>
        <w:ind w:left="720"/>
        <w:contextualSpacing/>
        <w:rPr>
          <w:rFonts w:ascii="Arial" w:hAnsi="Arial"/>
          <w:bCs/>
          <w:sz w:val="24"/>
        </w:rPr>
      </w:pPr>
      <w:r>
        <w:rPr>
          <w:rFonts w:ascii="Arial" w:hAnsi="Arial"/>
          <w:bCs/>
          <w:sz w:val="24"/>
        </w:rPr>
        <w:lastRenderedPageBreak/>
        <w:t>The team has worked with the Special Constabulary Command to devise an assessment process for Special Constables to apply to join the team with 1 appointed to the team in September 2018 and 2 currently on attachment</w:t>
      </w:r>
      <w:r w:rsidR="009D5D40">
        <w:rPr>
          <w:rFonts w:ascii="Arial" w:hAnsi="Arial"/>
          <w:bCs/>
          <w:sz w:val="24"/>
        </w:rPr>
        <w:t xml:space="preserve"> with a view to undertaking the assessment process.</w:t>
      </w:r>
    </w:p>
    <w:p w:rsidR="0003688B" w:rsidRDefault="009D5D40" w:rsidP="001C29BF">
      <w:pPr>
        <w:spacing w:after="120" w:line="240" w:lineRule="auto"/>
        <w:ind w:left="720"/>
        <w:contextualSpacing/>
        <w:rPr>
          <w:rFonts w:ascii="Arial" w:hAnsi="Arial"/>
          <w:bCs/>
          <w:sz w:val="24"/>
        </w:rPr>
      </w:pPr>
      <w:r>
        <w:rPr>
          <w:rFonts w:ascii="Arial" w:hAnsi="Arial"/>
          <w:bCs/>
          <w:sz w:val="24"/>
        </w:rPr>
        <w:t>We have been supported in this process by key members of the PFCC’s Rural Crime Forum who have volunteered their farms and their time to role play in order to test candidates’ ability to engage with members of the rural community.</w:t>
      </w:r>
    </w:p>
    <w:p w:rsidR="001C29BF" w:rsidRDefault="001C29BF" w:rsidP="001C29BF">
      <w:pPr>
        <w:spacing w:after="120" w:line="240" w:lineRule="auto"/>
        <w:ind w:left="720"/>
        <w:contextualSpacing/>
        <w:rPr>
          <w:rFonts w:ascii="Arial" w:hAnsi="Arial"/>
          <w:bCs/>
          <w:sz w:val="24"/>
        </w:rPr>
      </w:pPr>
    </w:p>
    <w:p w:rsidR="00141991" w:rsidRDefault="000754F1" w:rsidP="00141991">
      <w:pPr>
        <w:spacing w:after="0" w:line="240" w:lineRule="auto"/>
        <w:ind w:left="720"/>
        <w:contextualSpacing/>
        <w:rPr>
          <w:rFonts w:ascii="Arial" w:hAnsi="Arial"/>
          <w:bCs/>
          <w:sz w:val="24"/>
        </w:rPr>
      </w:pPr>
      <w:r>
        <w:rPr>
          <w:rFonts w:ascii="Arial" w:hAnsi="Arial"/>
          <w:bCs/>
          <w:sz w:val="24"/>
        </w:rPr>
        <w:t xml:space="preserve">The Team has organised </w:t>
      </w:r>
      <w:r w:rsidR="00141991" w:rsidRPr="00141991">
        <w:rPr>
          <w:rFonts w:ascii="Arial" w:hAnsi="Arial"/>
          <w:bCs/>
          <w:sz w:val="24"/>
        </w:rPr>
        <w:t>a number of Rural Days of Action which are intelligence led and target crime hot-spots</w:t>
      </w:r>
      <w:r w:rsidR="00141991">
        <w:rPr>
          <w:rFonts w:ascii="Arial" w:hAnsi="Arial"/>
          <w:bCs/>
          <w:sz w:val="24"/>
        </w:rPr>
        <w:t xml:space="preserve">, the most recent being the Essex contribution to the </w:t>
      </w:r>
      <w:r w:rsidR="00141991" w:rsidRPr="00141991">
        <w:rPr>
          <w:rFonts w:ascii="Arial" w:hAnsi="Arial"/>
          <w:bCs/>
          <w:sz w:val="24"/>
        </w:rPr>
        <w:t xml:space="preserve">National </w:t>
      </w:r>
      <w:r w:rsidR="00141991">
        <w:rPr>
          <w:rFonts w:ascii="Arial" w:hAnsi="Arial"/>
          <w:bCs/>
          <w:sz w:val="24"/>
        </w:rPr>
        <w:t xml:space="preserve">Rural Crime </w:t>
      </w:r>
      <w:r w:rsidR="00141991" w:rsidRPr="00141991">
        <w:rPr>
          <w:rFonts w:ascii="Arial" w:hAnsi="Arial"/>
          <w:bCs/>
          <w:sz w:val="24"/>
        </w:rPr>
        <w:t xml:space="preserve">Day of Action on 8/11/18. </w:t>
      </w:r>
      <w:r w:rsidR="00141991">
        <w:rPr>
          <w:rFonts w:ascii="Arial" w:hAnsi="Arial"/>
          <w:bCs/>
          <w:sz w:val="24"/>
        </w:rPr>
        <w:t>This day included:</w:t>
      </w:r>
    </w:p>
    <w:p w:rsidR="00141991" w:rsidRPr="000754F1" w:rsidRDefault="00141991" w:rsidP="000754F1">
      <w:pPr>
        <w:pStyle w:val="ListParagraph"/>
        <w:numPr>
          <w:ilvl w:val="0"/>
          <w:numId w:val="19"/>
        </w:numPr>
        <w:spacing w:after="0"/>
        <w:rPr>
          <w:bCs/>
        </w:rPr>
      </w:pPr>
      <w:r w:rsidRPr="000754F1">
        <w:rPr>
          <w:bCs/>
        </w:rPr>
        <w:t>1 arrest (Drink Drive)</w:t>
      </w:r>
    </w:p>
    <w:p w:rsidR="00141991" w:rsidRPr="000754F1" w:rsidRDefault="00141991" w:rsidP="000754F1">
      <w:pPr>
        <w:pStyle w:val="ListParagraph"/>
        <w:numPr>
          <w:ilvl w:val="0"/>
          <w:numId w:val="19"/>
        </w:numPr>
        <w:spacing w:after="0"/>
        <w:rPr>
          <w:bCs/>
        </w:rPr>
      </w:pPr>
      <w:r w:rsidRPr="000754F1">
        <w:rPr>
          <w:bCs/>
        </w:rPr>
        <w:t xml:space="preserve">2 Stop &amp; Searches </w:t>
      </w:r>
    </w:p>
    <w:p w:rsidR="00141991" w:rsidRPr="000754F1" w:rsidRDefault="00141991" w:rsidP="000754F1">
      <w:pPr>
        <w:pStyle w:val="ListParagraph"/>
        <w:numPr>
          <w:ilvl w:val="0"/>
          <w:numId w:val="19"/>
        </w:numPr>
        <w:spacing w:after="0"/>
        <w:rPr>
          <w:bCs/>
        </w:rPr>
      </w:pPr>
      <w:r w:rsidRPr="000754F1">
        <w:rPr>
          <w:bCs/>
        </w:rPr>
        <w:t>2 reports to local authorities for carrying waste without a licence</w:t>
      </w:r>
    </w:p>
    <w:p w:rsidR="00141991" w:rsidRPr="000754F1" w:rsidRDefault="00141991" w:rsidP="000754F1">
      <w:pPr>
        <w:pStyle w:val="ListParagraph"/>
        <w:numPr>
          <w:ilvl w:val="0"/>
          <w:numId w:val="19"/>
        </w:numPr>
        <w:spacing w:after="0"/>
        <w:rPr>
          <w:bCs/>
        </w:rPr>
      </w:pPr>
      <w:r w:rsidRPr="000754F1">
        <w:rPr>
          <w:bCs/>
        </w:rPr>
        <w:t xml:space="preserve">5 ANPR activation responses  </w:t>
      </w:r>
    </w:p>
    <w:p w:rsidR="00141991" w:rsidRPr="000754F1" w:rsidRDefault="00141991" w:rsidP="000754F1">
      <w:pPr>
        <w:pStyle w:val="ListParagraph"/>
        <w:numPr>
          <w:ilvl w:val="0"/>
          <w:numId w:val="19"/>
        </w:numPr>
        <w:spacing w:after="0"/>
        <w:rPr>
          <w:bCs/>
        </w:rPr>
      </w:pPr>
      <w:r w:rsidRPr="000754F1">
        <w:rPr>
          <w:bCs/>
        </w:rPr>
        <w:t>4 Vehicle stops</w:t>
      </w:r>
    </w:p>
    <w:p w:rsidR="00141991" w:rsidRPr="000754F1" w:rsidRDefault="00141991" w:rsidP="000754F1">
      <w:pPr>
        <w:pStyle w:val="ListParagraph"/>
        <w:numPr>
          <w:ilvl w:val="0"/>
          <w:numId w:val="19"/>
        </w:numPr>
        <w:spacing w:after="0"/>
        <w:rPr>
          <w:bCs/>
        </w:rPr>
      </w:pPr>
      <w:r w:rsidRPr="000754F1">
        <w:rPr>
          <w:bCs/>
        </w:rPr>
        <w:t>6 Engagement with landowners/land workers</w:t>
      </w:r>
    </w:p>
    <w:p w:rsidR="00141991" w:rsidRPr="000754F1" w:rsidRDefault="00141991" w:rsidP="000754F1">
      <w:pPr>
        <w:pStyle w:val="ListParagraph"/>
        <w:numPr>
          <w:ilvl w:val="0"/>
          <w:numId w:val="19"/>
        </w:numPr>
        <w:spacing w:after="0"/>
        <w:rPr>
          <w:bCs/>
        </w:rPr>
      </w:pPr>
      <w:r w:rsidRPr="000754F1">
        <w:rPr>
          <w:bCs/>
        </w:rPr>
        <w:t>3 Intelligence Reports submitted</w:t>
      </w:r>
    </w:p>
    <w:p w:rsidR="00141991" w:rsidRDefault="00141991" w:rsidP="00774F8F">
      <w:pPr>
        <w:pStyle w:val="ListParagraph"/>
        <w:numPr>
          <w:ilvl w:val="0"/>
          <w:numId w:val="19"/>
        </w:numPr>
        <w:rPr>
          <w:bCs/>
        </w:rPr>
      </w:pPr>
      <w:r w:rsidRPr="000754F1">
        <w:rPr>
          <w:bCs/>
        </w:rPr>
        <w:t>12 hours of high visibility patrol</w:t>
      </w:r>
    </w:p>
    <w:p w:rsidR="00141991" w:rsidRDefault="00774F8F" w:rsidP="00141991">
      <w:pPr>
        <w:spacing w:after="0" w:line="240" w:lineRule="auto"/>
        <w:ind w:left="720"/>
        <w:contextualSpacing/>
        <w:rPr>
          <w:rFonts w:ascii="Arial" w:hAnsi="Arial"/>
          <w:bCs/>
          <w:sz w:val="24"/>
        </w:rPr>
      </w:pPr>
      <w:r>
        <w:rPr>
          <w:rFonts w:ascii="Arial" w:hAnsi="Arial"/>
          <w:bCs/>
          <w:sz w:val="24"/>
        </w:rPr>
        <w:t>E</w:t>
      </w:r>
      <w:r w:rsidR="00141991">
        <w:rPr>
          <w:rFonts w:ascii="Arial" w:hAnsi="Arial"/>
          <w:bCs/>
          <w:sz w:val="24"/>
        </w:rPr>
        <w:t xml:space="preserve">ach member of the GTRET is trained in using hand held speed detection devices and, when practicable, </w:t>
      </w:r>
      <w:r w:rsidR="00141991" w:rsidRPr="00141991">
        <w:rPr>
          <w:rFonts w:ascii="Arial" w:hAnsi="Arial"/>
          <w:bCs/>
          <w:sz w:val="24"/>
        </w:rPr>
        <w:t xml:space="preserve">support the campaign to combat speeding in rural areas </w:t>
      </w:r>
      <w:r w:rsidR="00141991">
        <w:rPr>
          <w:rFonts w:ascii="Arial" w:hAnsi="Arial"/>
          <w:bCs/>
          <w:sz w:val="24"/>
        </w:rPr>
        <w:t xml:space="preserve">by conducting </w:t>
      </w:r>
      <w:r w:rsidR="00141991" w:rsidRPr="00141991">
        <w:rPr>
          <w:rFonts w:ascii="Arial" w:hAnsi="Arial"/>
          <w:bCs/>
          <w:sz w:val="24"/>
        </w:rPr>
        <w:t>speed checks, issuing in excess of 100 speeding tickets</w:t>
      </w:r>
      <w:r w:rsidR="00141991">
        <w:rPr>
          <w:rStyle w:val="FootnoteReference"/>
          <w:rFonts w:ascii="Arial" w:hAnsi="Arial"/>
          <w:bCs/>
          <w:sz w:val="24"/>
        </w:rPr>
        <w:footnoteReference w:id="9"/>
      </w:r>
      <w:r w:rsidR="00141991" w:rsidRPr="00141991">
        <w:rPr>
          <w:rFonts w:ascii="Arial" w:hAnsi="Arial"/>
          <w:bCs/>
          <w:sz w:val="24"/>
        </w:rPr>
        <w:t>.</w:t>
      </w:r>
      <w:r w:rsidR="00141991">
        <w:rPr>
          <w:rFonts w:ascii="Arial" w:hAnsi="Arial"/>
          <w:bCs/>
          <w:sz w:val="24"/>
        </w:rPr>
        <w:t xml:space="preserve"> </w:t>
      </w:r>
    </w:p>
    <w:p w:rsidR="00774F8F" w:rsidRDefault="00774F8F" w:rsidP="00141991">
      <w:pPr>
        <w:spacing w:after="0" w:line="240" w:lineRule="auto"/>
        <w:ind w:left="720"/>
        <w:contextualSpacing/>
        <w:rPr>
          <w:rFonts w:ascii="Arial" w:hAnsi="Arial"/>
          <w:bCs/>
          <w:sz w:val="24"/>
        </w:rPr>
      </w:pPr>
    </w:p>
    <w:p w:rsidR="00774F8F" w:rsidRDefault="00774F8F" w:rsidP="00141991">
      <w:pPr>
        <w:spacing w:after="0" w:line="240" w:lineRule="auto"/>
        <w:ind w:left="720"/>
        <w:contextualSpacing/>
        <w:rPr>
          <w:rFonts w:ascii="Arial" w:hAnsi="Arial"/>
          <w:bCs/>
          <w:sz w:val="24"/>
        </w:rPr>
      </w:pPr>
      <w:r>
        <w:rPr>
          <w:rFonts w:ascii="Arial" w:hAnsi="Arial"/>
          <w:bCs/>
          <w:sz w:val="24"/>
        </w:rPr>
        <w:t>The Team has also reviewed the format of the biennial Rural Crime Advice Days (RCAD) basing the events on the delivery and success of the Rural Crime Prevention Strategy.</w:t>
      </w:r>
    </w:p>
    <w:p w:rsidR="000754F1" w:rsidRDefault="00774F8F" w:rsidP="00141991">
      <w:pPr>
        <w:spacing w:after="0" w:line="240" w:lineRule="auto"/>
        <w:ind w:left="720"/>
        <w:contextualSpacing/>
        <w:rPr>
          <w:rFonts w:ascii="Arial" w:hAnsi="Arial"/>
          <w:bCs/>
          <w:sz w:val="24"/>
        </w:rPr>
      </w:pPr>
      <w:r>
        <w:rPr>
          <w:rFonts w:ascii="Arial" w:hAnsi="Arial"/>
          <w:bCs/>
          <w:sz w:val="24"/>
        </w:rPr>
        <w:t>The next such day is scheduled for 14</w:t>
      </w:r>
      <w:r w:rsidRPr="00774F8F">
        <w:rPr>
          <w:rFonts w:ascii="Arial" w:hAnsi="Arial"/>
          <w:bCs/>
          <w:sz w:val="24"/>
          <w:vertAlign w:val="superscript"/>
        </w:rPr>
        <w:t>th</w:t>
      </w:r>
      <w:r>
        <w:rPr>
          <w:rFonts w:ascii="Arial" w:hAnsi="Arial"/>
          <w:bCs/>
          <w:sz w:val="24"/>
        </w:rPr>
        <w:t xml:space="preserve"> November 2018 and will focus on the “One Year On” aspect of the Rural Crime Prevention Strategy.</w:t>
      </w:r>
    </w:p>
    <w:p w:rsidR="00774F8F" w:rsidRPr="00141991" w:rsidRDefault="00774F8F" w:rsidP="00141991">
      <w:pPr>
        <w:spacing w:after="0" w:line="240" w:lineRule="auto"/>
        <w:ind w:left="720"/>
        <w:contextualSpacing/>
        <w:rPr>
          <w:rFonts w:ascii="Arial" w:hAnsi="Arial"/>
          <w:bCs/>
          <w:sz w:val="24"/>
        </w:rPr>
      </w:pPr>
    </w:p>
    <w:p w:rsidR="001C29BF" w:rsidRPr="001C29BF" w:rsidRDefault="001C29BF" w:rsidP="00774F8F">
      <w:pPr>
        <w:spacing w:after="0" w:line="240" w:lineRule="auto"/>
        <w:ind w:left="720"/>
        <w:contextualSpacing/>
        <w:rPr>
          <w:rFonts w:ascii="Arial" w:hAnsi="Arial"/>
          <w:b/>
          <w:bCs/>
          <w:sz w:val="24"/>
        </w:rPr>
      </w:pPr>
      <w:r w:rsidRPr="001C29BF">
        <w:rPr>
          <w:rFonts w:ascii="Arial" w:hAnsi="Arial"/>
          <w:b/>
          <w:bCs/>
          <w:sz w:val="24"/>
        </w:rPr>
        <w:t>Hare Coursing;</w:t>
      </w:r>
    </w:p>
    <w:p w:rsidR="00774F8F" w:rsidRDefault="00774F8F" w:rsidP="00774F8F">
      <w:pPr>
        <w:spacing w:after="0" w:line="240" w:lineRule="auto"/>
        <w:ind w:left="720"/>
        <w:contextualSpacing/>
        <w:rPr>
          <w:rFonts w:ascii="Arial" w:hAnsi="Arial"/>
          <w:bCs/>
          <w:sz w:val="24"/>
        </w:rPr>
      </w:pPr>
      <w:r>
        <w:rPr>
          <w:rFonts w:ascii="Arial" w:hAnsi="Arial"/>
          <w:bCs/>
          <w:sz w:val="24"/>
        </w:rPr>
        <w:t xml:space="preserve">The GTRET are members of the Eastern Region </w:t>
      </w:r>
      <w:r w:rsidRPr="00774F8F">
        <w:rPr>
          <w:rFonts w:ascii="Arial" w:hAnsi="Arial"/>
          <w:bCs/>
          <w:sz w:val="24"/>
        </w:rPr>
        <w:t xml:space="preserve">Eastern Region Rural Crime </w:t>
      </w:r>
      <w:r>
        <w:rPr>
          <w:rFonts w:ascii="Arial" w:hAnsi="Arial"/>
          <w:bCs/>
          <w:sz w:val="24"/>
        </w:rPr>
        <w:t>G</w:t>
      </w:r>
      <w:r w:rsidRPr="00774F8F">
        <w:rPr>
          <w:rFonts w:ascii="Arial" w:hAnsi="Arial"/>
          <w:bCs/>
          <w:sz w:val="24"/>
        </w:rPr>
        <w:t>roup</w:t>
      </w:r>
      <w:r>
        <w:rPr>
          <w:rFonts w:ascii="Arial" w:hAnsi="Arial"/>
          <w:bCs/>
          <w:sz w:val="24"/>
        </w:rPr>
        <w:t xml:space="preserve"> which draws together intelligence and good practice to combat cross border rural crime, particularly hare coursing.</w:t>
      </w:r>
    </w:p>
    <w:p w:rsidR="00774F8F" w:rsidRDefault="00774F8F" w:rsidP="00774F8F">
      <w:pPr>
        <w:spacing w:after="0" w:line="240" w:lineRule="auto"/>
        <w:ind w:left="720"/>
        <w:contextualSpacing/>
        <w:rPr>
          <w:rFonts w:ascii="Arial" w:hAnsi="Arial"/>
          <w:bCs/>
          <w:sz w:val="24"/>
        </w:rPr>
      </w:pPr>
      <w:r>
        <w:rPr>
          <w:rFonts w:ascii="Arial" w:hAnsi="Arial"/>
          <w:bCs/>
          <w:sz w:val="24"/>
        </w:rPr>
        <w:t>The Team respond to all hare coursing incidents either via direct allocation by FCR (when on duty) or by follow-up visits as outlined above.</w:t>
      </w:r>
    </w:p>
    <w:p w:rsidR="00774F8F" w:rsidRPr="00774F8F" w:rsidRDefault="00774F8F" w:rsidP="00774F8F">
      <w:pPr>
        <w:spacing w:after="0" w:line="240" w:lineRule="auto"/>
        <w:ind w:left="720"/>
        <w:contextualSpacing/>
        <w:rPr>
          <w:rFonts w:ascii="Arial" w:hAnsi="Arial"/>
          <w:bCs/>
          <w:sz w:val="24"/>
        </w:rPr>
      </w:pPr>
      <w:r>
        <w:rPr>
          <w:rFonts w:ascii="Arial" w:hAnsi="Arial"/>
          <w:bCs/>
          <w:sz w:val="24"/>
        </w:rPr>
        <w:t>Essex has seen a substantial increase in reports</w:t>
      </w:r>
      <w:r w:rsidR="001C29BF">
        <w:rPr>
          <w:rFonts w:ascii="Arial" w:hAnsi="Arial"/>
          <w:bCs/>
          <w:sz w:val="24"/>
        </w:rPr>
        <w:t xml:space="preserve"> </w:t>
      </w:r>
      <w:r w:rsidRPr="00774F8F">
        <w:rPr>
          <w:rFonts w:ascii="Arial" w:hAnsi="Arial"/>
          <w:bCs/>
          <w:sz w:val="24"/>
        </w:rPr>
        <w:t xml:space="preserve">with over 500 incidents since November 2017. </w:t>
      </w:r>
    </w:p>
    <w:p w:rsidR="00774F8F" w:rsidRPr="00774F8F" w:rsidRDefault="00774F8F" w:rsidP="00774F8F">
      <w:pPr>
        <w:spacing w:after="0" w:line="240" w:lineRule="auto"/>
        <w:ind w:left="720"/>
        <w:contextualSpacing/>
        <w:rPr>
          <w:rFonts w:ascii="Arial" w:hAnsi="Arial"/>
          <w:bCs/>
          <w:sz w:val="24"/>
        </w:rPr>
      </w:pPr>
      <w:r w:rsidRPr="00774F8F">
        <w:rPr>
          <w:rFonts w:ascii="Arial" w:hAnsi="Arial"/>
          <w:bCs/>
          <w:sz w:val="24"/>
        </w:rPr>
        <w:t>We have responded robustly with Days and Nights of Action to deter, detect and disrupt activity</w:t>
      </w:r>
      <w:r w:rsidR="001C29BF">
        <w:rPr>
          <w:rFonts w:ascii="Arial" w:hAnsi="Arial"/>
          <w:bCs/>
          <w:sz w:val="24"/>
        </w:rPr>
        <w:t>, successes have included:</w:t>
      </w:r>
    </w:p>
    <w:p w:rsidR="001C29BF" w:rsidRPr="001C29BF" w:rsidRDefault="001C29BF" w:rsidP="001C29BF">
      <w:pPr>
        <w:pStyle w:val="ListParagraph"/>
        <w:numPr>
          <w:ilvl w:val="0"/>
          <w:numId w:val="20"/>
        </w:numPr>
        <w:spacing w:after="0"/>
        <w:rPr>
          <w:bCs/>
        </w:rPr>
      </w:pPr>
      <w:r w:rsidRPr="001C29BF">
        <w:rPr>
          <w:bCs/>
        </w:rPr>
        <w:t>I</w:t>
      </w:r>
      <w:r w:rsidR="00774F8F" w:rsidRPr="001C29BF">
        <w:rPr>
          <w:bCs/>
        </w:rPr>
        <w:t>ssu</w:t>
      </w:r>
      <w:r w:rsidRPr="001C29BF">
        <w:rPr>
          <w:bCs/>
        </w:rPr>
        <w:t xml:space="preserve">ing </w:t>
      </w:r>
      <w:r w:rsidR="00774F8F" w:rsidRPr="001C29BF">
        <w:rPr>
          <w:bCs/>
        </w:rPr>
        <w:t>60 Fixed Penalty tickets</w:t>
      </w:r>
    </w:p>
    <w:p w:rsidR="001C29BF" w:rsidRPr="001C29BF" w:rsidRDefault="001C29BF" w:rsidP="001C29BF">
      <w:pPr>
        <w:pStyle w:val="ListParagraph"/>
        <w:numPr>
          <w:ilvl w:val="0"/>
          <w:numId w:val="20"/>
        </w:numPr>
        <w:spacing w:after="0"/>
        <w:rPr>
          <w:bCs/>
        </w:rPr>
      </w:pPr>
      <w:r w:rsidRPr="001C29BF">
        <w:rPr>
          <w:bCs/>
        </w:rPr>
        <w:t xml:space="preserve">Seizing </w:t>
      </w:r>
      <w:r w:rsidR="00774F8F" w:rsidRPr="001C29BF">
        <w:rPr>
          <w:bCs/>
        </w:rPr>
        <w:t>8 vehicles</w:t>
      </w:r>
    </w:p>
    <w:p w:rsidR="001C29BF" w:rsidRPr="001C29BF" w:rsidRDefault="001C29BF" w:rsidP="001C29BF">
      <w:pPr>
        <w:pStyle w:val="ListParagraph"/>
        <w:numPr>
          <w:ilvl w:val="0"/>
          <w:numId w:val="20"/>
        </w:numPr>
        <w:spacing w:after="0"/>
        <w:rPr>
          <w:bCs/>
        </w:rPr>
      </w:pPr>
      <w:r w:rsidRPr="001C29BF">
        <w:rPr>
          <w:bCs/>
        </w:rPr>
        <w:t>I</w:t>
      </w:r>
      <w:r w:rsidR="00774F8F" w:rsidRPr="001C29BF">
        <w:rPr>
          <w:bCs/>
        </w:rPr>
        <w:t>ssu</w:t>
      </w:r>
      <w:r w:rsidRPr="001C29BF">
        <w:rPr>
          <w:bCs/>
        </w:rPr>
        <w:t xml:space="preserve">ing </w:t>
      </w:r>
      <w:r w:rsidR="00774F8F" w:rsidRPr="001C29BF">
        <w:rPr>
          <w:bCs/>
        </w:rPr>
        <w:t xml:space="preserve">20 Sec59 warnings/seizures </w:t>
      </w:r>
    </w:p>
    <w:p w:rsidR="00774F8F" w:rsidRPr="001C29BF" w:rsidRDefault="001C29BF" w:rsidP="001C29BF">
      <w:pPr>
        <w:pStyle w:val="ListParagraph"/>
        <w:numPr>
          <w:ilvl w:val="0"/>
          <w:numId w:val="20"/>
        </w:numPr>
        <w:spacing w:after="0"/>
        <w:rPr>
          <w:bCs/>
        </w:rPr>
      </w:pPr>
      <w:r w:rsidRPr="001C29BF">
        <w:rPr>
          <w:bCs/>
        </w:rPr>
        <w:lastRenderedPageBreak/>
        <w:t xml:space="preserve">Issuing </w:t>
      </w:r>
      <w:r w:rsidR="00774F8F" w:rsidRPr="001C29BF">
        <w:rPr>
          <w:bCs/>
        </w:rPr>
        <w:t>50 Community Protection Warnings or Notices</w:t>
      </w:r>
    </w:p>
    <w:p w:rsidR="001C29BF" w:rsidRDefault="001C29BF" w:rsidP="001C29BF">
      <w:pPr>
        <w:spacing w:after="0" w:line="240" w:lineRule="auto"/>
        <w:ind w:left="720"/>
        <w:contextualSpacing/>
        <w:rPr>
          <w:rFonts w:ascii="Arial" w:hAnsi="Arial"/>
          <w:bCs/>
          <w:sz w:val="24"/>
        </w:rPr>
      </w:pPr>
      <w:r>
        <w:rPr>
          <w:rFonts w:ascii="Arial" w:hAnsi="Arial"/>
          <w:bCs/>
          <w:sz w:val="24"/>
        </w:rPr>
        <w:t>Additionally p</w:t>
      </w:r>
      <w:r w:rsidRPr="001C29BF">
        <w:rPr>
          <w:rFonts w:ascii="Arial" w:hAnsi="Arial"/>
          <w:bCs/>
          <w:sz w:val="24"/>
        </w:rPr>
        <w:t xml:space="preserve">roblem solving </w:t>
      </w:r>
      <w:r>
        <w:rPr>
          <w:rFonts w:ascii="Arial" w:hAnsi="Arial"/>
          <w:bCs/>
          <w:sz w:val="24"/>
        </w:rPr>
        <w:t xml:space="preserve">(SARA) </w:t>
      </w:r>
      <w:r w:rsidRPr="001C29BF">
        <w:rPr>
          <w:rFonts w:ascii="Arial" w:hAnsi="Arial"/>
          <w:bCs/>
          <w:sz w:val="24"/>
        </w:rPr>
        <w:t xml:space="preserve">training delivered to CPTs </w:t>
      </w:r>
      <w:r>
        <w:rPr>
          <w:rFonts w:ascii="Arial" w:hAnsi="Arial"/>
          <w:bCs/>
          <w:sz w:val="24"/>
        </w:rPr>
        <w:t xml:space="preserve">by the LPSU </w:t>
      </w:r>
      <w:r w:rsidRPr="001C29BF">
        <w:rPr>
          <w:rFonts w:ascii="Arial" w:hAnsi="Arial"/>
          <w:bCs/>
          <w:sz w:val="24"/>
        </w:rPr>
        <w:t>has included specific input around hare coursing and included local farmers as part of the solution and to provide a victim perspective.</w:t>
      </w:r>
    </w:p>
    <w:p w:rsidR="00D01EA7" w:rsidRDefault="00D01EA7" w:rsidP="001C29BF">
      <w:pPr>
        <w:spacing w:after="0" w:line="240" w:lineRule="auto"/>
        <w:ind w:left="720"/>
        <w:contextualSpacing/>
        <w:rPr>
          <w:rFonts w:ascii="Arial" w:hAnsi="Arial"/>
          <w:bCs/>
          <w:sz w:val="24"/>
        </w:rPr>
      </w:pPr>
    </w:p>
    <w:p w:rsidR="00D01EA7" w:rsidRPr="00D01EA7" w:rsidRDefault="00D01EA7" w:rsidP="00D01EA7">
      <w:pPr>
        <w:spacing w:after="0" w:line="240" w:lineRule="auto"/>
        <w:ind w:left="720"/>
        <w:contextualSpacing/>
        <w:rPr>
          <w:rFonts w:ascii="Arial" w:hAnsi="Arial"/>
          <w:b/>
          <w:bCs/>
          <w:sz w:val="24"/>
        </w:rPr>
      </w:pPr>
      <w:r w:rsidRPr="00D01EA7">
        <w:rPr>
          <w:rFonts w:ascii="Arial" w:hAnsi="Arial"/>
          <w:b/>
          <w:bCs/>
          <w:sz w:val="24"/>
        </w:rPr>
        <w:t>Fly Tipping:</w:t>
      </w:r>
    </w:p>
    <w:p w:rsidR="00D01EA7" w:rsidRDefault="00D01EA7" w:rsidP="00D01EA7">
      <w:pPr>
        <w:spacing w:after="0" w:line="240" w:lineRule="auto"/>
        <w:ind w:left="720"/>
        <w:contextualSpacing/>
        <w:rPr>
          <w:rFonts w:ascii="Arial" w:hAnsi="Arial"/>
          <w:bCs/>
          <w:sz w:val="24"/>
        </w:rPr>
      </w:pPr>
      <w:r>
        <w:rPr>
          <w:rFonts w:ascii="Arial" w:hAnsi="Arial"/>
          <w:bCs/>
          <w:sz w:val="24"/>
        </w:rPr>
        <w:t xml:space="preserve">The Team has </w:t>
      </w:r>
      <w:r w:rsidRPr="00D01EA7">
        <w:rPr>
          <w:rFonts w:ascii="Arial" w:hAnsi="Arial"/>
          <w:bCs/>
          <w:sz w:val="24"/>
        </w:rPr>
        <w:t xml:space="preserve">have worked closely with </w:t>
      </w:r>
      <w:r>
        <w:rPr>
          <w:rFonts w:ascii="Arial" w:hAnsi="Arial"/>
          <w:bCs/>
          <w:sz w:val="24"/>
        </w:rPr>
        <w:t xml:space="preserve">the PFCC’s Task and Finish Group, </w:t>
      </w:r>
      <w:r w:rsidRPr="00D01EA7">
        <w:rPr>
          <w:rFonts w:ascii="Arial" w:hAnsi="Arial"/>
          <w:bCs/>
          <w:sz w:val="24"/>
        </w:rPr>
        <w:t>local authorities and the Environment Agency to tackle the issue of industrial scale fly-tipping</w:t>
      </w:r>
      <w:r>
        <w:rPr>
          <w:rFonts w:ascii="Arial" w:hAnsi="Arial"/>
          <w:bCs/>
          <w:sz w:val="24"/>
        </w:rPr>
        <w:t>, this included chairing an “Enforcement sub-Group”</w:t>
      </w:r>
      <w:r w:rsidRPr="00D01EA7">
        <w:rPr>
          <w:rFonts w:ascii="Arial" w:hAnsi="Arial"/>
          <w:bCs/>
          <w:sz w:val="24"/>
        </w:rPr>
        <w:t xml:space="preserve"> </w:t>
      </w:r>
      <w:r>
        <w:rPr>
          <w:rFonts w:ascii="Arial" w:hAnsi="Arial"/>
          <w:bCs/>
          <w:sz w:val="24"/>
        </w:rPr>
        <w:t>of relevant agencies where more sensitive information and tactical options can be shared.</w:t>
      </w:r>
    </w:p>
    <w:p w:rsidR="00D01EA7" w:rsidRDefault="00D01EA7" w:rsidP="00D01EA7">
      <w:pPr>
        <w:spacing w:after="0" w:line="240" w:lineRule="auto"/>
        <w:ind w:left="720"/>
        <w:contextualSpacing/>
        <w:rPr>
          <w:rFonts w:ascii="Arial" w:hAnsi="Arial"/>
          <w:bCs/>
          <w:sz w:val="24"/>
        </w:rPr>
      </w:pPr>
      <w:r>
        <w:rPr>
          <w:rFonts w:ascii="Arial" w:hAnsi="Arial"/>
          <w:bCs/>
          <w:sz w:val="24"/>
        </w:rPr>
        <w:t>This has resulted in key intelligence sharing between Essex Police and the Environment Agency which contributed to the conviction of 2 Organised Crime Groups involved in industrial scale fly tipping.</w:t>
      </w:r>
    </w:p>
    <w:p w:rsidR="00D01EA7" w:rsidRDefault="00D01EA7" w:rsidP="00D01EA7">
      <w:pPr>
        <w:spacing w:after="0" w:line="240" w:lineRule="auto"/>
        <w:ind w:left="720"/>
        <w:contextualSpacing/>
        <w:rPr>
          <w:rFonts w:ascii="Arial" w:hAnsi="Arial"/>
          <w:bCs/>
          <w:sz w:val="24"/>
        </w:rPr>
      </w:pPr>
    </w:p>
    <w:p w:rsidR="00D01EA7" w:rsidRPr="00D01EA7" w:rsidRDefault="00D01EA7" w:rsidP="00D01EA7">
      <w:pPr>
        <w:spacing w:after="0" w:line="240" w:lineRule="auto"/>
        <w:ind w:left="720"/>
        <w:contextualSpacing/>
        <w:rPr>
          <w:rFonts w:ascii="Arial" w:hAnsi="Arial"/>
          <w:bCs/>
          <w:sz w:val="24"/>
        </w:rPr>
      </w:pPr>
      <w:r>
        <w:rPr>
          <w:rFonts w:ascii="Arial" w:hAnsi="Arial"/>
          <w:bCs/>
          <w:sz w:val="24"/>
        </w:rPr>
        <w:t xml:space="preserve">The LPSU has </w:t>
      </w:r>
      <w:r w:rsidRPr="00D01EA7">
        <w:rPr>
          <w:rFonts w:ascii="Arial" w:hAnsi="Arial"/>
          <w:bCs/>
          <w:sz w:val="24"/>
        </w:rPr>
        <w:t>worked with the Essex Rural Partnership to attract funding for dash-cams to record offences</w:t>
      </w:r>
      <w:r>
        <w:rPr>
          <w:rFonts w:ascii="Arial" w:hAnsi="Arial"/>
          <w:bCs/>
          <w:sz w:val="24"/>
        </w:rPr>
        <w:t xml:space="preserve"> and are now devising a roll-out plan</w:t>
      </w:r>
      <w:r w:rsidRPr="00D01EA7">
        <w:rPr>
          <w:rFonts w:ascii="Arial" w:hAnsi="Arial"/>
          <w:bCs/>
          <w:sz w:val="24"/>
        </w:rPr>
        <w:t>.</w:t>
      </w:r>
    </w:p>
    <w:p w:rsidR="00D01EA7" w:rsidRPr="00D01EA7" w:rsidRDefault="00D01EA7" w:rsidP="00D01EA7">
      <w:pPr>
        <w:spacing w:after="0" w:line="240" w:lineRule="auto"/>
        <w:ind w:left="720"/>
        <w:contextualSpacing/>
        <w:rPr>
          <w:rFonts w:ascii="Arial" w:hAnsi="Arial"/>
          <w:bCs/>
          <w:sz w:val="24"/>
        </w:rPr>
      </w:pPr>
      <w:r>
        <w:rPr>
          <w:rFonts w:ascii="Arial" w:hAnsi="Arial"/>
          <w:bCs/>
          <w:sz w:val="24"/>
        </w:rPr>
        <w:t xml:space="preserve">The GTRET has </w:t>
      </w:r>
      <w:r w:rsidRPr="00D01EA7">
        <w:rPr>
          <w:rFonts w:ascii="Arial" w:hAnsi="Arial"/>
          <w:bCs/>
          <w:sz w:val="24"/>
        </w:rPr>
        <w:t>led a number of multi-agency Nights of Action to deter and detect offenders and are using our drone technology to identify offending.</w:t>
      </w:r>
    </w:p>
    <w:p w:rsidR="00D01EA7" w:rsidRPr="00D01EA7" w:rsidRDefault="00D01EA7" w:rsidP="00D01EA7">
      <w:pPr>
        <w:spacing w:after="0" w:line="240" w:lineRule="auto"/>
        <w:ind w:left="720"/>
        <w:contextualSpacing/>
        <w:rPr>
          <w:rFonts w:ascii="Arial" w:hAnsi="Arial"/>
          <w:bCs/>
          <w:sz w:val="24"/>
        </w:rPr>
      </w:pPr>
      <w:r w:rsidRPr="00D01EA7">
        <w:rPr>
          <w:rFonts w:ascii="Arial" w:hAnsi="Arial"/>
          <w:bCs/>
          <w:sz w:val="24"/>
        </w:rPr>
        <w:t>The response to Fly Tipping is now coordinated by the PFCC’s Rural Crime Forum and we will work closely with them to drive future activity.</w:t>
      </w:r>
    </w:p>
    <w:p w:rsidR="00D01EA7" w:rsidRPr="001C29BF" w:rsidRDefault="00D01EA7" w:rsidP="001C29BF">
      <w:pPr>
        <w:spacing w:after="0" w:line="240" w:lineRule="auto"/>
        <w:ind w:left="720"/>
        <w:contextualSpacing/>
        <w:rPr>
          <w:rFonts w:ascii="Arial" w:hAnsi="Arial"/>
          <w:bCs/>
          <w:sz w:val="24"/>
        </w:rPr>
      </w:pPr>
    </w:p>
    <w:p w:rsidR="00D46035" w:rsidRPr="00D46035" w:rsidRDefault="00D46035" w:rsidP="00D01EA7">
      <w:pPr>
        <w:spacing w:after="0" w:line="240" w:lineRule="auto"/>
        <w:ind w:left="720"/>
        <w:contextualSpacing/>
        <w:rPr>
          <w:rFonts w:ascii="Arial" w:hAnsi="Arial"/>
          <w:b/>
          <w:bCs/>
          <w:sz w:val="24"/>
        </w:rPr>
      </w:pPr>
      <w:r w:rsidRPr="00D46035">
        <w:rPr>
          <w:rFonts w:ascii="Arial" w:hAnsi="Arial"/>
          <w:b/>
          <w:bCs/>
          <w:sz w:val="24"/>
        </w:rPr>
        <w:t>Unauthorised Encampments:</w:t>
      </w:r>
    </w:p>
    <w:p w:rsidR="00D01EA7" w:rsidRDefault="00D01EA7" w:rsidP="00D01EA7">
      <w:pPr>
        <w:spacing w:after="0" w:line="240" w:lineRule="auto"/>
        <w:ind w:left="720"/>
        <w:contextualSpacing/>
        <w:rPr>
          <w:rFonts w:ascii="Arial" w:hAnsi="Arial"/>
          <w:bCs/>
          <w:sz w:val="24"/>
        </w:rPr>
      </w:pPr>
      <w:r w:rsidRPr="00D01EA7">
        <w:rPr>
          <w:rFonts w:ascii="Arial" w:hAnsi="Arial"/>
          <w:bCs/>
          <w:sz w:val="24"/>
        </w:rPr>
        <w:t xml:space="preserve">The GTRET aims to attend </w:t>
      </w:r>
      <w:r w:rsidR="00D46035" w:rsidRPr="00D01EA7">
        <w:rPr>
          <w:rFonts w:ascii="Arial" w:hAnsi="Arial"/>
          <w:bCs/>
          <w:sz w:val="24"/>
        </w:rPr>
        <w:t xml:space="preserve">every </w:t>
      </w:r>
      <w:r w:rsidRPr="00D01EA7">
        <w:rPr>
          <w:rFonts w:ascii="Arial" w:hAnsi="Arial"/>
          <w:bCs/>
          <w:sz w:val="24"/>
        </w:rPr>
        <w:t>unauthorised encampment (U/E)</w:t>
      </w:r>
      <w:r>
        <w:rPr>
          <w:rFonts w:ascii="Arial" w:hAnsi="Arial"/>
          <w:bCs/>
          <w:sz w:val="24"/>
        </w:rPr>
        <w:t xml:space="preserve"> in the county o</w:t>
      </w:r>
      <w:r w:rsidR="00D46035">
        <w:rPr>
          <w:rFonts w:ascii="Arial" w:hAnsi="Arial"/>
          <w:bCs/>
          <w:sz w:val="24"/>
        </w:rPr>
        <w:t>r</w:t>
      </w:r>
      <w:r>
        <w:rPr>
          <w:rFonts w:ascii="Arial" w:hAnsi="Arial"/>
          <w:bCs/>
          <w:sz w:val="24"/>
        </w:rPr>
        <w:t xml:space="preserve"> be in a position to provide specialist advice to local officers if committed elsewhere.</w:t>
      </w:r>
    </w:p>
    <w:p w:rsidR="00D01EA7" w:rsidRDefault="00D01EA7" w:rsidP="00D01EA7">
      <w:pPr>
        <w:spacing w:after="0" w:line="240" w:lineRule="auto"/>
        <w:ind w:left="720"/>
        <w:contextualSpacing/>
        <w:rPr>
          <w:rFonts w:ascii="Arial" w:hAnsi="Arial"/>
          <w:bCs/>
          <w:sz w:val="24"/>
        </w:rPr>
      </w:pPr>
      <w:r>
        <w:rPr>
          <w:rFonts w:ascii="Arial" w:hAnsi="Arial"/>
          <w:bCs/>
          <w:sz w:val="24"/>
        </w:rPr>
        <w:t xml:space="preserve">The use of </w:t>
      </w:r>
      <w:r w:rsidRPr="00D01EA7">
        <w:rPr>
          <w:rFonts w:ascii="Arial" w:hAnsi="Arial"/>
          <w:bCs/>
          <w:sz w:val="24"/>
        </w:rPr>
        <w:t xml:space="preserve">Section 61 </w:t>
      </w:r>
      <w:r>
        <w:rPr>
          <w:rFonts w:ascii="Arial" w:hAnsi="Arial"/>
          <w:bCs/>
          <w:sz w:val="24"/>
        </w:rPr>
        <w:t xml:space="preserve">of the </w:t>
      </w:r>
      <w:r w:rsidRPr="00D01EA7">
        <w:rPr>
          <w:rFonts w:ascii="Arial" w:hAnsi="Arial"/>
          <w:bCs/>
          <w:sz w:val="24"/>
          <w:lang w:val="en"/>
        </w:rPr>
        <w:t>Criminal Justice and Public Order Act (CJPOA</w:t>
      </w:r>
      <w:r>
        <w:rPr>
          <w:rFonts w:ascii="Arial" w:hAnsi="Arial"/>
          <w:bCs/>
          <w:sz w:val="24"/>
          <w:lang w:val="en"/>
        </w:rPr>
        <w:t xml:space="preserve">) is considered in every instance but is only used when </w:t>
      </w:r>
      <w:r w:rsidRPr="00D01EA7">
        <w:rPr>
          <w:rFonts w:ascii="Arial" w:hAnsi="Arial"/>
          <w:bCs/>
          <w:sz w:val="24"/>
        </w:rPr>
        <w:t>lawful, necessary and proportionate</w:t>
      </w:r>
      <w:r>
        <w:rPr>
          <w:rFonts w:ascii="Arial" w:hAnsi="Arial"/>
          <w:bCs/>
          <w:sz w:val="24"/>
        </w:rPr>
        <w:t xml:space="preserve"> and in keeping with national guidelines.</w:t>
      </w:r>
    </w:p>
    <w:p w:rsidR="00D46035" w:rsidRDefault="00D46035" w:rsidP="00D01EA7">
      <w:pPr>
        <w:spacing w:after="0" w:line="240" w:lineRule="auto"/>
        <w:ind w:left="720"/>
        <w:contextualSpacing/>
        <w:rPr>
          <w:rFonts w:ascii="Arial" w:hAnsi="Arial"/>
          <w:bCs/>
          <w:sz w:val="24"/>
        </w:rPr>
      </w:pPr>
    </w:p>
    <w:p w:rsidR="00D01EA7" w:rsidRDefault="00D01EA7" w:rsidP="00D01EA7">
      <w:pPr>
        <w:spacing w:after="0" w:line="240" w:lineRule="auto"/>
        <w:ind w:left="720"/>
        <w:contextualSpacing/>
        <w:rPr>
          <w:rFonts w:ascii="Arial" w:hAnsi="Arial"/>
          <w:bCs/>
          <w:sz w:val="24"/>
        </w:rPr>
      </w:pPr>
      <w:r>
        <w:rPr>
          <w:rFonts w:ascii="Arial" w:hAnsi="Arial"/>
          <w:bCs/>
          <w:sz w:val="24"/>
        </w:rPr>
        <w:t>A flowchart explaining how and when powers will be utilised has been created and is in the public domain.</w:t>
      </w:r>
    </w:p>
    <w:p w:rsidR="00D46035" w:rsidRDefault="00D46035" w:rsidP="00D01EA7">
      <w:pPr>
        <w:spacing w:after="0" w:line="240" w:lineRule="auto"/>
        <w:ind w:left="720"/>
        <w:contextualSpacing/>
        <w:rPr>
          <w:rFonts w:ascii="Arial" w:hAnsi="Arial"/>
          <w:bCs/>
          <w:sz w:val="24"/>
        </w:rPr>
      </w:pPr>
    </w:p>
    <w:p w:rsidR="00D46035" w:rsidRDefault="00D01EA7" w:rsidP="00D01EA7">
      <w:pPr>
        <w:spacing w:after="0" w:line="240" w:lineRule="auto"/>
        <w:ind w:left="720"/>
        <w:contextualSpacing/>
        <w:rPr>
          <w:rFonts w:ascii="Arial" w:hAnsi="Arial"/>
          <w:bCs/>
          <w:sz w:val="24"/>
        </w:rPr>
      </w:pPr>
      <w:r w:rsidRPr="00D01EA7">
        <w:rPr>
          <w:rFonts w:ascii="Arial" w:hAnsi="Arial"/>
          <w:bCs/>
          <w:sz w:val="24"/>
        </w:rPr>
        <w:t>Between 1 /10/16 &amp; 30/9/17, there were 536 U</w:t>
      </w:r>
      <w:r w:rsidR="00D46035">
        <w:rPr>
          <w:rFonts w:ascii="Arial" w:hAnsi="Arial"/>
          <w:bCs/>
          <w:sz w:val="24"/>
        </w:rPr>
        <w:t>/</w:t>
      </w:r>
      <w:r w:rsidRPr="00D01EA7">
        <w:rPr>
          <w:rFonts w:ascii="Arial" w:hAnsi="Arial"/>
          <w:bCs/>
          <w:sz w:val="24"/>
        </w:rPr>
        <w:t xml:space="preserve">Es in Essex, between 1/10/17 &amp; 30/9/18 </w:t>
      </w:r>
      <w:r w:rsidR="00D46035">
        <w:rPr>
          <w:rFonts w:ascii="Arial" w:hAnsi="Arial"/>
          <w:bCs/>
          <w:sz w:val="24"/>
        </w:rPr>
        <w:t xml:space="preserve">(since the creation of the GTRET) </w:t>
      </w:r>
      <w:r w:rsidRPr="00D01EA7">
        <w:rPr>
          <w:rFonts w:ascii="Arial" w:hAnsi="Arial"/>
          <w:bCs/>
          <w:sz w:val="24"/>
        </w:rPr>
        <w:t xml:space="preserve">there were 449, a reduction of 87 incidents.  </w:t>
      </w:r>
    </w:p>
    <w:p w:rsidR="00D46035" w:rsidRDefault="00D46035" w:rsidP="00D01EA7">
      <w:pPr>
        <w:spacing w:after="0" w:line="240" w:lineRule="auto"/>
        <w:ind w:left="720"/>
        <w:contextualSpacing/>
        <w:rPr>
          <w:rFonts w:ascii="Arial" w:hAnsi="Arial"/>
          <w:bCs/>
          <w:sz w:val="24"/>
        </w:rPr>
      </w:pPr>
      <w:r>
        <w:rPr>
          <w:rFonts w:ascii="Arial" w:hAnsi="Arial"/>
          <w:bCs/>
          <w:sz w:val="24"/>
        </w:rPr>
        <w:t>In this period, the GTRET have r</w:t>
      </w:r>
      <w:r w:rsidR="00D01EA7" w:rsidRPr="00D01EA7">
        <w:rPr>
          <w:rFonts w:ascii="Arial" w:hAnsi="Arial"/>
          <w:bCs/>
          <w:sz w:val="24"/>
        </w:rPr>
        <w:t xml:space="preserve">ecovered a number of stolen vehicles from unauthorised encampments, including; </w:t>
      </w:r>
    </w:p>
    <w:p w:rsidR="00D46035" w:rsidRPr="00D46035" w:rsidRDefault="00D01EA7" w:rsidP="00D46035">
      <w:pPr>
        <w:pStyle w:val="ListParagraph"/>
        <w:numPr>
          <w:ilvl w:val="0"/>
          <w:numId w:val="21"/>
        </w:numPr>
        <w:spacing w:after="0"/>
        <w:rPr>
          <w:bCs/>
        </w:rPr>
      </w:pPr>
      <w:r w:rsidRPr="00D46035">
        <w:rPr>
          <w:bCs/>
        </w:rPr>
        <w:t>10 caravans</w:t>
      </w:r>
    </w:p>
    <w:p w:rsidR="00D46035" w:rsidRPr="00D46035" w:rsidRDefault="00D01EA7" w:rsidP="00D46035">
      <w:pPr>
        <w:pStyle w:val="ListParagraph"/>
        <w:numPr>
          <w:ilvl w:val="0"/>
          <w:numId w:val="21"/>
        </w:numPr>
        <w:spacing w:after="0"/>
        <w:rPr>
          <w:bCs/>
        </w:rPr>
      </w:pPr>
      <w:r w:rsidRPr="00D46035">
        <w:rPr>
          <w:bCs/>
        </w:rPr>
        <w:t>2 motorhomes</w:t>
      </w:r>
    </w:p>
    <w:p w:rsidR="00D46035" w:rsidRPr="00D46035" w:rsidRDefault="00D01EA7" w:rsidP="00D46035">
      <w:pPr>
        <w:pStyle w:val="ListParagraph"/>
        <w:numPr>
          <w:ilvl w:val="0"/>
          <w:numId w:val="21"/>
        </w:numPr>
        <w:spacing w:after="0"/>
        <w:rPr>
          <w:bCs/>
        </w:rPr>
      </w:pPr>
      <w:r w:rsidRPr="00D46035">
        <w:rPr>
          <w:bCs/>
        </w:rPr>
        <w:t>1 digger</w:t>
      </w:r>
    </w:p>
    <w:p w:rsidR="00D01EA7" w:rsidRPr="00D46035" w:rsidRDefault="00D01EA7" w:rsidP="00D46035">
      <w:pPr>
        <w:pStyle w:val="ListParagraph"/>
        <w:numPr>
          <w:ilvl w:val="0"/>
          <w:numId w:val="21"/>
        </w:numPr>
        <w:spacing w:after="0"/>
        <w:rPr>
          <w:bCs/>
        </w:rPr>
      </w:pPr>
      <w:r w:rsidRPr="00D46035">
        <w:rPr>
          <w:bCs/>
        </w:rPr>
        <w:t xml:space="preserve">4 tractors </w:t>
      </w:r>
    </w:p>
    <w:p w:rsidR="001C29BF" w:rsidRPr="00774F8F" w:rsidRDefault="001C29BF" w:rsidP="00774F8F">
      <w:pPr>
        <w:spacing w:after="0" w:line="240" w:lineRule="auto"/>
        <w:ind w:left="720"/>
        <w:contextualSpacing/>
        <w:rPr>
          <w:rFonts w:ascii="Arial" w:hAnsi="Arial"/>
          <w:bCs/>
          <w:sz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3832F7" w:rsidRDefault="005F58EA" w:rsidP="006279AB">
      <w:pPr>
        <w:pStyle w:val="NoSpacing"/>
        <w:ind w:left="720"/>
        <w:rPr>
          <w:rFonts w:ascii="Arial" w:hAnsi="Arial" w:cs="Arial"/>
          <w:sz w:val="24"/>
          <w:szCs w:val="24"/>
        </w:rPr>
      </w:pPr>
      <w:r>
        <w:rPr>
          <w:rFonts w:ascii="Arial" w:hAnsi="Arial" w:cs="Arial"/>
          <w:sz w:val="24"/>
          <w:szCs w:val="24"/>
        </w:rPr>
        <w:t>None identified</w:t>
      </w:r>
    </w:p>
    <w:p w:rsidR="00573FD9" w:rsidRDefault="00573FD9" w:rsidP="006279AB">
      <w:pPr>
        <w:pStyle w:val="NoSpacing"/>
        <w:ind w:left="720"/>
        <w:rPr>
          <w:rFonts w:ascii="Arial" w:hAnsi="Arial" w:cs="Arial"/>
          <w:sz w:val="24"/>
          <w:szCs w:val="24"/>
        </w:rPr>
      </w:pPr>
    </w:p>
    <w:p w:rsidR="00D24C85" w:rsidRDefault="00D24C85" w:rsidP="006279AB">
      <w:pPr>
        <w:pStyle w:val="NoSpacing"/>
        <w:ind w:left="720"/>
        <w:rPr>
          <w:rFonts w:ascii="Arial" w:hAnsi="Arial" w:cs="Arial"/>
          <w:sz w:val="24"/>
          <w:szCs w:val="24"/>
        </w:rPr>
      </w:pPr>
    </w:p>
    <w:p w:rsidR="00D24C85" w:rsidRDefault="00D24C85" w:rsidP="006279AB">
      <w:pPr>
        <w:pStyle w:val="NoSpacing"/>
        <w:ind w:left="720"/>
        <w:rPr>
          <w:rFonts w:ascii="Arial" w:hAnsi="Arial" w:cs="Arial"/>
          <w:sz w:val="24"/>
          <w:szCs w:val="24"/>
        </w:rPr>
      </w:pPr>
    </w:p>
    <w:p w:rsidR="00697986" w:rsidRDefault="00697986" w:rsidP="006279AB">
      <w:pPr>
        <w:pStyle w:val="NoSpacing"/>
        <w:ind w:left="720"/>
        <w:rPr>
          <w:rFonts w:ascii="Arial" w:hAnsi="Arial" w:cs="Arial"/>
          <w:sz w:val="24"/>
          <w:szCs w:val="24"/>
        </w:rPr>
      </w:pPr>
    </w:p>
    <w:p w:rsidR="00697986" w:rsidRPr="007D3E9B" w:rsidRDefault="00697986"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9E068A" w:rsidRPr="009E068A" w:rsidRDefault="009E068A" w:rsidP="00411145">
      <w:pPr>
        <w:pStyle w:val="NoSpacing"/>
        <w:ind w:left="709"/>
        <w:rPr>
          <w:rFonts w:ascii="Arial" w:hAnsi="Arial" w:cs="Arial"/>
          <w:sz w:val="24"/>
          <w:szCs w:val="24"/>
        </w:rPr>
      </w:pPr>
      <w:r w:rsidRPr="009E068A">
        <w:rPr>
          <w:rFonts w:ascii="Arial" w:hAnsi="Arial" w:cs="Arial"/>
          <w:sz w:val="24"/>
          <w:szCs w:val="24"/>
        </w:rPr>
        <w:t>The delivery of the strategy and the work of the GTRET touches on all 7 priorities nut most specifically:</w:t>
      </w:r>
    </w:p>
    <w:p w:rsidR="00411145" w:rsidRDefault="005F58EA" w:rsidP="00411145">
      <w:pPr>
        <w:pStyle w:val="NoSpacing"/>
        <w:ind w:left="709"/>
        <w:rPr>
          <w:rFonts w:ascii="Arial" w:hAnsi="Arial" w:cs="Arial"/>
          <w:sz w:val="24"/>
          <w:szCs w:val="24"/>
        </w:rPr>
      </w:pPr>
      <w:r w:rsidRPr="00935FD9">
        <w:rPr>
          <w:rFonts w:ascii="Arial" w:hAnsi="Arial" w:cs="Arial"/>
          <w:b/>
          <w:sz w:val="24"/>
          <w:szCs w:val="24"/>
        </w:rPr>
        <w:t>Priority 1 - More Local, Visible and Accessible Policing</w:t>
      </w:r>
      <w:r w:rsidR="009E068A">
        <w:rPr>
          <w:rFonts w:ascii="Arial" w:hAnsi="Arial" w:cs="Arial"/>
          <w:b/>
          <w:sz w:val="24"/>
          <w:szCs w:val="24"/>
        </w:rPr>
        <w:t>: (A, B, C, D, E, H, J)</w:t>
      </w:r>
    </w:p>
    <w:p w:rsidR="005F58EA" w:rsidRDefault="005F58EA" w:rsidP="009E068A">
      <w:pPr>
        <w:pStyle w:val="NoSpacing"/>
        <w:numPr>
          <w:ilvl w:val="2"/>
          <w:numId w:val="28"/>
        </w:numPr>
        <w:rPr>
          <w:rFonts w:ascii="Arial" w:hAnsi="Arial" w:cs="Arial"/>
          <w:sz w:val="24"/>
          <w:szCs w:val="24"/>
        </w:rPr>
      </w:pPr>
      <w:r>
        <w:rPr>
          <w:rFonts w:ascii="Arial" w:hAnsi="Arial" w:cs="Arial"/>
          <w:sz w:val="24"/>
          <w:szCs w:val="24"/>
        </w:rPr>
        <w:t xml:space="preserve">The creation of the GTRET and increased focus on rural policing in local districts delivers </w:t>
      </w:r>
      <w:r w:rsidRPr="005F58EA">
        <w:rPr>
          <w:rFonts w:ascii="Arial" w:hAnsi="Arial" w:cs="Arial"/>
          <w:sz w:val="24"/>
          <w:szCs w:val="24"/>
        </w:rPr>
        <w:t>a more visible police presence</w:t>
      </w:r>
    </w:p>
    <w:p w:rsidR="005F58EA" w:rsidRPr="00935FD9" w:rsidRDefault="005F58EA" w:rsidP="009E068A">
      <w:pPr>
        <w:pStyle w:val="NoSpacing"/>
        <w:numPr>
          <w:ilvl w:val="2"/>
          <w:numId w:val="28"/>
        </w:numPr>
        <w:rPr>
          <w:rFonts w:ascii="Arial" w:hAnsi="Arial" w:cs="Arial"/>
          <w:sz w:val="24"/>
          <w:szCs w:val="24"/>
        </w:rPr>
      </w:pPr>
      <w:r w:rsidRPr="00935FD9">
        <w:rPr>
          <w:rFonts w:ascii="Arial" w:hAnsi="Arial" w:cs="Arial"/>
          <w:sz w:val="24"/>
          <w:szCs w:val="24"/>
        </w:rPr>
        <w:t>The activity introduced to engage with communities and victims, share intelligence and have access to the GTRET improves communications and contact between the Police and local communities</w:t>
      </w:r>
    </w:p>
    <w:p w:rsidR="00935FD9" w:rsidRDefault="005F58EA" w:rsidP="009E068A">
      <w:pPr>
        <w:pStyle w:val="NoSpacing"/>
        <w:numPr>
          <w:ilvl w:val="2"/>
          <w:numId w:val="28"/>
        </w:numPr>
        <w:rPr>
          <w:rFonts w:ascii="Arial" w:hAnsi="Arial" w:cs="Arial"/>
          <w:sz w:val="24"/>
          <w:szCs w:val="24"/>
        </w:rPr>
      </w:pPr>
      <w:r>
        <w:rPr>
          <w:rFonts w:ascii="Arial" w:hAnsi="Arial" w:cs="Arial"/>
          <w:sz w:val="24"/>
          <w:szCs w:val="24"/>
        </w:rPr>
        <w:t>We are working with a variety of forums and stakeholders to encourage recruitment to the Special Constabulary and Active Citizens</w:t>
      </w:r>
    </w:p>
    <w:p w:rsidR="005F58EA" w:rsidRDefault="00935FD9" w:rsidP="009E068A">
      <w:pPr>
        <w:pStyle w:val="NoSpacing"/>
        <w:numPr>
          <w:ilvl w:val="2"/>
          <w:numId w:val="28"/>
        </w:numPr>
        <w:rPr>
          <w:rFonts w:ascii="Arial" w:hAnsi="Arial" w:cs="Arial"/>
          <w:sz w:val="24"/>
          <w:szCs w:val="24"/>
        </w:rPr>
      </w:pPr>
      <w:r>
        <w:rPr>
          <w:rFonts w:ascii="Arial" w:hAnsi="Arial" w:cs="Arial"/>
          <w:sz w:val="24"/>
          <w:szCs w:val="24"/>
        </w:rPr>
        <w:t>We have worked to improve the response via 101 by training Call handling staff and encourage rural communities to make greater use of Do It Online</w:t>
      </w:r>
      <w:r w:rsidR="005F58EA">
        <w:rPr>
          <w:rFonts w:ascii="Arial" w:hAnsi="Arial" w:cs="Arial"/>
          <w:sz w:val="24"/>
          <w:szCs w:val="24"/>
        </w:rPr>
        <w:t xml:space="preserve"> </w:t>
      </w:r>
    </w:p>
    <w:p w:rsidR="00935FD9" w:rsidRDefault="00935FD9" w:rsidP="009E068A">
      <w:pPr>
        <w:pStyle w:val="NoSpacing"/>
        <w:numPr>
          <w:ilvl w:val="2"/>
          <w:numId w:val="28"/>
        </w:numPr>
        <w:rPr>
          <w:rFonts w:ascii="Arial" w:hAnsi="Arial" w:cs="Arial"/>
          <w:sz w:val="24"/>
          <w:szCs w:val="24"/>
        </w:rPr>
      </w:pPr>
      <w:r w:rsidRPr="00935FD9">
        <w:rPr>
          <w:rFonts w:ascii="Arial" w:hAnsi="Arial" w:cs="Arial"/>
          <w:sz w:val="24"/>
          <w:szCs w:val="24"/>
        </w:rPr>
        <w:t>We are working with local CSP partners to include rural crime in their local priorities and plans</w:t>
      </w:r>
    </w:p>
    <w:p w:rsidR="005F58EA" w:rsidRDefault="00935FD9" w:rsidP="009E068A">
      <w:pPr>
        <w:pStyle w:val="NoSpacing"/>
        <w:numPr>
          <w:ilvl w:val="2"/>
          <w:numId w:val="28"/>
        </w:numPr>
        <w:rPr>
          <w:rFonts w:ascii="Arial" w:hAnsi="Arial" w:cs="Arial"/>
          <w:sz w:val="24"/>
          <w:szCs w:val="24"/>
        </w:rPr>
      </w:pPr>
      <w:r w:rsidRPr="00935FD9">
        <w:rPr>
          <w:rFonts w:ascii="Arial" w:hAnsi="Arial" w:cs="Arial"/>
          <w:sz w:val="24"/>
          <w:szCs w:val="24"/>
        </w:rPr>
        <w:t>We are working to develop Farm/ Rural Watch and recruit members of the Special</w:t>
      </w:r>
      <w:r>
        <w:rPr>
          <w:rFonts w:ascii="Arial" w:hAnsi="Arial" w:cs="Arial"/>
          <w:sz w:val="24"/>
          <w:szCs w:val="24"/>
        </w:rPr>
        <w:t xml:space="preserve"> </w:t>
      </w:r>
      <w:r w:rsidRPr="00935FD9">
        <w:rPr>
          <w:rFonts w:ascii="Arial" w:hAnsi="Arial" w:cs="Arial"/>
          <w:sz w:val="24"/>
          <w:szCs w:val="24"/>
        </w:rPr>
        <w:t>Constabulary</w:t>
      </w:r>
      <w:r>
        <w:rPr>
          <w:rFonts w:ascii="Arial" w:hAnsi="Arial" w:cs="Arial"/>
          <w:sz w:val="24"/>
          <w:szCs w:val="24"/>
        </w:rPr>
        <w:t xml:space="preserve"> </w:t>
      </w:r>
    </w:p>
    <w:p w:rsidR="00935FD9" w:rsidRDefault="00935FD9" w:rsidP="009E068A">
      <w:pPr>
        <w:pStyle w:val="NoSpacing"/>
        <w:numPr>
          <w:ilvl w:val="2"/>
          <w:numId w:val="28"/>
        </w:numPr>
        <w:rPr>
          <w:rFonts w:ascii="Arial" w:hAnsi="Arial" w:cs="Arial"/>
          <w:sz w:val="24"/>
          <w:szCs w:val="24"/>
        </w:rPr>
      </w:pPr>
      <w:r>
        <w:rPr>
          <w:rFonts w:ascii="Arial" w:hAnsi="Arial" w:cs="Arial"/>
          <w:sz w:val="24"/>
          <w:szCs w:val="24"/>
        </w:rPr>
        <w:t>By association with C &amp; H above, we are encouraging support for Watch Groups and the wider Citizens in Policing agenda</w:t>
      </w:r>
    </w:p>
    <w:p w:rsidR="00935FD9" w:rsidRDefault="00935FD9" w:rsidP="009E068A">
      <w:pPr>
        <w:pStyle w:val="NoSpacing"/>
        <w:ind w:left="680"/>
        <w:rPr>
          <w:rFonts w:ascii="Arial" w:hAnsi="Arial" w:cs="Arial"/>
          <w:sz w:val="24"/>
          <w:szCs w:val="24"/>
        </w:rPr>
      </w:pPr>
    </w:p>
    <w:p w:rsidR="005F58EA" w:rsidRPr="009E068A" w:rsidRDefault="00935FD9" w:rsidP="00935FD9">
      <w:pPr>
        <w:pStyle w:val="NoSpacing"/>
        <w:ind w:left="720"/>
        <w:rPr>
          <w:rFonts w:ascii="Arial" w:hAnsi="Arial" w:cs="Arial"/>
          <w:b/>
          <w:sz w:val="24"/>
          <w:szCs w:val="24"/>
        </w:rPr>
      </w:pPr>
      <w:r w:rsidRPr="009E068A">
        <w:rPr>
          <w:rFonts w:ascii="Arial" w:hAnsi="Arial" w:cs="Arial"/>
          <w:b/>
          <w:sz w:val="24"/>
          <w:szCs w:val="24"/>
        </w:rPr>
        <w:t>Priority 2 - Crack down on Anti-Social Behaviour</w:t>
      </w:r>
      <w:r w:rsidR="009E068A" w:rsidRPr="009E068A">
        <w:rPr>
          <w:rFonts w:ascii="Arial" w:hAnsi="Arial" w:cs="Arial"/>
          <w:b/>
          <w:sz w:val="24"/>
          <w:szCs w:val="24"/>
        </w:rPr>
        <w:t xml:space="preserve"> (A, B, C, D, E, F)</w:t>
      </w:r>
    </w:p>
    <w:p w:rsidR="00935FD9" w:rsidRDefault="00935FD9" w:rsidP="009E068A">
      <w:pPr>
        <w:pStyle w:val="NoSpacing"/>
        <w:numPr>
          <w:ilvl w:val="2"/>
          <w:numId w:val="29"/>
        </w:numPr>
        <w:rPr>
          <w:rFonts w:ascii="Arial" w:hAnsi="Arial" w:cs="Arial"/>
          <w:sz w:val="24"/>
          <w:szCs w:val="24"/>
        </w:rPr>
      </w:pPr>
      <w:r>
        <w:rPr>
          <w:rFonts w:ascii="Arial" w:hAnsi="Arial" w:cs="Arial"/>
          <w:sz w:val="24"/>
          <w:szCs w:val="24"/>
        </w:rPr>
        <w:t>GTRET activity in response to local concerns is improving responses to ASB at a local level</w:t>
      </w:r>
    </w:p>
    <w:p w:rsidR="00935FD9" w:rsidRDefault="00935FD9" w:rsidP="009E068A">
      <w:pPr>
        <w:pStyle w:val="NoSpacing"/>
        <w:numPr>
          <w:ilvl w:val="2"/>
          <w:numId w:val="29"/>
        </w:numPr>
        <w:rPr>
          <w:rFonts w:ascii="Arial" w:hAnsi="Arial" w:cs="Arial"/>
          <w:sz w:val="24"/>
          <w:szCs w:val="24"/>
        </w:rPr>
      </w:pPr>
      <w:r>
        <w:rPr>
          <w:rFonts w:ascii="Arial" w:hAnsi="Arial" w:cs="Arial"/>
          <w:sz w:val="24"/>
          <w:szCs w:val="24"/>
        </w:rPr>
        <w:t xml:space="preserve">The team is working with the LPSU ASB Manager and PFCC RJ Hub to explore options to deter ASB (CPWs, CPNs) </w:t>
      </w:r>
    </w:p>
    <w:p w:rsidR="009E068A" w:rsidRDefault="009E068A" w:rsidP="009E068A">
      <w:pPr>
        <w:pStyle w:val="NoSpacing"/>
        <w:numPr>
          <w:ilvl w:val="2"/>
          <w:numId w:val="29"/>
        </w:numPr>
        <w:rPr>
          <w:rFonts w:ascii="Arial" w:hAnsi="Arial" w:cs="Arial"/>
          <w:sz w:val="24"/>
          <w:szCs w:val="24"/>
        </w:rPr>
      </w:pPr>
      <w:r>
        <w:rPr>
          <w:rFonts w:ascii="Arial" w:hAnsi="Arial" w:cs="Arial"/>
          <w:sz w:val="24"/>
          <w:szCs w:val="24"/>
        </w:rPr>
        <w:t>Greater opportunities for engagement are enabling us to listen to the concerns of local communities to increase public confidence</w:t>
      </w:r>
    </w:p>
    <w:p w:rsidR="009E068A" w:rsidRDefault="009E068A" w:rsidP="00935FD9">
      <w:pPr>
        <w:pStyle w:val="NoSpacing"/>
        <w:ind w:left="720"/>
        <w:rPr>
          <w:rFonts w:ascii="Arial" w:hAnsi="Arial" w:cs="Arial"/>
          <w:sz w:val="24"/>
          <w:szCs w:val="24"/>
        </w:rPr>
      </w:pPr>
    </w:p>
    <w:p w:rsidR="009E068A" w:rsidRPr="009E068A" w:rsidRDefault="009E068A" w:rsidP="00935FD9">
      <w:pPr>
        <w:pStyle w:val="NoSpacing"/>
        <w:ind w:left="720"/>
        <w:rPr>
          <w:rFonts w:ascii="Arial" w:hAnsi="Arial" w:cs="Arial"/>
          <w:b/>
          <w:sz w:val="24"/>
          <w:szCs w:val="24"/>
        </w:rPr>
      </w:pPr>
      <w:r w:rsidRPr="009E068A">
        <w:rPr>
          <w:rFonts w:ascii="Arial" w:hAnsi="Arial" w:cs="Arial"/>
          <w:b/>
          <w:sz w:val="24"/>
          <w:szCs w:val="24"/>
        </w:rPr>
        <w:t>Priority 5 – Tackle Gangs and Organised Crime (C, D, H)</w:t>
      </w:r>
    </w:p>
    <w:p w:rsidR="009E068A" w:rsidRDefault="009E068A" w:rsidP="009E068A">
      <w:pPr>
        <w:pStyle w:val="NoSpacing"/>
        <w:numPr>
          <w:ilvl w:val="2"/>
          <w:numId w:val="30"/>
        </w:numPr>
        <w:rPr>
          <w:rFonts w:ascii="Arial" w:hAnsi="Arial" w:cs="Arial"/>
          <w:sz w:val="24"/>
          <w:szCs w:val="24"/>
        </w:rPr>
      </w:pPr>
      <w:r>
        <w:rPr>
          <w:rFonts w:ascii="Arial" w:hAnsi="Arial" w:cs="Arial"/>
          <w:sz w:val="24"/>
          <w:szCs w:val="24"/>
        </w:rPr>
        <w:t xml:space="preserve">The engagement activity between the GTRET, the wider LPSU and rural communities and business is enhancing awareness of the issues of human trafficking and modern day slavery, especially amongst the migrant worker community. </w:t>
      </w:r>
    </w:p>
    <w:p w:rsidR="009E068A" w:rsidRDefault="009E068A" w:rsidP="009E068A">
      <w:pPr>
        <w:pStyle w:val="NoSpacing"/>
        <w:numPr>
          <w:ilvl w:val="2"/>
          <w:numId w:val="30"/>
        </w:numPr>
        <w:rPr>
          <w:rFonts w:ascii="Arial" w:hAnsi="Arial" w:cs="Arial"/>
          <w:sz w:val="24"/>
          <w:szCs w:val="24"/>
        </w:rPr>
      </w:pPr>
      <w:r>
        <w:rPr>
          <w:rFonts w:ascii="Arial" w:hAnsi="Arial" w:cs="Arial"/>
          <w:sz w:val="24"/>
          <w:szCs w:val="24"/>
        </w:rPr>
        <w:t>The patrol element of the GTET enables a greater police presence on the road network, particularly the less patrolled areas of the county</w:t>
      </w:r>
    </w:p>
    <w:p w:rsidR="009E068A" w:rsidRDefault="009E068A" w:rsidP="00935FD9">
      <w:pPr>
        <w:pStyle w:val="NoSpacing"/>
        <w:ind w:left="720"/>
        <w:rPr>
          <w:rFonts w:ascii="Arial" w:hAnsi="Arial" w:cs="Arial"/>
          <w:sz w:val="24"/>
          <w:szCs w:val="24"/>
        </w:rPr>
      </w:pPr>
    </w:p>
    <w:p w:rsidR="009E068A" w:rsidRPr="009E068A" w:rsidRDefault="009E068A" w:rsidP="00935FD9">
      <w:pPr>
        <w:pStyle w:val="NoSpacing"/>
        <w:ind w:left="720"/>
        <w:rPr>
          <w:rFonts w:ascii="Arial" w:hAnsi="Arial" w:cs="Arial"/>
          <w:b/>
          <w:sz w:val="24"/>
          <w:szCs w:val="24"/>
        </w:rPr>
      </w:pPr>
      <w:r w:rsidRPr="009E068A">
        <w:rPr>
          <w:rFonts w:ascii="Arial" w:hAnsi="Arial" w:cs="Arial"/>
          <w:b/>
          <w:sz w:val="24"/>
          <w:szCs w:val="24"/>
        </w:rPr>
        <w:t>Priority 7 – Improve Safety on Our Roads (A, C, F)</w:t>
      </w:r>
    </w:p>
    <w:p w:rsidR="009E068A" w:rsidRDefault="009E068A" w:rsidP="009E068A">
      <w:pPr>
        <w:pStyle w:val="NoSpacing"/>
        <w:numPr>
          <w:ilvl w:val="2"/>
          <w:numId w:val="31"/>
        </w:numPr>
        <w:rPr>
          <w:rFonts w:ascii="Arial" w:hAnsi="Arial" w:cs="Arial"/>
          <w:sz w:val="24"/>
          <w:szCs w:val="24"/>
        </w:rPr>
      </w:pPr>
      <w:r>
        <w:rPr>
          <w:rFonts w:ascii="Arial" w:hAnsi="Arial" w:cs="Arial"/>
          <w:sz w:val="24"/>
          <w:szCs w:val="24"/>
        </w:rPr>
        <w:t xml:space="preserve">the GTRET engage in speed checks and similar road safety activity countywide </w:t>
      </w:r>
    </w:p>
    <w:p w:rsidR="00935FD9" w:rsidRDefault="00935FD9"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Pr="00411145" w:rsidRDefault="009E068A" w:rsidP="00411145">
      <w:pPr>
        <w:pStyle w:val="NoSpacing"/>
        <w:ind w:left="709"/>
        <w:rPr>
          <w:rFonts w:ascii="Arial" w:hAnsi="Arial" w:cs="Arial"/>
          <w:sz w:val="24"/>
          <w:szCs w:val="24"/>
        </w:rPr>
      </w:pPr>
      <w:r>
        <w:rPr>
          <w:rFonts w:ascii="Arial" w:hAnsi="Arial" w:cs="Arial"/>
          <w:sz w:val="24"/>
          <w:szCs w:val="24"/>
        </w:rPr>
        <w:t>N/A</w:t>
      </w: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9E068A" w:rsidP="0030288C">
      <w:pPr>
        <w:spacing w:after="0" w:line="240" w:lineRule="auto"/>
        <w:ind w:left="709"/>
        <w:contextualSpacing/>
        <w:rPr>
          <w:rFonts w:ascii="Arial" w:hAnsi="Arial"/>
          <w:sz w:val="24"/>
        </w:rPr>
      </w:pPr>
      <w:r>
        <w:rPr>
          <w:rFonts w:ascii="Arial" w:hAnsi="Arial"/>
          <w:sz w:val="24"/>
        </w:rPr>
        <w:t>None identified</w:t>
      </w: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9E068A" w:rsidRPr="009E068A" w:rsidRDefault="009E068A" w:rsidP="009E068A">
      <w:pPr>
        <w:pStyle w:val="NoSpacing"/>
        <w:ind w:left="720"/>
        <w:rPr>
          <w:rFonts w:ascii="Arial" w:hAnsi="Arial" w:cs="Arial"/>
          <w:sz w:val="24"/>
          <w:szCs w:val="24"/>
        </w:rPr>
      </w:pPr>
      <w:r w:rsidRPr="009E068A">
        <w:rPr>
          <w:rFonts w:ascii="Arial" w:hAnsi="Arial" w:cs="Arial"/>
          <w:sz w:val="24"/>
          <w:szCs w:val="24"/>
        </w:rPr>
        <w:t>None identified</w:t>
      </w:r>
    </w:p>
    <w:p w:rsidR="001D5222"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9745BA" w:rsidRPr="009745BA" w:rsidRDefault="009745BA" w:rsidP="009745BA">
      <w:pPr>
        <w:pStyle w:val="NoSpacing"/>
        <w:ind w:left="680"/>
        <w:rPr>
          <w:rFonts w:ascii="Arial" w:hAnsi="Arial" w:cs="Arial"/>
          <w:sz w:val="24"/>
          <w:szCs w:val="24"/>
        </w:rPr>
      </w:pPr>
      <w:r w:rsidRPr="009745BA">
        <w:rPr>
          <w:rFonts w:ascii="Arial" w:hAnsi="Arial" w:cs="Arial"/>
          <w:sz w:val="24"/>
          <w:szCs w:val="24"/>
        </w:rPr>
        <w:lastRenderedPageBreak/>
        <w:t>None identified</w:t>
      </w:r>
    </w:p>
    <w:p w:rsidR="009745BA" w:rsidRPr="009745BA" w:rsidRDefault="009745BA" w:rsidP="003832F7">
      <w:pPr>
        <w:pStyle w:val="NoSpacing"/>
        <w:ind w:left="709"/>
        <w:rPr>
          <w:rFonts w:ascii="Arial" w:hAnsi="Arial" w:cs="Arial"/>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663C2D" w:rsidRDefault="009745BA" w:rsidP="00176135">
      <w:pPr>
        <w:pStyle w:val="NoSpacing"/>
        <w:ind w:left="709"/>
        <w:rPr>
          <w:rFonts w:ascii="Arial" w:hAnsi="Arial" w:cs="Arial"/>
          <w:sz w:val="24"/>
          <w:szCs w:val="24"/>
        </w:rPr>
      </w:pPr>
      <w:r>
        <w:rPr>
          <w:rFonts w:ascii="Arial" w:hAnsi="Arial" w:cs="Arial"/>
          <w:sz w:val="24"/>
          <w:szCs w:val="24"/>
        </w:rPr>
        <w:t>CI1838 Ian Gennery: Head of LPSU</w:t>
      </w:r>
    </w:p>
    <w:p w:rsidR="009745BA" w:rsidRDefault="009745BA" w:rsidP="00176135">
      <w:pPr>
        <w:pStyle w:val="NoSpacing"/>
        <w:ind w:left="709"/>
        <w:rPr>
          <w:rFonts w:ascii="Arial" w:hAnsi="Arial" w:cs="Arial"/>
          <w:sz w:val="24"/>
          <w:szCs w:val="24"/>
        </w:rPr>
      </w:pPr>
      <w:r>
        <w:rPr>
          <w:rFonts w:ascii="Arial" w:hAnsi="Arial" w:cs="Arial"/>
          <w:sz w:val="24"/>
          <w:szCs w:val="24"/>
        </w:rPr>
        <w:t>PS 2131 Paul Downes: GTRET Sergeant</w:t>
      </w:r>
    </w:p>
    <w:p w:rsidR="009745BA" w:rsidRDefault="009745BA" w:rsidP="00176135">
      <w:pPr>
        <w:pStyle w:val="NoSpacing"/>
        <w:ind w:left="709"/>
        <w:rPr>
          <w:rFonts w:ascii="Arial" w:hAnsi="Arial" w:cs="Arial"/>
          <w:sz w:val="24"/>
          <w:szCs w:val="24"/>
        </w:rPr>
      </w:pPr>
      <w:r>
        <w:rPr>
          <w:rFonts w:ascii="Arial" w:hAnsi="Arial" w:cs="Arial"/>
          <w:sz w:val="24"/>
          <w:szCs w:val="24"/>
        </w:rPr>
        <w:t>Mrs Suzanne Harris: Community Safety &amp; Reducing Reoffending Manager OPFCC</w:t>
      </w:r>
    </w:p>
    <w:p w:rsidR="009745BA" w:rsidRPr="007D3E9B" w:rsidRDefault="009745BA" w:rsidP="0017613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9745BA" w:rsidRDefault="009745BA" w:rsidP="009745BA">
      <w:pPr>
        <w:pStyle w:val="NoSpacing"/>
        <w:ind w:left="680"/>
        <w:rPr>
          <w:rFonts w:ascii="Arial" w:hAnsi="Arial" w:cs="Arial"/>
          <w:sz w:val="24"/>
          <w:szCs w:val="24"/>
        </w:rPr>
      </w:pPr>
      <w:r w:rsidRPr="009745BA">
        <w:rPr>
          <w:rFonts w:ascii="Arial" w:hAnsi="Arial" w:cs="Arial"/>
          <w:sz w:val="24"/>
          <w:szCs w:val="24"/>
        </w:rPr>
        <w:t>None identified</w:t>
      </w:r>
    </w:p>
    <w:p w:rsidR="009745BA" w:rsidRPr="009745BA" w:rsidRDefault="009745BA" w:rsidP="009745BA">
      <w:pPr>
        <w:pStyle w:val="NoSpacing"/>
        <w:ind w:left="680"/>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9745BA" w:rsidRDefault="0003688B" w:rsidP="0003688B">
      <w:pPr>
        <w:pStyle w:val="NoSpacing"/>
        <w:ind w:left="720"/>
        <w:rPr>
          <w:rFonts w:ascii="Arial" w:hAnsi="Arial" w:cs="Arial"/>
          <w:b/>
          <w:bCs/>
          <w:sz w:val="24"/>
          <w:szCs w:val="24"/>
        </w:rPr>
      </w:pPr>
      <w:r w:rsidRPr="0003688B">
        <w:rPr>
          <w:rFonts w:ascii="Arial" w:hAnsi="Arial" w:cs="Arial"/>
          <w:bCs/>
          <w:sz w:val="24"/>
          <w:szCs w:val="24"/>
        </w:rPr>
        <w:t>The aim is to recruit</w:t>
      </w:r>
      <w:r w:rsidR="009745BA">
        <w:rPr>
          <w:rFonts w:ascii="Arial" w:hAnsi="Arial" w:cs="Arial"/>
          <w:bCs/>
          <w:sz w:val="24"/>
          <w:szCs w:val="24"/>
        </w:rPr>
        <w:t xml:space="preserve"> </w:t>
      </w:r>
      <w:r w:rsidRPr="0003688B">
        <w:rPr>
          <w:rFonts w:ascii="Arial" w:hAnsi="Arial" w:cs="Arial"/>
          <w:bCs/>
          <w:sz w:val="24"/>
          <w:szCs w:val="24"/>
        </w:rPr>
        <w:t xml:space="preserve">4 members of the Special Constabulary to </w:t>
      </w:r>
      <w:r w:rsidRPr="009745BA">
        <w:rPr>
          <w:rFonts w:ascii="Arial" w:hAnsi="Arial" w:cs="Arial"/>
          <w:bCs/>
          <w:sz w:val="24"/>
          <w:szCs w:val="24"/>
        </w:rPr>
        <w:t>support the work of the Team.</w:t>
      </w:r>
    </w:p>
    <w:p w:rsidR="0003688B" w:rsidRDefault="009745BA" w:rsidP="0003688B">
      <w:pPr>
        <w:pStyle w:val="NoSpacing"/>
        <w:ind w:left="720"/>
        <w:rPr>
          <w:rFonts w:ascii="Arial" w:hAnsi="Arial" w:cs="Arial"/>
          <w:bCs/>
          <w:sz w:val="24"/>
          <w:szCs w:val="24"/>
        </w:rPr>
      </w:pPr>
      <w:r w:rsidRPr="009745BA">
        <w:rPr>
          <w:rFonts w:ascii="Arial" w:hAnsi="Arial" w:cs="Arial"/>
          <w:bCs/>
          <w:sz w:val="24"/>
          <w:szCs w:val="24"/>
        </w:rPr>
        <w:t>There is considerable interest from existing Special Constables and growing interest from community groups in recruitment.</w:t>
      </w:r>
    </w:p>
    <w:p w:rsidR="009745BA" w:rsidRPr="009745BA" w:rsidRDefault="009745BA" w:rsidP="0003688B">
      <w:pPr>
        <w:pStyle w:val="NoSpacing"/>
        <w:ind w:left="720"/>
        <w:rPr>
          <w:rFonts w:ascii="Arial" w:hAnsi="Arial" w:cs="Arial"/>
          <w:bCs/>
          <w:sz w:val="24"/>
          <w:szCs w:val="24"/>
        </w:rPr>
      </w:pPr>
      <w:r>
        <w:rPr>
          <w:rFonts w:ascii="Arial" w:hAnsi="Arial" w:cs="Arial"/>
          <w:bCs/>
          <w:sz w:val="24"/>
          <w:szCs w:val="24"/>
        </w:rPr>
        <w:t>The aim is considered achievable by Spring 2019.</w:t>
      </w:r>
    </w:p>
    <w:p w:rsidR="009745BA" w:rsidRDefault="009745BA" w:rsidP="0003688B">
      <w:pPr>
        <w:pStyle w:val="NoSpacing"/>
        <w:ind w:left="720"/>
        <w:rPr>
          <w:rFonts w:ascii="Arial" w:hAnsi="Arial" w:cs="Arial"/>
          <w:b/>
          <w:bCs/>
          <w:sz w:val="24"/>
          <w:szCs w:val="24"/>
        </w:rPr>
      </w:pPr>
    </w:p>
    <w:p w:rsidR="009745BA" w:rsidRPr="009745BA" w:rsidRDefault="009745BA" w:rsidP="0003688B">
      <w:pPr>
        <w:pStyle w:val="NoSpacing"/>
        <w:ind w:left="720"/>
        <w:rPr>
          <w:rFonts w:ascii="Arial" w:hAnsi="Arial" w:cs="Arial"/>
          <w:bCs/>
          <w:sz w:val="24"/>
          <w:szCs w:val="24"/>
        </w:rPr>
      </w:pPr>
      <w:r w:rsidRPr="009745BA">
        <w:rPr>
          <w:rFonts w:ascii="Arial" w:hAnsi="Arial" w:cs="Arial"/>
          <w:bCs/>
          <w:sz w:val="24"/>
          <w:szCs w:val="24"/>
        </w:rPr>
        <w:t>The future of the Rural Community Builders project is uncertain.</w:t>
      </w:r>
    </w:p>
    <w:p w:rsidR="009745BA" w:rsidRDefault="009745BA" w:rsidP="0003688B">
      <w:pPr>
        <w:pStyle w:val="NoSpacing"/>
        <w:ind w:left="720"/>
        <w:rPr>
          <w:rFonts w:ascii="Arial" w:hAnsi="Arial" w:cs="Arial"/>
          <w:bCs/>
          <w:sz w:val="24"/>
          <w:szCs w:val="24"/>
        </w:rPr>
      </w:pPr>
      <w:r w:rsidRPr="009745BA">
        <w:rPr>
          <w:rFonts w:ascii="Arial" w:hAnsi="Arial" w:cs="Arial"/>
          <w:bCs/>
          <w:sz w:val="24"/>
          <w:szCs w:val="24"/>
        </w:rPr>
        <w:t>We are working with the Citizens in Policing Team to create role profiles for Active Citizens/ Police Support Volunteers to support the team within local communities.</w:t>
      </w:r>
    </w:p>
    <w:p w:rsidR="009745BA" w:rsidRDefault="009745BA" w:rsidP="0003688B">
      <w:pPr>
        <w:pStyle w:val="NoSpacing"/>
        <w:ind w:left="720"/>
        <w:rPr>
          <w:rFonts w:ascii="Arial" w:hAnsi="Arial" w:cs="Arial"/>
          <w:bCs/>
          <w:sz w:val="24"/>
          <w:szCs w:val="24"/>
        </w:rPr>
      </w:pPr>
      <w:r>
        <w:rPr>
          <w:rFonts w:ascii="Arial" w:hAnsi="Arial" w:cs="Arial"/>
          <w:bCs/>
          <w:sz w:val="24"/>
          <w:szCs w:val="24"/>
        </w:rPr>
        <w:t>This is an option to be explored even if the Rural Community Builders continue.</w:t>
      </w:r>
    </w:p>
    <w:p w:rsidR="004532D6" w:rsidRDefault="009745BA" w:rsidP="0003688B">
      <w:pPr>
        <w:pStyle w:val="NoSpacing"/>
        <w:ind w:left="720"/>
        <w:rPr>
          <w:rFonts w:ascii="Arial" w:hAnsi="Arial" w:cs="Arial"/>
          <w:bCs/>
          <w:sz w:val="24"/>
          <w:szCs w:val="24"/>
        </w:rPr>
      </w:pPr>
      <w:r>
        <w:rPr>
          <w:rFonts w:ascii="Arial" w:hAnsi="Arial" w:cs="Arial"/>
          <w:bCs/>
          <w:sz w:val="24"/>
          <w:szCs w:val="24"/>
        </w:rPr>
        <w:t xml:space="preserve">Role Profiles should be drafted by January 2019 following which </w:t>
      </w:r>
      <w:r w:rsidR="004532D6">
        <w:rPr>
          <w:rFonts w:ascii="Arial" w:hAnsi="Arial" w:cs="Arial"/>
          <w:bCs/>
          <w:sz w:val="24"/>
          <w:szCs w:val="24"/>
        </w:rPr>
        <w:t>recruitment activity will commence.</w:t>
      </w:r>
    </w:p>
    <w:p w:rsidR="00070B4C" w:rsidRDefault="00070B4C" w:rsidP="0003688B">
      <w:pPr>
        <w:pStyle w:val="NoSpacing"/>
        <w:ind w:left="720"/>
        <w:rPr>
          <w:rFonts w:ascii="Arial" w:hAnsi="Arial" w:cs="Arial"/>
          <w:bCs/>
          <w:sz w:val="24"/>
          <w:szCs w:val="24"/>
        </w:rPr>
      </w:pPr>
    </w:p>
    <w:p w:rsidR="00070B4C" w:rsidRPr="00070B4C" w:rsidRDefault="00070B4C" w:rsidP="00070B4C">
      <w:pPr>
        <w:pStyle w:val="NoSpacing"/>
        <w:ind w:left="720"/>
        <w:rPr>
          <w:rFonts w:ascii="Arial" w:hAnsi="Arial" w:cs="Arial"/>
          <w:bCs/>
          <w:sz w:val="24"/>
          <w:szCs w:val="24"/>
        </w:rPr>
      </w:pPr>
      <w:r w:rsidRPr="00070B4C">
        <w:rPr>
          <w:rFonts w:ascii="Arial" w:hAnsi="Arial" w:cs="Arial"/>
          <w:bCs/>
          <w:sz w:val="24"/>
          <w:szCs w:val="24"/>
        </w:rPr>
        <w:t>Historically Essex Police has separated its geographical area into rural and urban beat codes in order to</w:t>
      </w:r>
      <w:r>
        <w:rPr>
          <w:rFonts w:ascii="Arial" w:hAnsi="Arial" w:cs="Arial"/>
          <w:bCs/>
          <w:sz w:val="24"/>
          <w:szCs w:val="24"/>
        </w:rPr>
        <w:t xml:space="preserve"> </w:t>
      </w:r>
      <w:r w:rsidRPr="00070B4C">
        <w:rPr>
          <w:rFonts w:ascii="Arial" w:hAnsi="Arial" w:cs="Arial"/>
          <w:bCs/>
          <w:sz w:val="24"/>
          <w:szCs w:val="24"/>
        </w:rPr>
        <w:t>set appropriate response times for incidents (10 minutes for urban, 20 for rural).</w:t>
      </w:r>
    </w:p>
    <w:p w:rsidR="00070B4C" w:rsidRPr="00070B4C" w:rsidRDefault="00070B4C" w:rsidP="00070B4C">
      <w:pPr>
        <w:pStyle w:val="NoSpacing"/>
        <w:ind w:left="720"/>
        <w:rPr>
          <w:rFonts w:ascii="Arial" w:hAnsi="Arial" w:cs="Arial"/>
          <w:bCs/>
          <w:sz w:val="24"/>
          <w:szCs w:val="24"/>
        </w:rPr>
      </w:pPr>
      <w:r w:rsidRPr="00070B4C">
        <w:rPr>
          <w:rFonts w:ascii="Arial" w:hAnsi="Arial" w:cs="Arial"/>
          <w:bCs/>
          <w:sz w:val="24"/>
          <w:szCs w:val="24"/>
        </w:rPr>
        <w:t>The National Rural Crime Network uses the 2011 Rural-Urban Classification of Local Authority Districts</w:t>
      </w:r>
      <w:r>
        <w:rPr>
          <w:rFonts w:ascii="Arial" w:hAnsi="Arial" w:cs="Arial"/>
          <w:bCs/>
          <w:sz w:val="24"/>
          <w:szCs w:val="24"/>
        </w:rPr>
        <w:t xml:space="preserve"> </w:t>
      </w:r>
      <w:r w:rsidRPr="00070B4C">
        <w:rPr>
          <w:rFonts w:ascii="Arial" w:hAnsi="Arial" w:cs="Arial"/>
          <w:bCs/>
          <w:sz w:val="24"/>
          <w:szCs w:val="24"/>
        </w:rPr>
        <w:t>and other higher level geographies definition of rurality for the purpose of research.</w:t>
      </w:r>
    </w:p>
    <w:p w:rsidR="00070B4C" w:rsidRDefault="00070B4C" w:rsidP="00070B4C">
      <w:pPr>
        <w:pStyle w:val="NoSpacing"/>
        <w:ind w:left="720"/>
        <w:rPr>
          <w:rFonts w:ascii="Arial" w:hAnsi="Arial" w:cs="Arial"/>
          <w:bCs/>
          <w:sz w:val="24"/>
          <w:szCs w:val="24"/>
        </w:rPr>
      </w:pPr>
      <w:r w:rsidRPr="00070B4C">
        <w:rPr>
          <w:rFonts w:ascii="Arial" w:hAnsi="Arial" w:cs="Arial"/>
          <w:bCs/>
          <w:sz w:val="24"/>
          <w:szCs w:val="24"/>
        </w:rPr>
        <w:t>Other organisations and rural-themed areas of work use the 2011 Rural-Urban Classifications of Super</w:t>
      </w:r>
      <w:r>
        <w:rPr>
          <w:rFonts w:ascii="Arial" w:hAnsi="Arial" w:cs="Arial"/>
          <w:bCs/>
          <w:sz w:val="24"/>
          <w:szCs w:val="24"/>
        </w:rPr>
        <w:t xml:space="preserve"> </w:t>
      </w:r>
      <w:r w:rsidRPr="00070B4C">
        <w:rPr>
          <w:rFonts w:ascii="Arial" w:hAnsi="Arial" w:cs="Arial"/>
          <w:bCs/>
          <w:sz w:val="24"/>
          <w:szCs w:val="24"/>
        </w:rPr>
        <w:t>Output Areas (SOAs), which offers a greater precision in classification and resultant measuring.</w:t>
      </w:r>
    </w:p>
    <w:p w:rsidR="00070B4C" w:rsidRDefault="00070B4C" w:rsidP="00070B4C">
      <w:pPr>
        <w:pStyle w:val="NoSpacing"/>
        <w:ind w:left="720"/>
        <w:rPr>
          <w:rFonts w:ascii="Arial" w:hAnsi="Arial" w:cs="Arial"/>
          <w:bCs/>
          <w:sz w:val="24"/>
          <w:szCs w:val="24"/>
        </w:rPr>
      </w:pPr>
      <w:r>
        <w:rPr>
          <w:rFonts w:ascii="Arial" w:hAnsi="Arial" w:cs="Arial"/>
          <w:bCs/>
          <w:sz w:val="24"/>
          <w:szCs w:val="24"/>
        </w:rPr>
        <w:t xml:space="preserve">We are working with the Head of Analysis to be </w:t>
      </w:r>
      <w:r w:rsidRPr="00070B4C">
        <w:rPr>
          <w:rFonts w:ascii="Arial" w:hAnsi="Arial" w:cs="Arial"/>
          <w:bCs/>
          <w:sz w:val="24"/>
          <w:szCs w:val="24"/>
        </w:rPr>
        <w:t>able to record and measure crime in Essex according to SOA Rural-Urban</w:t>
      </w:r>
      <w:r>
        <w:rPr>
          <w:rFonts w:ascii="Arial" w:hAnsi="Arial" w:cs="Arial"/>
          <w:bCs/>
          <w:sz w:val="24"/>
          <w:szCs w:val="24"/>
        </w:rPr>
        <w:t xml:space="preserve"> </w:t>
      </w:r>
      <w:r w:rsidRPr="00070B4C">
        <w:rPr>
          <w:rFonts w:ascii="Arial" w:hAnsi="Arial" w:cs="Arial"/>
          <w:bCs/>
          <w:sz w:val="24"/>
          <w:szCs w:val="24"/>
        </w:rPr>
        <w:t>classification</w:t>
      </w:r>
      <w:r>
        <w:rPr>
          <w:rFonts w:ascii="Arial" w:hAnsi="Arial" w:cs="Arial"/>
          <w:bCs/>
          <w:sz w:val="24"/>
          <w:szCs w:val="24"/>
        </w:rPr>
        <w:t xml:space="preserve"> which will provide a far more accurate picture of rural crime in the county.</w:t>
      </w:r>
    </w:p>
    <w:p w:rsidR="009745BA" w:rsidRDefault="00070B4C" w:rsidP="00070B4C">
      <w:pPr>
        <w:pStyle w:val="NoSpacing"/>
        <w:ind w:left="720"/>
        <w:rPr>
          <w:rFonts w:ascii="Arial" w:hAnsi="Arial" w:cs="Arial"/>
          <w:bCs/>
          <w:sz w:val="24"/>
          <w:szCs w:val="24"/>
        </w:rPr>
      </w:pPr>
      <w:r>
        <w:rPr>
          <w:rFonts w:ascii="Arial" w:hAnsi="Arial" w:cs="Arial"/>
          <w:bCs/>
          <w:sz w:val="24"/>
          <w:szCs w:val="24"/>
        </w:rPr>
        <w:t>This is anticipated to be available in early 2019.</w:t>
      </w:r>
      <w:r w:rsidR="009745BA">
        <w:rPr>
          <w:rFonts w:ascii="Arial" w:hAnsi="Arial" w:cs="Arial"/>
          <w:bCs/>
          <w:sz w:val="24"/>
          <w:szCs w:val="24"/>
        </w:rPr>
        <w:t xml:space="preserve"> </w:t>
      </w:r>
    </w:p>
    <w:p w:rsidR="009745BA" w:rsidRDefault="009745BA" w:rsidP="0003688B">
      <w:pPr>
        <w:pStyle w:val="NoSpacing"/>
        <w:ind w:left="720"/>
        <w:rPr>
          <w:rFonts w:ascii="Arial" w:hAnsi="Arial" w:cs="Arial"/>
          <w:bCs/>
          <w:sz w:val="24"/>
          <w:szCs w:val="24"/>
        </w:rPr>
      </w:pPr>
    </w:p>
    <w:p w:rsidR="009745BA" w:rsidRDefault="009745BA" w:rsidP="0003688B">
      <w:pPr>
        <w:pStyle w:val="NoSpacing"/>
        <w:ind w:left="720"/>
        <w:rPr>
          <w:rFonts w:ascii="Arial" w:hAnsi="Arial" w:cs="Arial"/>
          <w:bCs/>
          <w:sz w:val="24"/>
          <w:szCs w:val="24"/>
        </w:rPr>
      </w:pPr>
      <w:r w:rsidRPr="004532D6">
        <w:rPr>
          <w:rFonts w:ascii="Arial" w:hAnsi="Arial" w:cs="Arial"/>
          <w:bCs/>
          <w:sz w:val="24"/>
          <w:szCs w:val="24"/>
        </w:rPr>
        <w:t>We are working with the Public Engagement and Customer Services Team on a local version of the 2018 Rural Crime Survey to establish the impact of the introduction of the GTRET and the Rural Crime Prevention Strategy on responses at a local level.</w:t>
      </w:r>
      <w:r w:rsidR="004532D6">
        <w:rPr>
          <w:rFonts w:ascii="Arial" w:hAnsi="Arial" w:cs="Arial"/>
          <w:bCs/>
          <w:sz w:val="24"/>
          <w:szCs w:val="24"/>
        </w:rPr>
        <w:t xml:space="preserve"> This will need to be conducted 12 months after the national survey (2018) was concluded.</w:t>
      </w:r>
    </w:p>
    <w:p w:rsidR="004532D6" w:rsidRDefault="004532D6" w:rsidP="0003688B">
      <w:pPr>
        <w:pStyle w:val="NoSpacing"/>
        <w:ind w:left="720"/>
        <w:rPr>
          <w:rFonts w:ascii="Arial" w:hAnsi="Arial" w:cs="Arial"/>
          <w:bCs/>
          <w:sz w:val="24"/>
          <w:szCs w:val="24"/>
        </w:rPr>
      </w:pPr>
      <w:r>
        <w:rPr>
          <w:rFonts w:ascii="Arial" w:hAnsi="Arial" w:cs="Arial"/>
          <w:bCs/>
          <w:sz w:val="24"/>
          <w:szCs w:val="24"/>
        </w:rPr>
        <w:t>This is anticipated to be between April and June 2019.</w:t>
      </w:r>
    </w:p>
    <w:p w:rsidR="004532D6" w:rsidRPr="004532D6" w:rsidRDefault="004532D6" w:rsidP="0003688B">
      <w:pPr>
        <w:pStyle w:val="NoSpacing"/>
        <w:ind w:left="720"/>
        <w:rPr>
          <w:rFonts w:ascii="Arial" w:hAnsi="Arial" w:cs="Arial"/>
          <w:bCs/>
          <w:sz w:val="24"/>
          <w:szCs w:val="24"/>
        </w:rPr>
      </w:pPr>
    </w:p>
    <w:p w:rsidR="009745BA" w:rsidRPr="004532D6" w:rsidRDefault="009745BA" w:rsidP="0003688B">
      <w:pPr>
        <w:pStyle w:val="NoSpacing"/>
        <w:ind w:left="720"/>
        <w:rPr>
          <w:rFonts w:ascii="Arial" w:hAnsi="Arial" w:cs="Arial"/>
          <w:bCs/>
          <w:sz w:val="24"/>
          <w:szCs w:val="24"/>
        </w:rPr>
      </w:pPr>
      <w:r w:rsidRPr="004532D6">
        <w:rPr>
          <w:rFonts w:ascii="Arial" w:hAnsi="Arial" w:cs="Arial"/>
          <w:bCs/>
          <w:sz w:val="24"/>
          <w:szCs w:val="24"/>
        </w:rPr>
        <w:t>Additionally we intend to re-convene the focus groups involved in the creation of the strategy to gain a community/ stakeholder perspective on delivery of our objectives.</w:t>
      </w:r>
    </w:p>
    <w:p w:rsidR="0003688B" w:rsidRPr="004532D6" w:rsidRDefault="0003688B" w:rsidP="0003688B">
      <w:pPr>
        <w:pStyle w:val="NoSpacing"/>
        <w:ind w:left="720"/>
        <w:rPr>
          <w:rFonts w:ascii="Arial" w:hAnsi="Arial" w:cs="Arial"/>
          <w:bCs/>
          <w:sz w:val="24"/>
          <w:szCs w:val="24"/>
        </w:rPr>
      </w:pPr>
    </w:p>
    <w:p w:rsidR="0003688B" w:rsidRDefault="0003688B" w:rsidP="007D3E9B">
      <w:pPr>
        <w:pStyle w:val="NoSpacing"/>
        <w:ind w:left="720"/>
        <w:rPr>
          <w:rFonts w:ascii="Arial" w:hAnsi="Arial" w:cs="Arial"/>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lastRenderedPageBreak/>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9745BA" w:rsidRPr="00E92E89" w:rsidRDefault="009745BA" w:rsidP="00665862">
      <w:pPr>
        <w:pStyle w:val="NoSpacing"/>
        <w:ind w:left="720"/>
        <w:rPr>
          <w:rFonts w:ascii="Arial" w:hAnsi="Arial" w:cs="Arial"/>
          <w:sz w:val="24"/>
          <w:szCs w:val="24"/>
        </w:rPr>
      </w:pPr>
      <w:r>
        <w:rPr>
          <w:rFonts w:ascii="Arial" w:hAnsi="Arial" w:cs="Arial"/>
          <w:sz w:val="24"/>
          <w:szCs w:val="24"/>
        </w:rPr>
        <w:t>None required</w:t>
      </w:r>
    </w:p>
    <w:sectPr w:rsidR="009745BA" w:rsidRPr="00E92E89" w:rsidSect="00773654">
      <w:headerReference w:type="default" r:id="rId9"/>
      <w:footerReference w:type="default" r:id="rId10"/>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91" w:rsidRDefault="00141991" w:rsidP="00121A7F">
      <w:pPr>
        <w:spacing w:after="0" w:line="240" w:lineRule="auto"/>
      </w:pPr>
      <w:r>
        <w:separator/>
      </w:r>
    </w:p>
  </w:endnote>
  <w:endnote w:type="continuationSeparator" w:id="0">
    <w:p w:rsidR="00141991" w:rsidRDefault="00141991"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141991" w:rsidRDefault="00141991" w:rsidP="004F62BB">
            <w:pPr>
              <w:pStyle w:val="Footer"/>
              <w:jc w:val="center"/>
            </w:pPr>
          </w:p>
          <w:p w:rsidR="00141991" w:rsidRPr="004F62BB" w:rsidRDefault="00141991"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141991" w:rsidRPr="006279AB" w:rsidRDefault="00141991" w:rsidP="004F62BB">
            <w:pPr>
              <w:pStyle w:val="Footer"/>
              <w:jc w:val="center"/>
              <w:rPr>
                <w:rFonts w:ascii="Arial" w:hAnsi="Arial" w:cs="Arial"/>
                <w:sz w:val="20"/>
                <w:szCs w:val="20"/>
              </w:rPr>
            </w:pPr>
          </w:p>
          <w:p w:rsidR="00141991" w:rsidRDefault="00141991">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E930D8">
              <w:rPr>
                <w:rFonts w:ascii="Arial" w:hAnsi="Arial" w:cs="Arial"/>
                <w:bCs/>
                <w:noProof/>
                <w:sz w:val="20"/>
                <w:szCs w:val="20"/>
              </w:rPr>
              <w:t>10</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E930D8">
              <w:rPr>
                <w:rFonts w:ascii="Arial" w:hAnsi="Arial" w:cs="Arial"/>
                <w:bCs/>
                <w:noProof/>
                <w:sz w:val="20"/>
                <w:szCs w:val="20"/>
              </w:rPr>
              <w:t>10</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91" w:rsidRDefault="00141991" w:rsidP="00121A7F">
      <w:pPr>
        <w:spacing w:after="0" w:line="240" w:lineRule="auto"/>
      </w:pPr>
      <w:r>
        <w:separator/>
      </w:r>
    </w:p>
  </w:footnote>
  <w:footnote w:type="continuationSeparator" w:id="0">
    <w:p w:rsidR="00141991" w:rsidRDefault="00141991" w:rsidP="00121A7F">
      <w:pPr>
        <w:spacing w:after="0" w:line="240" w:lineRule="auto"/>
      </w:pPr>
      <w:r>
        <w:continuationSeparator/>
      </w:r>
    </w:p>
  </w:footnote>
  <w:footnote w:id="1">
    <w:p w:rsidR="00141991" w:rsidRDefault="00141991">
      <w:pPr>
        <w:pStyle w:val="FootnoteText"/>
      </w:pPr>
      <w:r>
        <w:rPr>
          <w:rStyle w:val="FootnoteReference"/>
        </w:rPr>
        <w:footnoteRef/>
      </w:r>
      <w:r>
        <w:t xml:space="preserve"> </w:t>
      </w:r>
      <w:r w:rsidRPr="001E5B12">
        <w:rPr>
          <w:bCs/>
        </w:rPr>
        <w:t xml:space="preserve">The </w:t>
      </w:r>
      <w:r w:rsidR="004532D6">
        <w:rPr>
          <w:bCs/>
        </w:rPr>
        <w:t xml:space="preserve">2015 &amp; </w:t>
      </w:r>
      <w:r w:rsidRPr="001E5B12">
        <w:rPr>
          <w:bCs/>
        </w:rPr>
        <w:t>201</w:t>
      </w:r>
      <w:r w:rsidR="004532D6">
        <w:rPr>
          <w:bCs/>
        </w:rPr>
        <w:t>8</w:t>
      </w:r>
      <w:r w:rsidRPr="001E5B12">
        <w:rPr>
          <w:bCs/>
        </w:rPr>
        <w:t xml:space="preserve"> National Rural Crime Survey</w:t>
      </w:r>
      <w:r w:rsidR="004532D6">
        <w:rPr>
          <w:bCs/>
        </w:rPr>
        <w:t>s</w:t>
      </w:r>
    </w:p>
  </w:footnote>
  <w:footnote w:id="2">
    <w:p w:rsidR="00141991" w:rsidRDefault="00141991" w:rsidP="00B93905">
      <w:pPr>
        <w:pStyle w:val="FootnoteText"/>
        <w:spacing w:after="120"/>
      </w:pPr>
      <w:r>
        <w:rPr>
          <w:rStyle w:val="FootnoteReference"/>
        </w:rPr>
        <w:footnoteRef/>
      </w:r>
      <w:r>
        <w:t xml:space="preserve"> Via engagement activities such as </w:t>
      </w:r>
      <w:r w:rsidRPr="003C52AF">
        <w:t xml:space="preserve">Farmers’ Action Panels, </w:t>
      </w:r>
      <w:r>
        <w:t xml:space="preserve">the </w:t>
      </w:r>
      <w:r w:rsidRPr="003C52AF">
        <w:t>PFCC’s Rural Crime Forum and via public correspondence</w:t>
      </w:r>
      <w:r>
        <w:t xml:space="preserve">, </w:t>
      </w:r>
      <w:r w:rsidRPr="003C52AF">
        <w:t xml:space="preserve">anecdotal evidence from the National Farmers Union </w:t>
      </w:r>
      <w:r>
        <w:t xml:space="preserve">and the </w:t>
      </w:r>
      <w:r w:rsidRPr="003C52AF">
        <w:t xml:space="preserve">Country Landowners’ Association </w:t>
      </w:r>
      <w:r>
        <w:t>and t</w:t>
      </w:r>
      <w:r w:rsidRPr="00A2289E">
        <w:t>he volume of complaints being received at district level and via the OPCC.</w:t>
      </w:r>
    </w:p>
  </w:footnote>
  <w:footnote w:id="3">
    <w:p w:rsidR="00D24C85" w:rsidRDefault="00D24C85">
      <w:pPr>
        <w:pStyle w:val="FootnoteText"/>
      </w:pPr>
      <w:r>
        <w:rPr>
          <w:rStyle w:val="FootnoteReference"/>
        </w:rPr>
        <w:footnoteRef/>
      </w:r>
      <w:r>
        <w:t xml:space="preserve"> Note: currently “rural crime” is defined by the beat code where it occurs and certain Essex Policing District do not have any rural beats and therefore will not be recorded- see section 9: Future Work</w:t>
      </w:r>
    </w:p>
  </w:footnote>
  <w:footnote w:id="4">
    <w:p w:rsidR="00141991" w:rsidRDefault="00141991">
      <w:pPr>
        <w:pStyle w:val="FootnoteText"/>
      </w:pPr>
      <w:r>
        <w:rPr>
          <w:rStyle w:val="FootnoteReference"/>
        </w:rPr>
        <w:footnoteRef/>
      </w:r>
      <w:r>
        <w:t xml:space="preserve"> </w:t>
      </w:r>
      <w:r w:rsidRPr="003842D3">
        <w:t>The 43 home office forces in England and Wales, the British Transport Police, Civil Nuclear Constabulary, Guernsey, Isle of Man, Jersey, MOD police, RAF Police, Royal Navy Police, Police Service of Northern Ireland and Police Scotland.</w:t>
      </w:r>
    </w:p>
  </w:footnote>
  <w:footnote w:id="5">
    <w:p w:rsidR="00BC0985" w:rsidRDefault="00BC0985" w:rsidP="00BC0985">
      <w:pPr>
        <w:pStyle w:val="FootnoteText"/>
      </w:pPr>
      <w:r>
        <w:rPr>
          <w:rStyle w:val="FootnoteReference"/>
        </w:rPr>
        <w:footnoteRef/>
      </w:r>
      <w:r>
        <w:t xml:space="preserve"> </w:t>
      </w:r>
      <w:r w:rsidRPr="00F36B6C">
        <w:t>Operation Buzzard is an initiative to combat crime in rural communities utilising a variety of tactics, particularly the Essex</w:t>
      </w:r>
      <w:r>
        <w:t xml:space="preserve"> </w:t>
      </w:r>
      <w:r w:rsidRPr="00F36B6C">
        <w:t>Police drones.</w:t>
      </w:r>
      <w:r>
        <w:t xml:space="preserve"> </w:t>
      </w:r>
      <w:r w:rsidRPr="00F36B6C">
        <w:t>Operation Galileo is a national operation to tackle hare coursing</w:t>
      </w:r>
    </w:p>
  </w:footnote>
  <w:footnote w:id="6">
    <w:p w:rsidR="00D46035" w:rsidRDefault="00D46035">
      <w:pPr>
        <w:pStyle w:val="FootnoteText"/>
      </w:pPr>
      <w:r>
        <w:rPr>
          <w:rStyle w:val="FootnoteReference"/>
        </w:rPr>
        <w:footnoteRef/>
      </w:r>
      <w:r>
        <w:t xml:space="preserve"> NFU Mutual Rural Crime Report 2018</w:t>
      </w:r>
    </w:p>
  </w:footnote>
  <w:footnote w:id="7">
    <w:p w:rsidR="00141991" w:rsidRDefault="00141991">
      <w:pPr>
        <w:pStyle w:val="FootnoteText"/>
      </w:pPr>
      <w:r>
        <w:rPr>
          <w:rStyle w:val="FootnoteReference"/>
        </w:rPr>
        <w:footnoteRef/>
      </w:r>
      <w:r>
        <w:t xml:space="preserve"> </w:t>
      </w:r>
      <w:r w:rsidRPr="009D5D40">
        <w:t>The development of a Joint Rural Engagement programme is work-stream 3 within the Emergency Services Collaboration Programme</w:t>
      </w:r>
    </w:p>
  </w:footnote>
  <w:footnote w:id="8">
    <w:p w:rsidR="00141991" w:rsidRDefault="00141991" w:rsidP="009D5D40">
      <w:pPr>
        <w:pStyle w:val="FootnoteText"/>
      </w:pPr>
      <w:r>
        <w:rPr>
          <w:rStyle w:val="FootnoteReference"/>
        </w:rPr>
        <w:footnoteRef/>
      </w:r>
      <w:r>
        <w:t xml:space="preserve"> </w:t>
      </w:r>
      <w:r w:rsidRPr="009D5D40">
        <w:rPr>
          <w:b/>
        </w:rPr>
        <w:t>P</w:t>
      </w:r>
      <w:r w:rsidRPr="009D5D40">
        <w:t xml:space="preserve">revention, </w:t>
      </w:r>
      <w:r w:rsidRPr="009D5D40">
        <w:rPr>
          <w:b/>
        </w:rPr>
        <w:t>I</w:t>
      </w:r>
      <w:r w:rsidRPr="009D5D40">
        <w:t xml:space="preserve">ntelligence, </w:t>
      </w:r>
      <w:r w:rsidRPr="009D5D40">
        <w:rPr>
          <w:b/>
        </w:rPr>
        <w:t>E</w:t>
      </w:r>
      <w:r w:rsidRPr="009D5D40">
        <w:t xml:space="preserve">nforcement &amp; </w:t>
      </w:r>
      <w:r w:rsidRPr="009D5D40">
        <w:rPr>
          <w:b/>
        </w:rPr>
        <w:t>R</w:t>
      </w:r>
      <w:r w:rsidRPr="009D5D40">
        <w:t>eassurance</w:t>
      </w:r>
    </w:p>
  </w:footnote>
  <w:footnote w:id="9">
    <w:p w:rsidR="00141991" w:rsidRPr="00141991" w:rsidRDefault="00141991" w:rsidP="00141991">
      <w:pPr>
        <w:pStyle w:val="FootnoteText"/>
        <w:rPr>
          <w:bCs/>
        </w:rPr>
      </w:pPr>
      <w:r>
        <w:rPr>
          <w:rStyle w:val="FootnoteReference"/>
        </w:rPr>
        <w:footnoteRef/>
      </w:r>
      <w:r>
        <w:t xml:space="preserve"> </w:t>
      </w:r>
      <w:r w:rsidRPr="00141991">
        <w:rPr>
          <w:bCs/>
        </w:rPr>
        <w:t>This was not one of the 4 priority areas identified for the GTRET but it is a priority in the Essex Rural Partnership Strategy.</w:t>
      </w:r>
    </w:p>
    <w:p w:rsidR="00141991" w:rsidRDefault="0014199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91" w:rsidRDefault="00141991" w:rsidP="004F62BB">
    <w:pPr>
      <w:pStyle w:val="Header"/>
      <w:jc w:val="center"/>
      <w:rPr>
        <w:rFonts w:ascii="Arial" w:hAnsi="Arial" w:cs="Arial"/>
        <w:sz w:val="20"/>
      </w:rPr>
    </w:pPr>
    <w:r>
      <w:rPr>
        <w:rFonts w:ascii="Arial" w:hAnsi="Arial" w:cs="Arial"/>
        <w:sz w:val="20"/>
      </w:rPr>
      <w:t>OFFICIAL</w:t>
    </w:r>
  </w:p>
  <w:p w:rsidR="00141991" w:rsidRPr="006279AB" w:rsidRDefault="00141991"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024"/>
    <w:multiLevelType w:val="hybridMultilevel"/>
    <w:tmpl w:val="0FB4DEB8"/>
    <w:lvl w:ilvl="0" w:tplc="B5C2523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6153E"/>
    <w:multiLevelType w:val="multilevel"/>
    <w:tmpl w:val="8976FD40"/>
    <w:lvl w:ilvl="0">
      <w:start w:val="1"/>
      <w:numFmt w:val="none"/>
      <w:lvlText w:val="j)"/>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9011E6"/>
    <w:multiLevelType w:val="hybridMultilevel"/>
    <w:tmpl w:val="CFD849AE"/>
    <w:lvl w:ilvl="0" w:tplc="030672A6">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B5993"/>
    <w:multiLevelType w:val="hybridMultilevel"/>
    <w:tmpl w:val="4CA4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46545"/>
    <w:multiLevelType w:val="multilevel"/>
    <w:tmpl w:val="F12A62AC"/>
    <w:lvl w:ilvl="0">
      <w:start w:val="1"/>
      <w:numFmt w:val="none"/>
      <w:lvlText w:val="j)"/>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C312B7"/>
    <w:multiLevelType w:val="hybridMultilevel"/>
    <w:tmpl w:val="54A6F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DD3C09"/>
    <w:multiLevelType w:val="hybridMultilevel"/>
    <w:tmpl w:val="0686ADFE"/>
    <w:lvl w:ilvl="0" w:tplc="76D43A4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20B16FC1"/>
    <w:multiLevelType w:val="hybridMultilevel"/>
    <w:tmpl w:val="0F36E4C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0"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9B4081"/>
    <w:multiLevelType w:val="hybridMultilevel"/>
    <w:tmpl w:val="BCEAF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5944EA"/>
    <w:multiLevelType w:val="hybridMultilevel"/>
    <w:tmpl w:val="26C6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765CA"/>
    <w:multiLevelType w:val="multilevel"/>
    <w:tmpl w:val="8976FD40"/>
    <w:lvl w:ilvl="0">
      <w:start w:val="1"/>
      <w:numFmt w:val="none"/>
      <w:lvlText w:val="j)"/>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B43ACF"/>
    <w:multiLevelType w:val="hybridMultilevel"/>
    <w:tmpl w:val="27D6C540"/>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0B7D71"/>
    <w:multiLevelType w:val="multilevel"/>
    <w:tmpl w:val="8976FD40"/>
    <w:lvl w:ilvl="0">
      <w:start w:val="1"/>
      <w:numFmt w:val="none"/>
      <w:lvlText w:val="j)"/>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16377D"/>
    <w:multiLevelType w:val="hybridMultilevel"/>
    <w:tmpl w:val="04E896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9"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105F2"/>
    <w:multiLevelType w:val="hybridMultilevel"/>
    <w:tmpl w:val="0EECDF22"/>
    <w:lvl w:ilvl="0" w:tplc="CE28756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CAB625D"/>
    <w:multiLevelType w:val="hybridMultilevel"/>
    <w:tmpl w:val="CEBC8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5841FA"/>
    <w:multiLevelType w:val="hybridMultilevel"/>
    <w:tmpl w:val="ECAAF3B2"/>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D02D0A"/>
    <w:multiLevelType w:val="hybridMultilevel"/>
    <w:tmpl w:val="29D071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100B89"/>
    <w:multiLevelType w:val="hybridMultilevel"/>
    <w:tmpl w:val="4BBE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03C1A"/>
    <w:multiLevelType w:val="multilevel"/>
    <w:tmpl w:val="8976FD40"/>
    <w:lvl w:ilvl="0">
      <w:start w:val="1"/>
      <w:numFmt w:val="none"/>
      <w:lvlText w:val="j)"/>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02226CB"/>
    <w:multiLevelType w:val="hybridMultilevel"/>
    <w:tmpl w:val="D5580AD0"/>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29" w15:restartNumberingAfterBreak="0">
    <w:nsid w:val="74CF73EF"/>
    <w:multiLevelType w:val="hybridMultilevel"/>
    <w:tmpl w:val="B280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27A5C"/>
    <w:multiLevelType w:val="multilevel"/>
    <w:tmpl w:val="F12A62AC"/>
    <w:lvl w:ilvl="0">
      <w:start w:val="1"/>
      <w:numFmt w:val="none"/>
      <w:lvlText w:val="j)"/>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6CD608F"/>
    <w:multiLevelType w:val="hybridMultilevel"/>
    <w:tmpl w:val="3E74391C"/>
    <w:lvl w:ilvl="0" w:tplc="6FD81BEE">
      <w:start w:val="1"/>
      <w:numFmt w:val="decimal"/>
      <w:lvlText w:val="%1."/>
      <w:lvlJc w:val="left"/>
      <w:pPr>
        <w:ind w:left="1429" w:hanging="360"/>
      </w:pPr>
      <w:rPr>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9"/>
  </w:num>
  <w:num w:numId="2">
    <w:abstractNumId w:val="8"/>
  </w:num>
  <w:num w:numId="3">
    <w:abstractNumId w:val="11"/>
  </w:num>
  <w:num w:numId="4">
    <w:abstractNumId w:val="25"/>
  </w:num>
  <w:num w:numId="5">
    <w:abstractNumId w:val="7"/>
  </w:num>
  <w:num w:numId="6">
    <w:abstractNumId w:val="26"/>
  </w:num>
  <w:num w:numId="7">
    <w:abstractNumId w:val="10"/>
  </w:num>
  <w:num w:numId="8">
    <w:abstractNumId w:val="18"/>
  </w:num>
  <w:num w:numId="9">
    <w:abstractNumId w:val="28"/>
  </w:num>
  <w:num w:numId="10">
    <w:abstractNumId w:val="29"/>
  </w:num>
  <w:num w:numId="11">
    <w:abstractNumId w:val="24"/>
  </w:num>
  <w:num w:numId="12">
    <w:abstractNumId w:val="2"/>
  </w:num>
  <w:num w:numId="13">
    <w:abstractNumId w:val="3"/>
  </w:num>
  <w:num w:numId="14">
    <w:abstractNumId w:val="13"/>
  </w:num>
  <w:num w:numId="15">
    <w:abstractNumId w:val="9"/>
  </w:num>
  <w:num w:numId="16">
    <w:abstractNumId w:val="17"/>
  </w:num>
  <w:num w:numId="17">
    <w:abstractNumId w:val="6"/>
  </w:num>
  <w:num w:numId="18">
    <w:abstractNumId w:val="31"/>
  </w:num>
  <w:num w:numId="19">
    <w:abstractNumId w:val="12"/>
  </w:num>
  <w:num w:numId="20">
    <w:abstractNumId w:val="21"/>
  </w:num>
  <w:num w:numId="21">
    <w:abstractNumId w:val="5"/>
  </w:num>
  <w:num w:numId="22">
    <w:abstractNumId w:val="20"/>
  </w:num>
  <w:num w:numId="23">
    <w:abstractNumId w:val="23"/>
  </w:num>
  <w:num w:numId="24">
    <w:abstractNumId w:val="30"/>
  </w:num>
  <w:num w:numId="25">
    <w:abstractNumId w:val="22"/>
  </w:num>
  <w:num w:numId="26">
    <w:abstractNumId w:val="15"/>
  </w:num>
  <w:num w:numId="27">
    <w:abstractNumId w:val="4"/>
  </w:num>
  <w:num w:numId="28">
    <w:abstractNumId w:val="14"/>
  </w:num>
  <w:num w:numId="29">
    <w:abstractNumId w:val="16"/>
  </w:num>
  <w:num w:numId="30">
    <w:abstractNumId w:val="27"/>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7D5B"/>
    <w:rsid w:val="0003688B"/>
    <w:rsid w:val="00046E42"/>
    <w:rsid w:val="00070B4C"/>
    <w:rsid w:val="000754F1"/>
    <w:rsid w:val="000C400D"/>
    <w:rsid w:val="00121849"/>
    <w:rsid w:val="00121A7F"/>
    <w:rsid w:val="00141991"/>
    <w:rsid w:val="00176135"/>
    <w:rsid w:val="00182A62"/>
    <w:rsid w:val="001C29BF"/>
    <w:rsid w:val="001C3D72"/>
    <w:rsid w:val="001D5222"/>
    <w:rsid w:val="001E2DAF"/>
    <w:rsid w:val="001E5B12"/>
    <w:rsid w:val="002066E5"/>
    <w:rsid w:val="00234BCF"/>
    <w:rsid w:val="002E46DF"/>
    <w:rsid w:val="0030288C"/>
    <w:rsid w:val="00306D3C"/>
    <w:rsid w:val="00376772"/>
    <w:rsid w:val="003832F7"/>
    <w:rsid w:val="003842D3"/>
    <w:rsid w:val="003A0F89"/>
    <w:rsid w:val="003C52AF"/>
    <w:rsid w:val="003F7C58"/>
    <w:rsid w:val="0041002E"/>
    <w:rsid w:val="00411145"/>
    <w:rsid w:val="004532D6"/>
    <w:rsid w:val="00481761"/>
    <w:rsid w:val="00495A8A"/>
    <w:rsid w:val="004A55EC"/>
    <w:rsid w:val="004D1DF5"/>
    <w:rsid w:val="004F62BB"/>
    <w:rsid w:val="00517DD2"/>
    <w:rsid w:val="00523007"/>
    <w:rsid w:val="00573FD9"/>
    <w:rsid w:val="00583860"/>
    <w:rsid w:val="00591EB9"/>
    <w:rsid w:val="005A7360"/>
    <w:rsid w:val="005F58EA"/>
    <w:rsid w:val="005F6903"/>
    <w:rsid w:val="006279AB"/>
    <w:rsid w:val="0063208F"/>
    <w:rsid w:val="00652B9C"/>
    <w:rsid w:val="00656F5B"/>
    <w:rsid w:val="00663A79"/>
    <w:rsid w:val="00663C2D"/>
    <w:rsid w:val="00665862"/>
    <w:rsid w:val="00676A02"/>
    <w:rsid w:val="00697986"/>
    <w:rsid w:val="006E609F"/>
    <w:rsid w:val="006F271A"/>
    <w:rsid w:val="007222D9"/>
    <w:rsid w:val="007427EA"/>
    <w:rsid w:val="00761487"/>
    <w:rsid w:val="00773654"/>
    <w:rsid w:val="00774F8F"/>
    <w:rsid w:val="007A4CFA"/>
    <w:rsid w:val="007A7C60"/>
    <w:rsid w:val="007C31C4"/>
    <w:rsid w:val="007D3E9B"/>
    <w:rsid w:val="007F244C"/>
    <w:rsid w:val="00841A12"/>
    <w:rsid w:val="00852251"/>
    <w:rsid w:val="008B19D3"/>
    <w:rsid w:val="008C29C2"/>
    <w:rsid w:val="008D1BDE"/>
    <w:rsid w:val="008E522B"/>
    <w:rsid w:val="008F27B0"/>
    <w:rsid w:val="00935FD9"/>
    <w:rsid w:val="00966AA0"/>
    <w:rsid w:val="009745BA"/>
    <w:rsid w:val="00977757"/>
    <w:rsid w:val="009D5D40"/>
    <w:rsid w:val="009E068A"/>
    <w:rsid w:val="009F283C"/>
    <w:rsid w:val="009F3263"/>
    <w:rsid w:val="00A11310"/>
    <w:rsid w:val="00A2289E"/>
    <w:rsid w:val="00A85689"/>
    <w:rsid w:val="00AB1FBF"/>
    <w:rsid w:val="00AC1ABD"/>
    <w:rsid w:val="00B05292"/>
    <w:rsid w:val="00B93905"/>
    <w:rsid w:val="00BC0985"/>
    <w:rsid w:val="00BF7FA6"/>
    <w:rsid w:val="00C1201E"/>
    <w:rsid w:val="00C44E4F"/>
    <w:rsid w:val="00C654B8"/>
    <w:rsid w:val="00D01EA7"/>
    <w:rsid w:val="00D24C85"/>
    <w:rsid w:val="00D459B2"/>
    <w:rsid w:val="00D46035"/>
    <w:rsid w:val="00D6469E"/>
    <w:rsid w:val="00D8103E"/>
    <w:rsid w:val="00DE144B"/>
    <w:rsid w:val="00DF633C"/>
    <w:rsid w:val="00E5304F"/>
    <w:rsid w:val="00E92E89"/>
    <w:rsid w:val="00E930D8"/>
    <w:rsid w:val="00EB2D9F"/>
    <w:rsid w:val="00EF25AA"/>
    <w:rsid w:val="00F36B6C"/>
    <w:rsid w:val="00F44851"/>
    <w:rsid w:val="00F57599"/>
    <w:rsid w:val="00FA2AD3"/>
    <w:rsid w:val="00FB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A55014"/>
  <w15:docId w15:val="{5368F75B-FAA4-438D-9DBE-6793D715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paragraph" w:styleId="Heading1">
    <w:name w:val="heading 1"/>
    <w:basedOn w:val="Normal"/>
    <w:next w:val="Normal"/>
    <w:link w:val="Heading1Char"/>
    <w:uiPriority w:val="9"/>
    <w:qFormat/>
    <w:rsid w:val="00774F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B9C"/>
    <w:rPr>
      <w:color w:val="0000FF"/>
      <w:u w:val="single"/>
    </w:rPr>
  </w:style>
  <w:style w:type="paragraph" w:styleId="FootnoteText">
    <w:name w:val="footnote text"/>
    <w:basedOn w:val="Normal"/>
    <w:link w:val="FootnoteTextChar"/>
    <w:uiPriority w:val="99"/>
    <w:semiHidden/>
    <w:unhideWhenUsed/>
    <w:rsid w:val="003C5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2AF"/>
    <w:rPr>
      <w:sz w:val="20"/>
      <w:szCs w:val="20"/>
    </w:rPr>
  </w:style>
  <w:style w:type="character" w:styleId="FootnoteReference">
    <w:name w:val="footnote reference"/>
    <w:basedOn w:val="DefaultParagraphFont"/>
    <w:uiPriority w:val="99"/>
    <w:semiHidden/>
    <w:unhideWhenUsed/>
    <w:rsid w:val="003C52AF"/>
    <w:rPr>
      <w:vertAlign w:val="superscript"/>
    </w:rPr>
  </w:style>
  <w:style w:type="character" w:customStyle="1" w:styleId="Heading1Char">
    <w:name w:val="Heading 1 Char"/>
    <w:basedOn w:val="DefaultParagraphFont"/>
    <w:link w:val="Heading1"/>
    <w:uiPriority w:val="9"/>
    <w:rsid w:val="00774F8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7627">
      <w:bodyDiv w:val="1"/>
      <w:marLeft w:val="0"/>
      <w:marRight w:val="0"/>
      <w:marTop w:val="0"/>
      <w:marBottom w:val="0"/>
      <w:divBdr>
        <w:top w:val="none" w:sz="0" w:space="0" w:color="auto"/>
        <w:left w:val="none" w:sz="0" w:space="0" w:color="auto"/>
        <w:bottom w:val="none" w:sz="0" w:space="0" w:color="auto"/>
        <w:right w:val="none" w:sz="0" w:space="0" w:color="auto"/>
      </w:divBdr>
    </w:div>
    <w:div w:id="563758826">
      <w:bodyDiv w:val="1"/>
      <w:marLeft w:val="0"/>
      <w:marRight w:val="0"/>
      <w:marTop w:val="0"/>
      <w:marBottom w:val="0"/>
      <w:divBdr>
        <w:top w:val="none" w:sz="0" w:space="0" w:color="auto"/>
        <w:left w:val="none" w:sz="0" w:space="0" w:color="auto"/>
        <w:bottom w:val="none" w:sz="0" w:space="0" w:color="auto"/>
        <w:right w:val="none" w:sz="0" w:space="0" w:color="auto"/>
      </w:divBdr>
      <w:divsChild>
        <w:div w:id="657004818">
          <w:marLeft w:val="0"/>
          <w:marRight w:val="0"/>
          <w:marTop w:val="0"/>
          <w:marBottom w:val="0"/>
          <w:divBdr>
            <w:top w:val="none" w:sz="0" w:space="0" w:color="auto"/>
            <w:left w:val="none" w:sz="0" w:space="0" w:color="auto"/>
            <w:bottom w:val="none" w:sz="0" w:space="0" w:color="auto"/>
            <w:right w:val="none" w:sz="0" w:space="0" w:color="auto"/>
          </w:divBdr>
        </w:div>
        <w:div w:id="1681816615">
          <w:marLeft w:val="0"/>
          <w:marRight w:val="0"/>
          <w:marTop w:val="0"/>
          <w:marBottom w:val="0"/>
          <w:divBdr>
            <w:top w:val="none" w:sz="0" w:space="0" w:color="auto"/>
            <w:left w:val="none" w:sz="0" w:space="0" w:color="auto"/>
            <w:bottom w:val="none" w:sz="0" w:space="0" w:color="auto"/>
            <w:right w:val="none" w:sz="0" w:space="0" w:color="auto"/>
          </w:divBdr>
        </w:div>
      </w:divsChild>
    </w:div>
    <w:div w:id="1083262485">
      <w:bodyDiv w:val="1"/>
      <w:marLeft w:val="0"/>
      <w:marRight w:val="0"/>
      <w:marTop w:val="0"/>
      <w:marBottom w:val="0"/>
      <w:divBdr>
        <w:top w:val="none" w:sz="0" w:space="0" w:color="auto"/>
        <w:left w:val="none" w:sz="0" w:space="0" w:color="auto"/>
        <w:bottom w:val="none" w:sz="0" w:space="0" w:color="auto"/>
        <w:right w:val="none" w:sz="0" w:space="0" w:color="auto"/>
      </w:divBdr>
      <w:divsChild>
        <w:div w:id="2025208113">
          <w:marLeft w:val="0"/>
          <w:marRight w:val="0"/>
          <w:marTop w:val="0"/>
          <w:marBottom w:val="0"/>
          <w:divBdr>
            <w:top w:val="none" w:sz="0" w:space="0" w:color="auto"/>
            <w:left w:val="none" w:sz="0" w:space="0" w:color="auto"/>
            <w:bottom w:val="none" w:sz="0" w:space="0" w:color="auto"/>
            <w:right w:val="none" w:sz="0" w:space="0" w:color="auto"/>
          </w:divBdr>
        </w:div>
        <w:div w:id="312494727">
          <w:marLeft w:val="0"/>
          <w:marRight w:val="0"/>
          <w:marTop w:val="0"/>
          <w:marBottom w:val="0"/>
          <w:divBdr>
            <w:top w:val="none" w:sz="0" w:space="0" w:color="auto"/>
            <w:left w:val="none" w:sz="0" w:space="0" w:color="auto"/>
            <w:bottom w:val="none" w:sz="0" w:space="0" w:color="auto"/>
            <w:right w:val="none" w:sz="0" w:space="0" w:color="auto"/>
          </w:divBdr>
        </w:div>
      </w:divsChild>
    </w:div>
    <w:div w:id="1651205065">
      <w:bodyDiv w:val="1"/>
      <w:marLeft w:val="0"/>
      <w:marRight w:val="0"/>
      <w:marTop w:val="0"/>
      <w:marBottom w:val="0"/>
      <w:divBdr>
        <w:top w:val="none" w:sz="0" w:space="0" w:color="auto"/>
        <w:left w:val="none" w:sz="0" w:space="0" w:color="auto"/>
        <w:bottom w:val="none" w:sz="0" w:space="0" w:color="auto"/>
        <w:right w:val="none" w:sz="0" w:space="0" w:color="auto"/>
      </w:divBdr>
    </w:div>
    <w:div w:id="1812793768">
      <w:bodyDiv w:val="1"/>
      <w:marLeft w:val="0"/>
      <w:marRight w:val="0"/>
      <w:marTop w:val="0"/>
      <w:marBottom w:val="0"/>
      <w:divBdr>
        <w:top w:val="none" w:sz="0" w:space="0" w:color="auto"/>
        <w:left w:val="none" w:sz="0" w:space="0" w:color="auto"/>
        <w:bottom w:val="none" w:sz="0" w:space="0" w:color="auto"/>
        <w:right w:val="none" w:sz="0" w:space="0" w:color="auto"/>
      </w:divBdr>
    </w:div>
    <w:div w:id="21136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xruralpartnership.org.uk/Docs/Strategy%202016%20etc/Respecting%20our%20Past%20Embracing%20our%20Future%20A%20Strategy%20for%20Rural%20Essex.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0E152-FAE1-4E02-998B-7EBB931C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Anna Hook 42078328</cp:lastModifiedBy>
  <cp:revision>3</cp:revision>
  <cp:lastPrinted>2017-10-18T10:29:00Z</cp:lastPrinted>
  <dcterms:created xsi:type="dcterms:W3CDTF">2018-11-20T12:58:00Z</dcterms:created>
  <dcterms:modified xsi:type="dcterms:W3CDTF">2018-11-21T10:19:00Z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