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9176" w14:textId="77777777" w:rsidR="00D01B55" w:rsidRDefault="00D01B55" w:rsidP="00D01B55">
      <w:pPr>
        <w:spacing w:line="240" w:lineRule="auto"/>
        <w:jc w:val="center"/>
        <w:rPr>
          <w:rFonts w:ascii="Arial" w:hAnsi="Arial" w:cs="Arial"/>
          <w:b/>
          <w:sz w:val="26"/>
          <w:szCs w:val="26"/>
        </w:rPr>
      </w:pPr>
    </w:p>
    <w:p w14:paraId="6C4663EF" w14:textId="77777777" w:rsidR="00D01B55" w:rsidRDefault="00D01B55" w:rsidP="00D01B55">
      <w:pPr>
        <w:spacing w:line="240" w:lineRule="auto"/>
        <w:jc w:val="center"/>
        <w:rPr>
          <w:rFonts w:ascii="Arial" w:hAnsi="Arial" w:cs="Arial"/>
          <w:b/>
          <w:sz w:val="26"/>
          <w:szCs w:val="26"/>
        </w:rPr>
      </w:pPr>
    </w:p>
    <w:p w14:paraId="6374C2A1" w14:textId="77777777" w:rsidR="00D779ED" w:rsidRPr="00D83B0A" w:rsidRDefault="000D64C3" w:rsidP="00D01B55">
      <w:pPr>
        <w:spacing w:line="240" w:lineRule="auto"/>
        <w:jc w:val="center"/>
        <w:rPr>
          <w:rFonts w:ascii="Arial" w:hAnsi="Arial" w:cs="Arial"/>
          <w:sz w:val="26"/>
          <w:szCs w:val="26"/>
        </w:rPr>
      </w:pPr>
      <w:r w:rsidRPr="00D83B0A">
        <w:rPr>
          <w:rFonts w:ascii="Arial" w:hAnsi="Arial" w:cs="Arial"/>
          <w:b/>
          <w:sz w:val="26"/>
          <w:szCs w:val="26"/>
        </w:rPr>
        <w:t>MINUTES</w:t>
      </w:r>
    </w:p>
    <w:p w14:paraId="115B8F9B" w14:textId="77777777" w:rsidR="00D779ED" w:rsidRPr="00D83B0A" w:rsidRDefault="00D779ED" w:rsidP="008910F0">
      <w:pPr>
        <w:spacing w:line="240" w:lineRule="auto"/>
        <w:jc w:val="center"/>
        <w:rPr>
          <w:rFonts w:ascii="Arial" w:hAnsi="Arial" w:cs="Arial"/>
          <w:b/>
          <w:sz w:val="26"/>
          <w:szCs w:val="26"/>
        </w:rPr>
      </w:pPr>
      <w:r w:rsidRPr="00D83B0A">
        <w:rPr>
          <w:rFonts w:ascii="Arial" w:hAnsi="Arial" w:cs="Arial"/>
          <w:b/>
          <w:sz w:val="26"/>
          <w:szCs w:val="26"/>
        </w:rPr>
        <w:t>OFFICE OF THE POLICE</w:t>
      </w:r>
      <w:r w:rsidR="007928A1">
        <w:rPr>
          <w:rFonts w:ascii="Arial" w:hAnsi="Arial" w:cs="Arial"/>
          <w:b/>
          <w:sz w:val="26"/>
          <w:szCs w:val="26"/>
        </w:rPr>
        <w:t>, FIRE</w:t>
      </w:r>
      <w:r w:rsidRPr="00D83B0A">
        <w:rPr>
          <w:rFonts w:ascii="Arial" w:hAnsi="Arial" w:cs="Arial"/>
          <w:b/>
          <w:sz w:val="26"/>
          <w:szCs w:val="26"/>
        </w:rPr>
        <w:t xml:space="preserve"> AND CRIME COMMISSIONER FOR ESSEX</w:t>
      </w:r>
    </w:p>
    <w:p w14:paraId="00A0DD1E" w14:textId="77777777" w:rsidR="00D779ED" w:rsidRPr="001D12F4" w:rsidRDefault="00463D35" w:rsidP="008910F0">
      <w:pPr>
        <w:spacing w:line="240" w:lineRule="auto"/>
        <w:jc w:val="center"/>
        <w:rPr>
          <w:rFonts w:ascii="Arial" w:hAnsi="Arial" w:cs="Arial"/>
          <w:b/>
          <w:sz w:val="28"/>
          <w:szCs w:val="28"/>
        </w:rPr>
      </w:pPr>
      <w:r>
        <w:rPr>
          <w:rFonts w:ascii="Arial" w:hAnsi="Arial" w:cs="Arial"/>
          <w:b/>
          <w:sz w:val="26"/>
          <w:szCs w:val="26"/>
        </w:rPr>
        <w:t xml:space="preserve">ESSEX POLICE </w:t>
      </w:r>
      <w:r w:rsidR="00D779ED" w:rsidRPr="00D83B0A">
        <w:rPr>
          <w:rFonts w:ascii="Arial" w:hAnsi="Arial" w:cs="Arial"/>
          <w:b/>
          <w:sz w:val="26"/>
          <w:szCs w:val="26"/>
        </w:rPr>
        <w:t>PERFORMANCE AND RESOURCES BOARD</w:t>
      </w:r>
    </w:p>
    <w:p w14:paraId="364F7707" w14:textId="1E3AB249" w:rsidR="00D779ED" w:rsidRPr="00D83B0A" w:rsidRDefault="00D94CC8" w:rsidP="008910F0">
      <w:pPr>
        <w:spacing w:line="240" w:lineRule="auto"/>
        <w:jc w:val="center"/>
        <w:rPr>
          <w:rFonts w:ascii="Arial" w:hAnsi="Arial" w:cs="Arial"/>
        </w:rPr>
      </w:pPr>
      <w:r>
        <w:rPr>
          <w:rFonts w:ascii="Arial" w:hAnsi="Arial" w:cs="Arial"/>
        </w:rPr>
        <w:t>28 February 2019</w:t>
      </w:r>
      <w:r w:rsidR="008910F0">
        <w:rPr>
          <w:rFonts w:ascii="Arial" w:hAnsi="Arial" w:cs="Arial"/>
        </w:rPr>
        <w:t xml:space="preserve">, </w:t>
      </w:r>
      <w:r>
        <w:rPr>
          <w:rFonts w:ascii="Arial" w:hAnsi="Arial" w:cs="Arial"/>
        </w:rPr>
        <w:t>10.00am to 1.00pm,</w:t>
      </w:r>
      <w:r w:rsidR="0085119D">
        <w:rPr>
          <w:rFonts w:ascii="Arial" w:hAnsi="Arial" w:cs="Arial"/>
        </w:rPr>
        <w:t xml:space="preserve"> </w:t>
      </w:r>
      <w:r w:rsidR="005E69EE">
        <w:rPr>
          <w:rFonts w:ascii="Arial" w:hAnsi="Arial" w:cs="Arial"/>
        </w:rPr>
        <w:t xml:space="preserve">GF01, </w:t>
      </w:r>
      <w:proofErr w:type="spellStart"/>
      <w:r w:rsidR="005E69EE">
        <w:rPr>
          <w:rFonts w:ascii="Arial" w:hAnsi="Arial" w:cs="Arial"/>
        </w:rPr>
        <w:t>Kelvedon</w:t>
      </w:r>
      <w:proofErr w:type="spellEnd"/>
      <w:r w:rsidR="005E69EE">
        <w:rPr>
          <w:rFonts w:ascii="Arial" w:hAnsi="Arial" w:cs="Arial"/>
        </w:rPr>
        <w:t xml:space="preserve"> Park</w:t>
      </w:r>
    </w:p>
    <w:p w14:paraId="21962B0D" w14:textId="77777777" w:rsidR="008910F0" w:rsidRPr="008910F0" w:rsidRDefault="008910F0" w:rsidP="000D64C3">
      <w:pPr>
        <w:spacing w:after="0"/>
        <w:rPr>
          <w:rFonts w:ascii="Arial" w:hAnsi="Arial" w:cs="Arial"/>
          <w:b/>
        </w:rPr>
      </w:pPr>
      <w:r w:rsidRPr="008910F0">
        <w:rPr>
          <w:rFonts w:ascii="Arial" w:hAnsi="Arial" w:cs="Arial"/>
          <w:b/>
        </w:rPr>
        <w:t>Present: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6458"/>
      </w:tblGrid>
      <w:tr w:rsidR="00D94CC8" w:rsidRPr="008910F0" w14:paraId="758025F1" w14:textId="77777777" w:rsidTr="004A7E54">
        <w:tc>
          <w:tcPr>
            <w:tcW w:w="3040" w:type="dxa"/>
          </w:tcPr>
          <w:p w14:paraId="18FE590F" w14:textId="73E58C74" w:rsidR="00D94CC8" w:rsidRPr="008910F0" w:rsidRDefault="00D94CC8" w:rsidP="00D94CC8">
            <w:pPr>
              <w:rPr>
                <w:rFonts w:ascii="Arial" w:hAnsi="Arial" w:cs="Arial"/>
              </w:rPr>
            </w:pPr>
            <w:r>
              <w:rPr>
                <w:rFonts w:ascii="Arial" w:hAnsi="Arial" w:cs="Arial"/>
              </w:rPr>
              <w:t>Jane Gardner (JG)</w:t>
            </w:r>
          </w:p>
        </w:tc>
        <w:tc>
          <w:tcPr>
            <w:tcW w:w="6458" w:type="dxa"/>
          </w:tcPr>
          <w:p w14:paraId="70AB44ED" w14:textId="1F26F1D5" w:rsidR="00D94CC8" w:rsidRPr="008910F0" w:rsidRDefault="00D94CC8" w:rsidP="00D94CC8">
            <w:pPr>
              <w:rPr>
                <w:rFonts w:ascii="Arial" w:hAnsi="Arial" w:cs="Arial"/>
              </w:rPr>
            </w:pPr>
            <w:r w:rsidRPr="008910F0">
              <w:rPr>
                <w:rFonts w:ascii="Arial" w:hAnsi="Arial" w:cs="Arial"/>
              </w:rPr>
              <w:t>Deputy Police, Fire and Crime Commissioner for Essex</w:t>
            </w:r>
            <w:r w:rsidR="004A7E54">
              <w:rPr>
                <w:rFonts w:ascii="Arial" w:hAnsi="Arial" w:cs="Arial"/>
              </w:rPr>
              <w:t xml:space="preserve"> (Chair)</w:t>
            </w:r>
          </w:p>
        </w:tc>
      </w:tr>
      <w:tr w:rsidR="00D94CC8" w:rsidRPr="008910F0" w14:paraId="190952B0" w14:textId="77777777" w:rsidTr="004A7E54">
        <w:tc>
          <w:tcPr>
            <w:tcW w:w="3040" w:type="dxa"/>
          </w:tcPr>
          <w:p w14:paraId="5299302C" w14:textId="5EF3D994" w:rsidR="00D94CC8" w:rsidRPr="008910F0" w:rsidRDefault="00D94CC8" w:rsidP="00D94CC8">
            <w:pPr>
              <w:rPr>
                <w:rFonts w:ascii="Arial" w:hAnsi="Arial" w:cs="Arial"/>
              </w:rPr>
            </w:pPr>
            <w:r>
              <w:rPr>
                <w:rFonts w:ascii="Arial" w:hAnsi="Arial" w:cs="Arial"/>
              </w:rPr>
              <w:t>Pippa Brent-Isherwood (PBI)</w:t>
            </w:r>
          </w:p>
        </w:tc>
        <w:tc>
          <w:tcPr>
            <w:tcW w:w="6458" w:type="dxa"/>
          </w:tcPr>
          <w:p w14:paraId="59D9F142" w14:textId="09E9FDA1" w:rsidR="00D94CC8" w:rsidRPr="008910F0" w:rsidRDefault="00D94CC8" w:rsidP="00D94CC8">
            <w:pPr>
              <w:rPr>
                <w:rFonts w:ascii="Arial" w:hAnsi="Arial" w:cs="Arial"/>
              </w:rPr>
            </w:pPr>
            <w:r>
              <w:rPr>
                <w:rFonts w:ascii="Arial" w:hAnsi="Arial" w:cs="Arial"/>
              </w:rPr>
              <w:t>CEO, PFCC’s office</w:t>
            </w:r>
          </w:p>
        </w:tc>
      </w:tr>
      <w:tr w:rsidR="00D94CC8" w:rsidRPr="008910F0" w14:paraId="52142F2B" w14:textId="77777777" w:rsidTr="004A7E54">
        <w:tc>
          <w:tcPr>
            <w:tcW w:w="3040" w:type="dxa"/>
          </w:tcPr>
          <w:p w14:paraId="2FA2EF6E" w14:textId="1B8A7855" w:rsidR="00D94CC8" w:rsidRDefault="00D94CC8" w:rsidP="00D94CC8">
            <w:pPr>
              <w:rPr>
                <w:rFonts w:ascii="Arial" w:hAnsi="Arial" w:cs="Arial"/>
              </w:rPr>
            </w:pPr>
            <w:r>
              <w:rPr>
                <w:rFonts w:ascii="Arial" w:hAnsi="Arial" w:cs="Arial"/>
              </w:rPr>
              <w:t>Pippa Mills (PM)</w:t>
            </w:r>
          </w:p>
        </w:tc>
        <w:tc>
          <w:tcPr>
            <w:tcW w:w="6458" w:type="dxa"/>
          </w:tcPr>
          <w:p w14:paraId="18C82A87" w14:textId="581B33E9" w:rsidR="00D94CC8" w:rsidRDefault="00D94CC8" w:rsidP="00D94CC8">
            <w:pPr>
              <w:rPr>
                <w:rFonts w:ascii="Arial" w:hAnsi="Arial" w:cs="Arial"/>
              </w:rPr>
            </w:pPr>
            <w:r>
              <w:rPr>
                <w:rFonts w:ascii="Arial" w:hAnsi="Arial" w:cs="Arial"/>
              </w:rPr>
              <w:t>Deputy Chief Constable</w:t>
            </w:r>
          </w:p>
        </w:tc>
      </w:tr>
      <w:tr w:rsidR="00D94CC8" w:rsidRPr="008910F0" w14:paraId="38687F76" w14:textId="77777777" w:rsidTr="004A7E54">
        <w:tc>
          <w:tcPr>
            <w:tcW w:w="3040" w:type="dxa"/>
          </w:tcPr>
          <w:p w14:paraId="09D97BAB" w14:textId="17FA788F" w:rsidR="00D94CC8" w:rsidRPr="008910F0" w:rsidRDefault="00D94CC8" w:rsidP="00D94CC8">
            <w:pPr>
              <w:rPr>
                <w:rFonts w:ascii="Arial" w:hAnsi="Arial" w:cs="Arial"/>
              </w:rPr>
            </w:pPr>
            <w:r>
              <w:rPr>
                <w:rFonts w:ascii="Arial" w:hAnsi="Arial" w:cs="Arial"/>
              </w:rPr>
              <w:t xml:space="preserve">Vicki Harrington (VH) </w:t>
            </w:r>
          </w:p>
        </w:tc>
        <w:tc>
          <w:tcPr>
            <w:tcW w:w="6458" w:type="dxa"/>
          </w:tcPr>
          <w:p w14:paraId="7769FEFF" w14:textId="7EEFD478" w:rsidR="00D94CC8" w:rsidRPr="008910F0" w:rsidRDefault="00D94CC8" w:rsidP="00D94CC8">
            <w:pPr>
              <w:rPr>
                <w:rFonts w:ascii="Arial" w:hAnsi="Arial" w:cs="Arial"/>
              </w:rPr>
            </w:pPr>
            <w:r>
              <w:rPr>
                <w:rFonts w:ascii="Arial" w:hAnsi="Arial" w:cs="Arial"/>
              </w:rPr>
              <w:t>Director of Strategic Change</w:t>
            </w:r>
          </w:p>
        </w:tc>
      </w:tr>
      <w:tr w:rsidR="00D94CC8" w:rsidRPr="008910F0" w14:paraId="7A8CF067" w14:textId="77777777" w:rsidTr="004A7E54">
        <w:tc>
          <w:tcPr>
            <w:tcW w:w="3040" w:type="dxa"/>
          </w:tcPr>
          <w:p w14:paraId="385454F4" w14:textId="35C66404" w:rsidR="00D94CC8" w:rsidRPr="008910F0" w:rsidRDefault="00D94CC8" w:rsidP="00D94CC8">
            <w:pPr>
              <w:rPr>
                <w:rFonts w:ascii="Arial" w:hAnsi="Arial" w:cs="Arial"/>
              </w:rPr>
            </w:pPr>
            <w:r>
              <w:rPr>
                <w:rFonts w:ascii="Arial" w:hAnsi="Arial" w:cs="Arial"/>
              </w:rPr>
              <w:t xml:space="preserve">Mark </w:t>
            </w:r>
            <w:proofErr w:type="spellStart"/>
            <w:r>
              <w:rPr>
                <w:rFonts w:ascii="Arial" w:hAnsi="Arial" w:cs="Arial"/>
              </w:rPr>
              <w:t>Gilmartin</w:t>
            </w:r>
            <w:proofErr w:type="spellEnd"/>
            <w:r>
              <w:rPr>
                <w:rFonts w:ascii="Arial" w:hAnsi="Arial" w:cs="Arial"/>
              </w:rPr>
              <w:t xml:space="preserve"> (MG)</w:t>
            </w:r>
          </w:p>
        </w:tc>
        <w:tc>
          <w:tcPr>
            <w:tcW w:w="6458" w:type="dxa"/>
          </w:tcPr>
          <w:p w14:paraId="164BF1EE" w14:textId="16F7C80B" w:rsidR="00D94CC8" w:rsidRPr="008910F0" w:rsidRDefault="00D94CC8" w:rsidP="00D94CC8">
            <w:pPr>
              <w:rPr>
                <w:rFonts w:ascii="Arial" w:hAnsi="Arial" w:cs="Arial"/>
              </w:rPr>
            </w:pPr>
            <w:r>
              <w:rPr>
                <w:rFonts w:ascii="Arial" w:hAnsi="Arial" w:cs="Arial"/>
              </w:rPr>
              <w:t>Director of Shared Services</w:t>
            </w:r>
          </w:p>
        </w:tc>
      </w:tr>
      <w:tr w:rsidR="00D94CC8" w:rsidRPr="008910F0" w14:paraId="05A86F15" w14:textId="77777777" w:rsidTr="004A7E54">
        <w:tc>
          <w:tcPr>
            <w:tcW w:w="3040" w:type="dxa"/>
          </w:tcPr>
          <w:p w14:paraId="503C737B" w14:textId="433788AB" w:rsidR="00D94CC8" w:rsidRPr="008910F0" w:rsidRDefault="00D94CC8" w:rsidP="00D94CC8">
            <w:pPr>
              <w:rPr>
                <w:rFonts w:ascii="Arial" w:hAnsi="Arial" w:cs="Arial"/>
              </w:rPr>
            </w:pPr>
            <w:r>
              <w:rPr>
                <w:rFonts w:ascii="Arial" w:hAnsi="Arial" w:cs="Arial"/>
              </w:rPr>
              <w:t>Debbie Martin (DM)</w:t>
            </w:r>
          </w:p>
        </w:tc>
        <w:tc>
          <w:tcPr>
            <w:tcW w:w="6458" w:type="dxa"/>
          </w:tcPr>
          <w:p w14:paraId="3A2702EF" w14:textId="6AF5999E" w:rsidR="00D94CC8" w:rsidRPr="008910F0" w:rsidRDefault="00D94CC8" w:rsidP="00D94CC8">
            <w:pPr>
              <w:rPr>
                <w:rFonts w:ascii="Arial" w:hAnsi="Arial" w:cs="Arial"/>
              </w:rPr>
            </w:pPr>
            <w:r>
              <w:rPr>
                <w:rFonts w:ascii="Arial" w:hAnsi="Arial" w:cs="Arial"/>
              </w:rPr>
              <w:t>Chief Finance Officer</w:t>
            </w:r>
          </w:p>
        </w:tc>
      </w:tr>
      <w:tr w:rsidR="00D94CC8" w:rsidRPr="008910F0" w14:paraId="3BA98F1B" w14:textId="77777777" w:rsidTr="004A7E54">
        <w:tc>
          <w:tcPr>
            <w:tcW w:w="3040" w:type="dxa"/>
          </w:tcPr>
          <w:p w14:paraId="29BA2D74" w14:textId="4C585E82" w:rsidR="00D94CC8" w:rsidRPr="008910F0" w:rsidRDefault="00D94CC8" w:rsidP="00D94CC8">
            <w:pPr>
              <w:rPr>
                <w:rFonts w:ascii="Arial" w:hAnsi="Arial" w:cs="Arial"/>
              </w:rPr>
            </w:pPr>
            <w:r>
              <w:rPr>
                <w:rFonts w:ascii="Arial" w:hAnsi="Arial" w:cs="Arial"/>
              </w:rPr>
              <w:t>Richard Jones (RJ)</w:t>
            </w:r>
          </w:p>
        </w:tc>
        <w:tc>
          <w:tcPr>
            <w:tcW w:w="6458" w:type="dxa"/>
          </w:tcPr>
          <w:p w14:paraId="666E9727" w14:textId="752E84A7" w:rsidR="00D94CC8" w:rsidRPr="008910F0" w:rsidRDefault="00D94CC8" w:rsidP="00D94CC8">
            <w:pPr>
              <w:rPr>
                <w:rFonts w:ascii="Arial" w:hAnsi="Arial" w:cs="Arial"/>
              </w:rPr>
            </w:pPr>
            <w:r>
              <w:rPr>
                <w:rFonts w:ascii="Arial" w:hAnsi="Arial" w:cs="Arial"/>
              </w:rPr>
              <w:t>Head of Business Partnering and Management Accounting</w:t>
            </w:r>
          </w:p>
        </w:tc>
      </w:tr>
      <w:tr w:rsidR="00D94CC8" w:rsidRPr="008910F0" w14:paraId="23A55265" w14:textId="77777777" w:rsidTr="004A7E54">
        <w:tc>
          <w:tcPr>
            <w:tcW w:w="3040" w:type="dxa"/>
          </w:tcPr>
          <w:p w14:paraId="72E3D3C6" w14:textId="00FB793A" w:rsidR="00D94CC8" w:rsidRPr="008910F0" w:rsidRDefault="00D94CC8" w:rsidP="00D94CC8">
            <w:pPr>
              <w:rPr>
                <w:rFonts w:ascii="Arial" w:hAnsi="Arial" w:cs="Arial"/>
              </w:rPr>
            </w:pPr>
            <w:r>
              <w:rPr>
                <w:rFonts w:ascii="Arial" w:hAnsi="Arial" w:cs="Arial"/>
              </w:rPr>
              <w:t>Catherine Easey (CE)</w:t>
            </w:r>
          </w:p>
        </w:tc>
        <w:tc>
          <w:tcPr>
            <w:tcW w:w="6458" w:type="dxa"/>
          </w:tcPr>
          <w:p w14:paraId="29405262" w14:textId="3A01A9FD" w:rsidR="00D94CC8" w:rsidRPr="008910F0" w:rsidRDefault="00D94CC8" w:rsidP="00D94CC8">
            <w:pPr>
              <w:rPr>
                <w:rFonts w:ascii="Arial" w:hAnsi="Arial" w:cs="Arial"/>
              </w:rPr>
            </w:pPr>
            <w:r>
              <w:rPr>
                <w:rFonts w:ascii="Arial" w:hAnsi="Arial" w:cs="Arial"/>
              </w:rPr>
              <w:t xml:space="preserve">Internal </w:t>
            </w:r>
            <w:proofErr w:type="spellStart"/>
            <w:r>
              <w:rPr>
                <w:rFonts w:ascii="Arial" w:hAnsi="Arial" w:cs="Arial"/>
              </w:rPr>
              <w:t>Comms</w:t>
            </w:r>
            <w:proofErr w:type="spellEnd"/>
            <w:r>
              <w:rPr>
                <w:rFonts w:ascii="Arial" w:hAnsi="Arial" w:cs="Arial"/>
              </w:rPr>
              <w:t xml:space="preserve"> Manager</w:t>
            </w:r>
          </w:p>
        </w:tc>
      </w:tr>
      <w:tr w:rsidR="00D94CC8" w:rsidRPr="008910F0" w14:paraId="158EC1F9" w14:textId="77777777" w:rsidTr="004A7E54">
        <w:tc>
          <w:tcPr>
            <w:tcW w:w="3040" w:type="dxa"/>
          </w:tcPr>
          <w:p w14:paraId="1856A989" w14:textId="41F6890F" w:rsidR="00D94CC8" w:rsidRPr="008910F0" w:rsidRDefault="00D94CC8" w:rsidP="00D94CC8">
            <w:pPr>
              <w:rPr>
                <w:rFonts w:ascii="Arial" w:hAnsi="Arial" w:cs="Arial"/>
              </w:rPr>
            </w:pPr>
            <w:r>
              <w:rPr>
                <w:rFonts w:ascii="Arial" w:hAnsi="Arial" w:cs="Arial"/>
              </w:rPr>
              <w:t>Steve Worron (SW)</w:t>
            </w:r>
          </w:p>
        </w:tc>
        <w:tc>
          <w:tcPr>
            <w:tcW w:w="6458" w:type="dxa"/>
          </w:tcPr>
          <w:p w14:paraId="4FB2B320" w14:textId="028777C5" w:rsidR="00D94CC8" w:rsidRPr="008910F0" w:rsidRDefault="006F7834" w:rsidP="00D94CC8">
            <w:pPr>
              <w:rPr>
                <w:rFonts w:ascii="Arial" w:hAnsi="Arial" w:cs="Arial"/>
              </w:rPr>
            </w:pPr>
            <w:r>
              <w:rPr>
                <w:rFonts w:ascii="Arial" w:hAnsi="Arial" w:cs="Arial"/>
              </w:rPr>
              <w:t>Head of Crime and Public Protection</w:t>
            </w:r>
          </w:p>
        </w:tc>
      </w:tr>
      <w:tr w:rsidR="00D94CC8" w:rsidRPr="008910F0" w14:paraId="25567C1F" w14:textId="77777777" w:rsidTr="004A7E54">
        <w:tc>
          <w:tcPr>
            <w:tcW w:w="3040" w:type="dxa"/>
          </w:tcPr>
          <w:p w14:paraId="20B41DCA" w14:textId="626B0027" w:rsidR="00D94CC8" w:rsidRPr="008910F0" w:rsidRDefault="00D94CC8" w:rsidP="00D94CC8">
            <w:pPr>
              <w:rPr>
                <w:rFonts w:ascii="Arial" w:hAnsi="Arial" w:cs="Arial"/>
              </w:rPr>
            </w:pPr>
            <w:r>
              <w:rPr>
                <w:rFonts w:ascii="Arial" w:hAnsi="Arial" w:cs="Arial"/>
              </w:rPr>
              <w:t>Abbey Gough (AG)</w:t>
            </w:r>
          </w:p>
        </w:tc>
        <w:tc>
          <w:tcPr>
            <w:tcW w:w="6458" w:type="dxa"/>
          </w:tcPr>
          <w:p w14:paraId="38E787EE" w14:textId="3DF1BD3F" w:rsidR="00D94CC8" w:rsidRPr="008910F0" w:rsidRDefault="00D94CC8" w:rsidP="00D94CC8">
            <w:pPr>
              <w:rPr>
                <w:rFonts w:ascii="Arial" w:hAnsi="Arial" w:cs="Arial"/>
              </w:rPr>
            </w:pPr>
            <w:r>
              <w:rPr>
                <w:rFonts w:ascii="Arial" w:hAnsi="Arial" w:cs="Arial"/>
              </w:rPr>
              <w:t>Financial Scrutiny Officer and S151 Officer</w:t>
            </w:r>
          </w:p>
        </w:tc>
      </w:tr>
      <w:tr w:rsidR="00D94CC8" w:rsidRPr="008910F0" w14:paraId="6FB96808" w14:textId="77777777" w:rsidTr="004A7E54">
        <w:tc>
          <w:tcPr>
            <w:tcW w:w="3040" w:type="dxa"/>
          </w:tcPr>
          <w:p w14:paraId="325FEB3F" w14:textId="1847792D" w:rsidR="00D94CC8" w:rsidRPr="00E9339D" w:rsidRDefault="00D94CC8" w:rsidP="00D94CC8">
            <w:pPr>
              <w:rPr>
                <w:rFonts w:ascii="Arial" w:hAnsi="Arial" w:cs="Arial"/>
                <w:b/>
              </w:rPr>
            </w:pPr>
            <w:r w:rsidRPr="008910F0">
              <w:rPr>
                <w:rFonts w:ascii="Arial" w:hAnsi="Arial" w:cs="Arial"/>
              </w:rPr>
              <w:t>Anna Hook (AH)</w:t>
            </w:r>
          </w:p>
        </w:tc>
        <w:tc>
          <w:tcPr>
            <w:tcW w:w="6458" w:type="dxa"/>
          </w:tcPr>
          <w:p w14:paraId="24D08CE1" w14:textId="0900821A" w:rsidR="00D94CC8" w:rsidRDefault="00D94CC8" w:rsidP="00D94CC8">
            <w:pPr>
              <w:rPr>
                <w:rFonts w:ascii="Arial" w:hAnsi="Arial" w:cs="Arial"/>
              </w:rPr>
            </w:pPr>
            <w:r w:rsidRPr="008910F0">
              <w:rPr>
                <w:rFonts w:ascii="Arial" w:hAnsi="Arial" w:cs="Arial"/>
              </w:rPr>
              <w:t>Head of Performance &amp; Scrutiny</w:t>
            </w:r>
          </w:p>
        </w:tc>
      </w:tr>
      <w:tr w:rsidR="00D94CC8" w:rsidRPr="008910F0" w14:paraId="2F54D07D" w14:textId="77777777" w:rsidTr="004A7E54">
        <w:tc>
          <w:tcPr>
            <w:tcW w:w="3040" w:type="dxa"/>
          </w:tcPr>
          <w:p w14:paraId="36D8E202" w14:textId="12C8ECD8" w:rsidR="00D94CC8" w:rsidRDefault="00D94CC8" w:rsidP="00D94CC8">
            <w:pPr>
              <w:rPr>
                <w:rFonts w:ascii="Arial" w:hAnsi="Arial" w:cs="Arial"/>
              </w:rPr>
            </w:pPr>
            <w:r>
              <w:rPr>
                <w:rFonts w:ascii="Arial" w:hAnsi="Arial" w:cs="Arial"/>
              </w:rPr>
              <w:t xml:space="preserve">Camilla Brandal </w:t>
            </w:r>
          </w:p>
        </w:tc>
        <w:tc>
          <w:tcPr>
            <w:tcW w:w="6458" w:type="dxa"/>
          </w:tcPr>
          <w:p w14:paraId="39633E2B" w14:textId="70D2D01B" w:rsidR="00D94CC8" w:rsidRDefault="00D94CC8" w:rsidP="00D94CC8">
            <w:pPr>
              <w:rPr>
                <w:rFonts w:ascii="Arial" w:hAnsi="Arial" w:cs="Arial"/>
              </w:rPr>
            </w:pPr>
            <w:r>
              <w:rPr>
                <w:rFonts w:ascii="Arial" w:hAnsi="Arial" w:cs="Arial"/>
              </w:rPr>
              <w:t>Minutes, PFCC’s office</w:t>
            </w:r>
          </w:p>
        </w:tc>
      </w:tr>
      <w:tr w:rsidR="00D94CC8" w:rsidRPr="008910F0" w14:paraId="19E61254" w14:textId="77777777" w:rsidTr="004A7E54">
        <w:tc>
          <w:tcPr>
            <w:tcW w:w="3040" w:type="dxa"/>
          </w:tcPr>
          <w:p w14:paraId="03B4B129" w14:textId="1CAD1051" w:rsidR="00D94CC8" w:rsidRDefault="00D94CC8" w:rsidP="00D94CC8">
            <w:pPr>
              <w:rPr>
                <w:rFonts w:ascii="Arial" w:hAnsi="Arial" w:cs="Arial"/>
              </w:rPr>
            </w:pPr>
          </w:p>
        </w:tc>
        <w:tc>
          <w:tcPr>
            <w:tcW w:w="6458" w:type="dxa"/>
          </w:tcPr>
          <w:p w14:paraId="45FD1A48" w14:textId="497DE4B6" w:rsidR="00D94CC8" w:rsidRDefault="00D94CC8" w:rsidP="00D94CC8">
            <w:pPr>
              <w:rPr>
                <w:rFonts w:ascii="Arial" w:hAnsi="Arial" w:cs="Arial"/>
              </w:rPr>
            </w:pPr>
          </w:p>
        </w:tc>
      </w:tr>
      <w:tr w:rsidR="00D94CC8" w:rsidRPr="008910F0" w14:paraId="37AC9695" w14:textId="77777777" w:rsidTr="004A7E54">
        <w:tc>
          <w:tcPr>
            <w:tcW w:w="3040" w:type="dxa"/>
          </w:tcPr>
          <w:p w14:paraId="3A9CA3CD" w14:textId="0AAD9CDB" w:rsidR="00D94CC8" w:rsidRDefault="00D94CC8" w:rsidP="00D94CC8">
            <w:pPr>
              <w:rPr>
                <w:rFonts w:ascii="Arial" w:hAnsi="Arial" w:cs="Arial"/>
              </w:rPr>
            </w:pPr>
            <w:r w:rsidRPr="00E9339D">
              <w:rPr>
                <w:rFonts w:ascii="Arial" w:hAnsi="Arial" w:cs="Arial"/>
                <w:b/>
              </w:rPr>
              <w:t>Apologies:</w:t>
            </w:r>
          </w:p>
        </w:tc>
        <w:tc>
          <w:tcPr>
            <w:tcW w:w="6458" w:type="dxa"/>
          </w:tcPr>
          <w:p w14:paraId="2644C7AA" w14:textId="3657C6BF" w:rsidR="00D94CC8" w:rsidRDefault="00D94CC8" w:rsidP="00D94CC8">
            <w:pPr>
              <w:rPr>
                <w:rFonts w:ascii="Arial" w:hAnsi="Arial" w:cs="Arial"/>
              </w:rPr>
            </w:pPr>
          </w:p>
        </w:tc>
      </w:tr>
      <w:tr w:rsidR="00D94CC8" w:rsidRPr="008910F0" w14:paraId="033303F1" w14:textId="77777777" w:rsidTr="004A7E54">
        <w:tc>
          <w:tcPr>
            <w:tcW w:w="3040" w:type="dxa"/>
          </w:tcPr>
          <w:p w14:paraId="4E4110A7" w14:textId="41672AF7" w:rsidR="00D94CC8" w:rsidRDefault="00D94CC8" w:rsidP="00D94CC8">
            <w:pPr>
              <w:rPr>
                <w:rFonts w:ascii="Arial" w:hAnsi="Arial" w:cs="Arial"/>
              </w:rPr>
            </w:pPr>
            <w:r>
              <w:rPr>
                <w:rFonts w:ascii="Arial" w:hAnsi="Arial" w:cs="Arial"/>
              </w:rPr>
              <w:t>Charles Garbett</w:t>
            </w:r>
          </w:p>
        </w:tc>
        <w:tc>
          <w:tcPr>
            <w:tcW w:w="6458" w:type="dxa"/>
          </w:tcPr>
          <w:p w14:paraId="3128BEF8" w14:textId="4ED246AA" w:rsidR="00D94CC8" w:rsidRPr="008910F0" w:rsidRDefault="00D94CC8" w:rsidP="00D94CC8">
            <w:pPr>
              <w:rPr>
                <w:rFonts w:ascii="Arial" w:hAnsi="Arial" w:cs="Arial"/>
              </w:rPr>
            </w:pPr>
            <w:r>
              <w:rPr>
                <w:rFonts w:ascii="Arial" w:hAnsi="Arial" w:cs="Arial"/>
              </w:rPr>
              <w:t>Treasurer, PFCC’s office</w:t>
            </w:r>
          </w:p>
        </w:tc>
      </w:tr>
      <w:tr w:rsidR="00D94CC8" w:rsidRPr="008910F0" w14:paraId="3E16A18F" w14:textId="77777777" w:rsidTr="004A7E54">
        <w:tc>
          <w:tcPr>
            <w:tcW w:w="3040" w:type="dxa"/>
          </w:tcPr>
          <w:p w14:paraId="3E59983E" w14:textId="66B3D47B" w:rsidR="00D94CC8" w:rsidRDefault="00D94CC8" w:rsidP="00D94CC8">
            <w:pPr>
              <w:rPr>
                <w:rFonts w:ascii="Arial" w:hAnsi="Arial" w:cs="Arial"/>
              </w:rPr>
            </w:pPr>
            <w:r w:rsidRPr="008910F0">
              <w:rPr>
                <w:rFonts w:ascii="Arial" w:hAnsi="Arial" w:cs="Arial"/>
              </w:rPr>
              <w:t>Roger</w:t>
            </w:r>
            <w:r>
              <w:rPr>
                <w:rFonts w:ascii="Arial" w:hAnsi="Arial" w:cs="Arial"/>
              </w:rPr>
              <w:t xml:space="preserve"> Hirst</w:t>
            </w:r>
          </w:p>
        </w:tc>
        <w:tc>
          <w:tcPr>
            <w:tcW w:w="6458" w:type="dxa"/>
          </w:tcPr>
          <w:p w14:paraId="0E326342" w14:textId="3A4AE93B" w:rsidR="00D94CC8" w:rsidRPr="008910F0" w:rsidRDefault="00D94CC8" w:rsidP="00D94CC8">
            <w:pPr>
              <w:rPr>
                <w:rFonts w:ascii="Arial" w:hAnsi="Arial" w:cs="Arial"/>
              </w:rPr>
            </w:pPr>
            <w:r w:rsidRPr="008910F0">
              <w:rPr>
                <w:rFonts w:ascii="Arial" w:hAnsi="Arial" w:cs="Arial"/>
              </w:rPr>
              <w:t>Police, Fire and Crime Commissioner for Essex</w:t>
            </w:r>
          </w:p>
        </w:tc>
      </w:tr>
    </w:tbl>
    <w:p w14:paraId="1BAF8288" w14:textId="77777777" w:rsidR="00A932F0" w:rsidRDefault="00A932F0" w:rsidP="00D24421">
      <w:pPr>
        <w:spacing w:after="0"/>
        <w:rPr>
          <w:rFonts w:ascii="Arial" w:hAnsi="Arial" w:cs="Arial"/>
          <w:b/>
        </w:rPr>
      </w:pPr>
    </w:p>
    <w:p w14:paraId="23126A4E" w14:textId="75A37AEB" w:rsidR="00CD0D71" w:rsidRPr="002826B1" w:rsidRDefault="00D24421" w:rsidP="00BF197F">
      <w:pPr>
        <w:spacing w:after="0" w:line="240" w:lineRule="auto"/>
        <w:rPr>
          <w:rFonts w:ascii="Arial" w:hAnsi="Arial" w:cs="Arial"/>
          <w:u w:val="single"/>
        </w:rPr>
      </w:pPr>
      <w:r w:rsidRPr="002826B1">
        <w:rPr>
          <w:rFonts w:ascii="Arial" w:hAnsi="Arial" w:cs="Arial"/>
          <w:u w:val="single"/>
        </w:rPr>
        <w:t>1</w:t>
      </w:r>
      <w:r w:rsidRPr="002826B1">
        <w:rPr>
          <w:rFonts w:ascii="Arial" w:hAnsi="Arial" w:cs="Arial"/>
          <w:u w:val="single"/>
        </w:rPr>
        <w:tab/>
        <w:t>Introduction and welcome</w:t>
      </w:r>
    </w:p>
    <w:p w14:paraId="25A4106C" w14:textId="77777777" w:rsidR="00D24421" w:rsidRDefault="00D24421" w:rsidP="00BF197F">
      <w:pPr>
        <w:spacing w:after="0" w:line="240" w:lineRule="auto"/>
        <w:ind w:left="720" w:hanging="720"/>
        <w:rPr>
          <w:rFonts w:ascii="Arial" w:hAnsi="Arial" w:cs="Arial"/>
        </w:rPr>
      </w:pPr>
    </w:p>
    <w:p w14:paraId="5D98421F" w14:textId="58EFF363" w:rsidR="00D24421" w:rsidRDefault="00D24421" w:rsidP="00BF197F">
      <w:pPr>
        <w:spacing w:after="0" w:line="240" w:lineRule="auto"/>
        <w:ind w:left="720" w:hanging="720"/>
        <w:rPr>
          <w:rFonts w:ascii="Arial" w:hAnsi="Arial" w:cs="Arial"/>
        </w:rPr>
      </w:pPr>
      <w:r>
        <w:rPr>
          <w:rFonts w:ascii="Arial" w:hAnsi="Arial" w:cs="Arial"/>
        </w:rPr>
        <w:tab/>
      </w:r>
      <w:r w:rsidR="00D94CC8">
        <w:rPr>
          <w:rFonts w:ascii="Arial" w:hAnsi="Arial" w:cs="Arial"/>
        </w:rPr>
        <w:t xml:space="preserve">JG </w:t>
      </w:r>
      <w:r>
        <w:rPr>
          <w:rFonts w:ascii="Arial" w:hAnsi="Arial" w:cs="Arial"/>
        </w:rPr>
        <w:t xml:space="preserve">welcomed all </w:t>
      </w:r>
      <w:r w:rsidR="00D94CC8">
        <w:rPr>
          <w:rFonts w:ascii="Arial" w:hAnsi="Arial" w:cs="Arial"/>
        </w:rPr>
        <w:t xml:space="preserve">to </w:t>
      </w:r>
      <w:r>
        <w:rPr>
          <w:rFonts w:ascii="Arial" w:hAnsi="Arial" w:cs="Arial"/>
        </w:rPr>
        <w:t>the meeting</w:t>
      </w:r>
      <w:r w:rsidR="00D94CC8">
        <w:rPr>
          <w:rFonts w:ascii="Arial" w:hAnsi="Arial" w:cs="Arial"/>
        </w:rPr>
        <w:t>, especially Pippa Mills, who was attending this meeting as the new DCC</w:t>
      </w:r>
      <w:r>
        <w:rPr>
          <w:rFonts w:ascii="Arial" w:hAnsi="Arial" w:cs="Arial"/>
        </w:rPr>
        <w:t xml:space="preserve">.  Apologies were </w:t>
      </w:r>
      <w:r w:rsidR="00D94CC8">
        <w:rPr>
          <w:rFonts w:ascii="Arial" w:hAnsi="Arial" w:cs="Arial"/>
        </w:rPr>
        <w:t>received from RH and CG</w:t>
      </w:r>
      <w:r w:rsidR="00F54E51">
        <w:rPr>
          <w:rFonts w:ascii="Arial" w:hAnsi="Arial" w:cs="Arial"/>
        </w:rPr>
        <w:t>.</w:t>
      </w:r>
    </w:p>
    <w:p w14:paraId="39E0BCE9" w14:textId="2D28985F" w:rsidR="00D24421" w:rsidRDefault="00D24421" w:rsidP="00BF197F">
      <w:pPr>
        <w:spacing w:after="0" w:line="240" w:lineRule="auto"/>
        <w:rPr>
          <w:rFonts w:ascii="Arial" w:hAnsi="Arial" w:cs="Arial"/>
        </w:rPr>
      </w:pPr>
    </w:p>
    <w:p w14:paraId="096A485C" w14:textId="42DEE195" w:rsidR="00D24421" w:rsidRPr="002826B1" w:rsidRDefault="00D340DC" w:rsidP="00BF197F">
      <w:pPr>
        <w:spacing w:after="0" w:line="240" w:lineRule="auto"/>
        <w:rPr>
          <w:rFonts w:ascii="Arial" w:hAnsi="Arial" w:cs="Arial"/>
          <w:u w:val="single"/>
        </w:rPr>
      </w:pPr>
      <w:r w:rsidRPr="002826B1">
        <w:rPr>
          <w:rFonts w:ascii="Arial" w:hAnsi="Arial" w:cs="Arial"/>
          <w:u w:val="single"/>
        </w:rPr>
        <w:t>2</w:t>
      </w:r>
      <w:r w:rsidR="00D24421" w:rsidRPr="002826B1">
        <w:rPr>
          <w:rFonts w:ascii="Arial" w:hAnsi="Arial" w:cs="Arial"/>
          <w:u w:val="single"/>
        </w:rPr>
        <w:t>i</w:t>
      </w:r>
      <w:r w:rsidR="00D24421" w:rsidRPr="002826B1">
        <w:rPr>
          <w:rFonts w:ascii="Arial" w:hAnsi="Arial" w:cs="Arial"/>
          <w:u w:val="single"/>
        </w:rPr>
        <w:tab/>
        <w:t>Minutes of last meeting</w:t>
      </w:r>
    </w:p>
    <w:p w14:paraId="41A99701" w14:textId="77777777" w:rsidR="00D24421" w:rsidRDefault="00D24421" w:rsidP="00BF197F">
      <w:pPr>
        <w:spacing w:after="0" w:line="240" w:lineRule="auto"/>
        <w:rPr>
          <w:rFonts w:ascii="Arial" w:hAnsi="Arial" w:cs="Arial"/>
        </w:rPr>
      </w:pPr>
    </w:p>
    <w:p w14:paraId="41A671B6" w14:textId="56103ED3" w:rsidR="00D94CC8" w:rsidRDefault="00D94CC8" w:rsidP="00BF197F">
      <w:pPr>
        <w:spacing w:after="0" w:line="240" w:lineRule="auto"/>
        <w:ind w:left="720" w:hanging="720"/>
        <w:rPr>
          <w:rFonts w:ascii="Arial" w:hAnsi="Arial" w:cs="Arial"/>
        </w:rPr>
      </w:pPr>
      <w:r>
        <w:rPr>
          <w:rFonts w:ascii="Arial" w:hAnsi="Arial" w:cs="Arial"/>
        </w:rPr>
        <w:tab/>
        <w:t xml:space="preserve">Page 2, 91/18 VH would like it to read “ARU </w:t>
      </w:r>
      <w:r w:rsidR="006F7834">
        <w:rPr>
          <w:rFonts w:ascii="Arial" w:hAnsi="Arial" w:cs="Arial"/>
        </w:rPr>
        <w:t xml:space="preserve">would agree to carry out a </w:t>
      </w:r>
      <w:r>
        <w:rPr>
          <w:rFonts w:ascii="Arial" w:hAnsi="Arial" w:cs="Arial"/>
        </w:rPr>
        <w:t>separate project for next financial year”.</w:t>
      </w:r>
    </w:p>
    <w:p w14:paraId="30719155" w14:textId="77777777" w:rsidR="00D94CC8" w:rsidRDefault="00D94CC8" w:rsidP="00D94CC8">
      <w:pPr>
        <w:spacing w:after="0" w:line="240" w:lineRule="auto"/>
        <w:rPr>
          <w:rFonts w:ascii="Arial" w:hAnsi="Arial" w:cs="Arial"/>
        </w:rPr>
      </w:pPr>
      <w:r>
        <w:rPr>
          <w:rFonts w:ascii="Arial" w:hAnsi="Arial" w:cs="Arial"/>
        </w:rPr>
        <w:tab/>
      </w:r>
    </w:p>
    <w:p w14:paraId="608F4EA6" w14:textId="7A1FCCED" w:rsidR="00D94CC8" w:rsidRDefault="00D94CC8" w:rsidP="00D94CC8">
      <w:pPr>
        <w:spacing w:after="0" w:line="240" w:lineRule="auto"/>
        <w:rPr>
          <w:rFonts w:ascii="Arial" w:hAnsi="Arial" w:cs="Arial"/>
        </w:rPr>
      </w:pPr>
      <w:r>
        <w:rPr>
          <w:rFonts w:ascii="Arial" w:hAnsi="Arial" w:cs="Arial"/>
        </w:rPr>
        <w:tab/>
        <w:t xml:space="preserve">Page 3, </w:t>
      </w:r>
      <w:r w:rsidR="006F7834">
        <w:rPr>
          <w:rFonts w:ascii="Arial" w:hAnsi="Arial" w:cs="Arial"/>
        </w:rPr>
        <w:t>4</w:t>
      </w:r>
      <w:r w:rsidR="006F7834" w:rsidRPr="006F7834">
        <w:rPr>
          <w:rFonts w:ascii="Arial" w:hAnsi="Arial" w:cs="Arial"/>
          <w:vertAlign w:val="superscript"/>
        </w:rPr>
        <w:t>th</w:t>
      </w:r>
      <w:r w:rsidR="006F7834">
        <w:rPr>
          <w:rFonts w:ascii="Arial" w:hAnsi="Arial" w:cs="Arial"/>
        </w:rPr>
        <w:t xml:space="preserve"> paragraph, “HMIC audit” should read “HMICFRS inspection”.</w:t>
      </w:r>
    </w:p>
    <w:p w14:paraId="07D020E0" w14:textId="77777777" w:rsidR="00D94CC8" w:rsidRDefault="00D94CC8" w:rsidP="00D94CC8">
      <w:pPr>
        <w:spacing w:after="0" w:line="240" w:lineRule="auto"/>
        <w:rPr>
          <w:rFonts w:ascii="Arial" w:hAnsi="Arial" w:cs="Arial"/>
        </w:rPr>
      </w:pPr>
    </w:p>
    <w:p w14:paraId="5E2A01A4" w14:textId="6467DD81" w:rsidR="00D94CC8" w:rsidRDefault="006F7834" w:rsidP="006F7834">
      <w:pPr>
        <w:spacing w:after="0" w:line="240" w:lineRule="auto"/>
        <w:ind w:left="720" w:hanging="720"/>
        <w:rPr>
          <w:rFonts w:ascii="Arial" w:hAnsi="Arial" w:cs="Arial"/>
        </w:rPr>
      </w:pPr>
      <w:r>
        <w:rPr>
          <w:rFonts w:ascii="Arial" w:hAnsi="Arial" w:cs="Arial"/>
        </w:rPr>
        <w:tab/>
        <w:t>Page 4, 5i Finance, VH would like it to read “VH met with Jo Turton, Chief Fire Officer, earlier this week to discuss the approach to savings and efficiencies; the meeting was useful”.</w:t>
      </w:r>
    </w:p>
    <w:p w14:paraId="799681D9" w14:textId="1B629A78" w:rsidR="00D94CC8" w:rsidRDefault="00D24421" w:rsidP="006F7834">
      <w:pPr>
        <w:spacing w:after="0" w:line="240" w:lineRule="auto"/>
        <w:rPr>
          <w:rFonts w:ascii="Arial" w:hAnsi="Arial" w:cs="Arial"/>
        </w:rPr>
      </w:pPr>
      <w:r>
        <w:rPr>
          <w:rFonts w:ascii="Arial" w:hAnsi="Arial" w:cs="Arial"/>
        </w:rPr>
        <w:tab/>
      </w:r>
    </w:p>
    <w:p w14:paraId="32491ED4" w14:textId="31ADF52D" w:rsidR="00D24421" w:rsidRDefault="006F7834" w:rsidP="006F7834">
      <w:pPr>
        <w:spacing w:after="0" w:line="240" w:lineRule="auto"/>
        <w:ind w:left="720"/>
        <w:rPr>
          <w:rFonts w:ascii="Arial" w:hAnsi="Arial" w:cs="Arial"/>
        </w:rPr>
      </w:pPr>
      <w:r>
        <w:rPr>
          <w:rFonts w:ascii="Arial" w:hAnsi="Arial" w:cs="Arial"/>
        </w:rPr>
        <w:t>Subject to these amendments being made, the minutes of 31 January 2019 were approved.</w:t>
      </w:r>
    </w:p>
    <w:p w14:paraId="0D52EE36" w14:textId="4BAF65DD" w:rsidR="00D24421" w:rsidRDefault="00D24421" w:rsidP="00BF197F">
      <w:pPr>
        <w:spacing w:after="0" w:line="240" w:lineRule="auto"/>
        <w:ind w:left="720" w:hanging="720"/>
        <w:rPr>
          <w:rFonts w:ascii="Arial" w:hAnsi="Arial" w:cs="Arial"/>
        </w:rPr>
      </w:pPr>
    </w:p>
    <w:p w14:paraId="22E3A647" w14:textId="550B3609" w:rsidR="00D24421" w:rsidRPr="002826B1" w:rsidRDefault="00D340DC" w:rsidP="00BF197F">
      <w:pPr>
        <w:spacing w:after="0" w:line="240" w:lineRule="auto"/>
        <w:ind w:left="720" w:hanging="720"/>
        <w:rPr>
          <w:rFonts w:ascii="Arial" w:hAnsi="Arial" w:cs="Arial"/>
          <w:u w:val="single"/>
        </w:rPr>
      </w:pPr>
      <w:r w:rsidRPr="002826B1">
        <w:rPr>
          <w:rFonts w:ascii="Arial" w:hAnsi="Arial" w:cs="Arial"/>
          <w:u w:val="single"/>
        </w:rPr>
        <w:t>2</w:t>
      </w:r>
      <w:r w:rsidR="00D24421" w:rsidRPr="002826B1">
        <w:rPr>
          <w:rFonts w:ascii="Arial" w:hAnsi="Arial" w:cs="Arial"/>
          <w:u w:val="single"/>
        </w:rPr>
        <w:t>ii</w:t>
      </w:r>
      <w:r w:rsidR="00D24421" w:rsidRPr="002826B1">
        <w:rPr>
          <w:rFonts w:ascii="Arial" w:hAnsi="Arial" w:cs="Arial"/>
          <w:u w:val="single"/>
        </w:rPr>
        <w:tab/>
        <w:t>Action Log</w:t>
      </w:r>
    </w:p>
    <w:p w14:paraId="2B1EE0D6" w14:textId="77777777" w:rsidR="00D24421" w:rsidRDefault="00D24421" w:rsidP="00BF197F">
      <w:pPr>
        <w:spacing w:after="0" w:line="240" w:lineRule="auto"/>
        <w:ind w:left="720" w:hanging="720"/>
        <w:rPr>
          <w:rFonts w:ascii="Arial" w:hAnsi="Arial" w:cs="Arial"/>
        </w:rPr>
      </w:pPr>
    </w:p>
    <w:p w14:paraId="2081F4D0" w14:textId="249BC300" w:rsidR="00D24421" w:rsidRPr="00A932F0" w:rsidRDefault="00D24421" w:rsidP="00BF197F">
      <w:pPr>
        <w:spacing w:after="0" w:line="240" w:lineRule="auto"/>
        <w:rPr>
          <w:rFonts w:ascii="Arial" w:hAnsi="Arial" w:cs="Arial"/>
        </w:rPr>
      </w:pPr>
      <w:r>
        <w:rPr>
          <w:rFonts w:ascii="Arial" w:hAnsi="Arial" w:cs="Arial"/>
        </w:rPr>
        <w:tab/>
      </w:r>
      <w:r w:rsidR="001164CA">
        <w:rPr>
          <w:rFonts w:ascii="Arial" w:hAnsi="Arial" w:cs="Arial"/>
        </w:rPr>
        <w:t xml:space="preserve">95/18 </w:t>
      </w:r>
      <w:r w:rsidR="001164CA">
        <w:rPr>
          <w:rFonts w:ascii="Arial" w:hAnsi="Arial" w:cs="Arial"/>
        </w:rPr>
        <w:tab/>
        <w:t>Collaboration</w:t>
      </w:r>
    </w:p>
    <w:p w14:paraId="4E35134B" w14:textId="1A2142B3" w:rsidR="00D340DC" w:rsidRDefault="001164CA" w:rsidP="00BF197F">
      <w:pPr>
        <w:spacing w:after="0" w:line="240" w:lineRule="auto"/>
        <w:rPr>
          <w:rFonts w:ascii="Arial" w:hAnsi="Arial" w:cs="Arial"/>
        </w:rPr>
      </w:pPr>
      <w:r>
        <w:rPr>
          <w:rFonts w:ascii="Arial" w:hAnsi="Arial" w:cs="Arial"/>
        </w:rPr>
        <w:tab/>
        <w:t>This action will be left open as it is to be included in the March P&amp;R meeting.</w:t>
      </w:r>
    </w:p>
    <w:p w14:paraId="090895DC" w14:textId="5BCA3FBA" w:rsidR="001164CA" w:rsidRDefault="001164CA" w:rsidP="00BF197F">
      <w:pPr>
        <w:spacing w:after="0" w:line="240" w:lineRule="auto"/>
        <w:rPr>
          <w:rFonts w:ascii="Arial" w:hAnsi="Arial" w:cs="Arial"/>
        </w:rPr>
      </w:pPr>
    </w:p>
    <w:p w14:paraId="78FBA686" w14:textId="2CBE9B08" w:rsidR="001164CA" w:rsidRDefault="001164CA" w:rsidP="00BF197F">
      <w:pPr>
        <w:spacing w:after="0" w:line="240" w:lineRule="auto"/>
        <w:rPr>
          <w:rFonts w:ascii="Arial" w:hAnsi="Arial" w:cs="Arial"/>
        </w:rPr>
      </w:pPr>
      <w:r>
        <w:rPr>
          <w:rFonts w:ascii="Arial" w:hAnsi="Arial" w:cs="Arial"/>
        </w:rPr>
        <w:tab/>
        <w:t xml:space="preserve">98/18 </w:t>
      </w:r>
      <w:r>
        <w:rPr>
          <w:rFonts w:ascii="Arial" w:hAnsi="Arial" w:cs="Arial"/>
        </w:rPr>
        <w:tab/>
        <w:t>Quarterly and Monthly Performance Reports</w:t>
      </w:r>
    </w:p>
    <w:p w14:paraId="77D37A19" w14:textId="4524726D" w:rsidR="001164CA" w:rsidRDefault="001164CA" w:rsidP="00BF197F">
      <w:pPr>
        <w:spacing w:after="0" w:line="240" w:lineRule="auto"/>
        <w:rPr>
          <w:rFonts w:ascii="Arial" w:hAnsi="Arial" w:cs="Arial"/>
        </w:rPr>
      </w:pPr>
      <w:r>
        <w:rPr>
          <w:rFonts w:ascii="Arial" w:hAnsi="Arial" w:cs="Arial"/>
        </w:rPr>
        <w:tab/>
        <w:t>A paper has been tabled for this meeting.  Propose close.</w:t>
      </w:r>
    </w:p>
    <w:p w14:paraId="22468908" w14:textId="4DBDE6E2" w:rsidR="001164CA" w:rsidRDefault="001164CA" w:rsidP="00BF197F">
      <w:pPr>
        <w:spacing w:after="0" w:line="240" w:lineRule="auto"/>
        <w:rPr>
          <w:rFonts w:ascii="Arial" w:hAnsi="Arial" w:cs="Arial"/>
        </w:rPr>
      </w:pPr>
    </w:p>
    <w:p w14:paraId="094F4173" w14:textId="1964FFE7" w:rsidR="001164CA" w:rsidRDefault="001164CA" w:rsidP="00BF197F">
      <w:pPr>
        <w:spacing w:after="0" w:line="240" w:lineRule="auto"/>
        <w:rPr>
          <w:rFonts w:ascii="Arial" w:hAnsi="Arial" w:cs="Arial"/>
        </w:rPr>
      </w:pPr>
    </w:p>
    <w:p w14:paraId="52B9FD89" w14:textId="601B73A1" w:rsidR="001164CA" w:rsidRDefault="001164CA" w:rsidP="00BF197F">
      <w:pPr>
        <w:spacing w:after="0" w:line="240" w:lineRule="auto"/>
        <w:rPr>
          <w:rFonts w:ascii="Arial" w:hAnsi="Arial" w:cs="Arial"/>
        </w:rPr>
      </w:pPr>
      <w:r>
        <w:rPr>
          <w:rFonts w:ascii="Arial" w:hAnsi="Arial" w:cs="Arial"/>
        </w:rPr>
        <w:lastRenderedPageBreak/>
        <w:tab/>
        <w:t xml:space="preserve">01/19 </w:t>
      </w:r>
      <w:r>
        <w:rPr>
          <w:rFonts w:ascii="Arial" w:hAnsi="Arial" w:cs="Arial"/>
        </w:rPr>
        <w:tab/>
        <w:t>Academic Study on DA</w:t>
      </w:r>
    </w:p>
    <w:p w14:paraId="1A8DA7BE" w14:textId="46988ACF" w:rsidR="001164CA" w:rsidRDefault="007D0EDB" w:rsidP="007D0EDB">
      <w:pPr>
        <w:spacing w:after="0" w:line="240" w:lineRule="auto"/>
        <w:ind w:left="720" w:hanging="720"/>
        <w:rPr>
          <w:rFonts w:ascii="Arial" w:hAnsi="Arial" w:cs="Arial"/>
        </w:rPr>
      </w:pPr>
      <w:r>
        <w:rPr>
          <w:rFonts w:ascii="Arial" w:hAnsi="Arial" w:cs="Arial"/>
        </w:rPr>
        <w:tab/>
        <w:t>Added to the Forward Plan for April P&amp;R.  VH confirmed that an Information Sharing Agreement had been put in place between ARU and EP, and the deadline for the academic study is confirmed as 30 April 2019.  VH to confirm with AH whether the results of the study will be available in April or May (meaning a change to the Forward Plan).</w:t>
      </w:r>
    </w:p>
    <w:p w14:paraId="6511EF94" w14:textId="77777777" w:rsidR="007D0EDB" w:rsidRDefault="007D0EDB" w:rsidP="00BF197F">
      <w:pPr>
        <w:spacing w:after="0" w:line="240" w:lineRule="auto"/>
        <w:rPr>
          <w:rFonts w:ascii="Arial" w:hAnsi="Arial" w:cs="Arial"/>
        </w:rPr>
      </w:pPr>
    </w:p>
    <w:p w14:paraId="486B7A51" w14:textId="20737BD1" w:rsidR="001164CA" w:rsidRDefault="001164CA" w:rsidP="00BF197F">
      <w:pPr>
        <w:spacing w:after="0" w:line="240" w:lineRule="auto"/>
        <w:rPr>
          <w:rFonts w:ascii="Arial" w:hAnsi="Arial" w:cs="Arial"/>
        </w:rPr>
      </w:pPr>
      <w:r>
        <w:rPr>
          <w:rFonts w:ascii="Arial" w:hAnsi="Arial" w:cs="Arial"/>
        </w:rPr>
        <w:tab/>
        <w:t xml:space="preserve">02/19 </w:t>
      </w:r>
      <w:r>
        <w:rPr>
          <w:rFonts w:ascii="Arial" w:hAnsi="Arial" w:cs="Arial"/>
        </w:rPr>
        <w:tab/>
        <w:t>Mobile Policing Programme</w:t>
      </w:r>
    </w:p>
    <w:p w14:paraId="06379E96" w14:textId="2863AA62" w:rsidR="001164CA" w:rsidRDefault="007D0EDB" w:rsidP="00711531">
      <w:pPr>
        <w:spacing w:after="0" w:line="240" w:lineRule="auto"/>
        <w:ind w:left="720" w:hanging="720"/>
        <w:rPr>
          <w:rFonts w:ascii="Arial" w:hAnsi="Arial" w:cs="Arial"/>
        </w:rPr>
      </w:pPr>
      <w:r>
        <w:rPr>
          <w:rFonts w:ascii="Arial" w:hAnsi="Arial" w:cs="Arial"/>
        </w:rPr>
        <w:tab/>
      </w:r>
      <w:r w:rsidR="00711531">
        <w:rPr>
          <w:rFonts w:ascii="Arial" w:hAnsi="Arial" w:cs="Arial"/>
        </w:rPr>
        <w:t>On the Forward Plan for May.  MG asked for clarification around the meaning of a ‘bridge’ report.  It was confirmed that this ‘bridge’ report would be a current status/update report before the full report was issued in September.</w:t>
      </w:r>
    </w:p>
    <w:p w14:paraId="128C4A78" w14:textId="77777777" w:rsidR="00711531" w:rsidRDefault="00711531" w:rsidP="00711531">
      <w:pPr>
        <w:spacing w:after="0" w:line="240" w:lineRule="auto"/>
        <w:ind w:left="720" w:hanging="720"/>
        <w:rPr>
          <w:rFonts w:ascii="Arial" w:hAnsi="Arial" w:cs="Arial"/>
        </w:rPr>
      </w:pPr>
    </w:p>
    <w:p w14:paraId="5578CEAC" w14:textId="249AA089" w:rsidR="001164CA" w:rsidRDefault="001164CA" w:rsidP="00BF197F">
      <w:pPr>
        <w:spacing w:after="0" w:line="240" w:lineRule="auto"/>
        <w:rPr>
          <w:rFonts w:ascii="Arial" w:hAnsi="Arial" w:cs="Arial"/>
        </w:rPr>
      </w:pPr>
      <w:r>
        <w:rPr>
          <w:rFonts w:ascii="Arial" w:hAnsi="Arial" w:cs="Arial"/>
        </w:rPr>
        <w:tab/>
        <w:t>03/19</w:t>
      </w:r>
      <w:r>
        <w:rPr>
          <w:rFonts w:ascii="Arial" w:hAnsi="Arial" w:cs="Arial"/>
        </w:rPr>
        <w:tab/>
        <w:t xml:space="preserve">Crime Data Accuracy </w:t>
      </w:r>
    </w:p>
    <w:p w14:paraId="78BA8531" w14:textId="21F7A60C" w:rsidR="001164CA" w:rsidRDefault="00711531" w:rsidP="00BF197F">
      <w:pPr>
        <w:spacing w:after="0" w:line="240" w:lineRule="auto"/>
        <w:rPr>
          <w:rFonts w:ascii="Arial" w:hAnsi="Arial" w:cs="Arial"/>
        </w:rPr>
      </w:pPr>
      <w:r>
        <w:rPr>
          <w:rFonts w:ascii="Arial" w:hAnsi="Arial" w:cs="Arial"/>
        </w:rPr>
        <w:tab/>
        <w:t>Added to Forward Plan for June 2019.  Propose close.</w:t>
      </w:r>
    </w:p>
    <w:p w14:paraId="34A9F1CD" w14:textId="4139B676" w:rsidR="00711531" w:rsidRDefault="00711531" w:rsidP="00BF197F">
      <w:pPr>
        <w:spacing w:after="0" w:line="240" w:lineRule="auto"/>
        <w:rPr>
          <w:rFonts w:ascii="Arial" w:hAnsi="Arial" w:cs="Arial"/>
        </w:rPr>
      </w:pPr>
    </w:p>
    <w:p w14:paraId="4323459B" w14:textId="723BE196" w:rsidR="001164CA" w:rsidRDefault="00711531" w:rsidP="00BF197F">
      <w:pPr>
        <w:spacing w:after="0" w:line="240" w:lineRule="auto"/>
        <w:rPr>
          <w:rFonts w:ascii="Arial" w:hAnsi="Arial" w:cs="Arial"/>
        </w:rPr>
      </w:pPr>
      <w:r>
        <w:rPr>
          <w:rFonts w:ascii="Arial" w:hAnsi="Arial" w:cs="Arial"/>
        </w:rPr>
        <w:tab/>
      </w:r>
      <w:r w:rsidR="001164CA">
        <w:rPr>
          <w:rFonts w:ascii="Arial" w:hAnsi="Arial" w:cs="Arial"/>
        </w:rPr>
        <w:t>04/19</w:t>
      </w:r>
      <w:r w:rsidR="001164CA">
        <w:rPr>
          <w:rFonts w:ascii="Arial" w:hAnsi="Arial" w:cs="Arial"/>
        </w:rPr>
        <w:tab/>
        <w:t>Crime Data Accuracy</w:t>
      </w:r>
    </w:p>
    <w:p w14:paraId="7E4A26C2" w14:textId="2D09D37F" w:rsidR="00711531" w:rsidRDefault="00711531" w:rsidP="00711531">
      <w:pPr>
        <w:spacing w:after="0" w:line="240" w:lineRule="auto"/>
        <w:ind w:left="720" w:hanging="720"/>
        <w:rPr>
          <w:rFonts w:ascii="Arial" w:hAnsi="Arial" w:cs="Arial"/>
        </w:rPr>
      </w:pPr>
      <w:r>
        <w:rPr>
          <w:rFonts w:ascii="Arial" w:hAnsi="Arial" w:cs="Arial"/>
        </w:rPr>
        <w:tab/>
        <w:t>The date for the CDA inspection is still to be confirmed however, EP will let AH know as soon as this has been arranged.  Propose close.</w:t>
      </w:r>
    </w:p>
    <w:p w14:paraId="27E88BE2" w14:textId="1727D398" w:rsidR="001164CA" w:rsidRDefault="001164CA" w:rsidP="00BF197F">
      <w:pPr>
        <w:spacing w:after="0" w:line="240" w:lineRule="auto"/>
        <w:rPr>
          <w:rFonts w:ascii="Arial" w:hAnsi="Arial" w:cs="Arial"/>
        </w:rPr>
      </w:pPr>
    </w:p>
    <w:p w14:paraId="55CA3985" w14:textId="4101ECED" w:rsidR="001164CA" w:rsidRDefault="001164CA" w:rsidP="00BF197F">
      <w:pPr>
        <w:spacing w:after="0" w:line="240" w:lineRule="auto"/>
        <w:rPr>
          <w:rFonts w:ascii="Arial" w:hAnsi="Arial" w:cs="Arial"/>
        </w:rPr>
      </w:pPr>
      <w:r>
        <w:rPr>
          <w:rFonts w:ascii="Arial" w:hAnsi="Arial" w:cs="Arial"/>
        </w:rPr>
        <w:tab/>
        <w:t>05/19</w:t>
      </w:r>
      <w:r>
        <w:rPr>
          <w:rFonts w:ascii="Arial" w:hAnsi="Arial" w:cs="Arial"/>
        </w:rPr>
        <w:tab/>
        <w:t>Finance</w:t>
      </w:r>
    </w:p>
    <w:p w14:paraId="01EB14FF" w14:textId="2E389BEA" w:rsidR="001164CA" w:rsidRDefault="00711531" w:rsidP="00711531">
      <w:pPr>
        <w:spacing w:after="0" w:line="240" w:lineRule="auto"/>
        <w:ind w:left="720" w:hanging="720"/>
        <w:rPr>
          <w:rFonts w:ascii="Arial" w:hAnsi="Arial" w:cs="Arial"/>
        </w:rPr>
      </w:pPr>
      <w:r>
        <w:rPr>
          <w:rFonts w:ascii="Arial" w:hAnsi="Arial" w:cs="Arial"/>
        </w:rPr>
        <w:tab/>
        <w:t xml:space="preserve">A breakdown of the category of Overtime, Pensions, </w:t>
      </w:r>
      <w:proofErr w:type="gramStart"/>
      <w:r>
        <w:rPr>
          <w:rFonts w:ascii="Arial" w:hAnsi="Arial" w:cs="Arial"/>
        </w:rPr>
        <w:t>Training</w:t>
      </w:r>
      <w:proofErr w:type="gramEnd"/>
      <w:r>
        <w:rPr>
          <w:rFonts w:ascii="Arial" w:hAnsi="Arial" w:cs="Arial"/>
        </w:rPr>
        <w:t xml:space="preserve"> </w:t>
      </w:r>
      <w:proofErr w:type="spellStart"/>
      <w:r>
        <w:rPr>
          <w:rFonts w:ascii="Arial" w:hAnsi="Arial" w:cs="Arial"/>
        </w:rPr>
        <w:t>etc</w:t>
      </w:r>
      <w:proofErr w:type="spellEnd"/>
      <w:r>
        <w:rPr>
          <w:rFonts w:ascii="Arial" w:hAnsi="Arial" w:cs="Arial"/>
        </w:rPr>
        <w:t xml:space="preserve"> has been sent to AG.  Propose close.</w:t>
      </w:r>
    </w:p>
    <w:p w14:paraId="56C56313" w14:textId="71AFF066" w:rsidR="001164CA" w:rsidRDefault="001164CA" w:rsidP="00BF197F">
      <w:pPr>
        <w:spacing w:after="0" w:line="240" w:lineRule="auto"/>
        <w:rPr>
          <w:rFonts w:ascii="Arial" w:hAnsi="Arial" w:cs="Arial"/>
        </w:rPr>
      </w:pPr>
    </w:p>
    <w:p w14:paraId="05A673DE" w14:textId="33198353" w:rsidR="001164CA" w:rsidRDefault="001164CA" w:rsidP="00BF197F">
      <w:pPr>
        <w:spacing w:after="0" w:line="240" w:lineRule="auto"/>
        <w:rPr>
          <w:rFonts w:ascii="Arial" w:hAnsi="Arial" w:cs="Arial"/>
        </w:rPr>
      </w:pPr>
      <w:r>
        <w:rPr>
          <w:rFonts w:ascii="Arial" w:hAnsi="Arial" w:cs="Arial"/>
        </w:rPr>
        <w:tab/>
        <w:t>06/19</w:t>
      </w:r>
      <w:r>
        <w:rPr>
          <w:rFonts w:ascii="Arial" w:hAnsi="Arial" w:cs="Arial"/>
        </w:rPr>
        <w:tab/>
        <w:t>Monthly Performance Report</w:t>
      </w:r>
    </w:p>
    <w:p w14:paraId="74CFE556" w14:textId="25FE3973" w:rsidR="001164CA" w:rsidRDefault="00711531" w:rsidP="00BF197F">
      <w:pPr>
        <w:spacing w:after="0" w:line="240" w:lineRule="auto"/>
        <w:rPr>
          <w:rFonts w:ascii="Arial" w:hAnsi="Arial" w:cs="Arial"/>
        </w:rPr>
      </w:pPr>
      <w:r>
        <w:rPr>
          <w:rFonts w:ascii="Arial" w:hAnsi="Arial" w:cs="Arial"/>
        </w:rPr>
        <w:tab/>
        <w:t>Added to the Forward Plan for April.  Propose close.</w:t>
      </w:r>
    </w:p>
    <w:p w14:paraId="5851E56F" w14:textId="77777777" w:rsidR="001164CA" w:rsidRDefault="001164CA" w:rsidP="00BF197F">
      <w:pPr>
        <w:spacing w:after="0" w:line="240" w:lineRule="auto"/>
        <w:rPr>
          <w:rFonts w:ascii="Arial" w:hAnsi="Arial" w:cs="Arial"/>
        </w:rPr>
      </w:pPr>
    </w:p>
    <w:p w14:paraId="6175EB1B" w14:textId="1312D700" w:rsidR="00D340DC" w:rsidRPr="002826B1" w:rsidRDefault="00D340DC" w:rsidP="00BF197F">
      <w:pPr>
        <w:spacing w:after="0" w:line="240" w:lineRule="auto"/>
        <w:rPr>
          <w:rFonts w:ascii="Arial" w:hAnsi="Arial" w:cs="Arial"/>
          <w:u w:val="single"/>
        </w:rPr>
      </w:pPr>
      <w:r w:rsidRPr="002826B1">
        <w:rPr>
          <w:rFonts w:ascii="Arial" w:hAnsi="Arial" w:cs="Arial"/>
          <w:u w:val="single"/>
        </w:rPr>
        <w:t>2iii</w:t>
      </w:r>
      <w:r w:rsidRPr="002826B1">
        <w:rPr>
          <w:rFonts w:ascii="Arial" w:hAnsi="Arial" w:cs="Arial"/>
          <w:u w:val="single"/>
        </w:rPr>
        <w:tab/>
        <w:t>Forward Plan</w:t>
      </w:r>
    </w:p>
    <w:p w14:paraId="7883F3BD" w14:textId="2B927B77" w:rsidR="00D340DC" w:rsidRDefault="00D340DC" w:rsidP="00BF197F">
      <w:pPr>
        <w:spacing w:after="0" w:line="240" w:lineRule="auto"/>
        <w:rPr>
          <w:rFonts w:ascii="Arial" w:hAnsi="Arial" w:cs="Arial"/>
        </w:rPr>
      </w:pPr>
    </w:p>
    <w:p w14:paraId="63E4AD8D" w14:textId="31E374BA" w:rsidR="00F85D6D" w:rsidRDefault="00695FA7" w:rsidP="00F85D6D">
      <w:pPr>
        <w:spacing w:after="0" w:line="240" w:lineRule="auto"/>
        <w:ind w:left="720" w:hanging="720"/>
        <w:rPr>
          <w:rFonts w:ascii="Arial" w:hAnsi="Arial" w:cs="Arial"/>
        </w:rPr>
      </w:pPr>
      <w:r>
        <w:rPr>
          <w:rFonts w:ascii="Arial" w:hAnsi="Arial" w:cs="Arial"/>
        </w:rPr>
        <w:tab/>
        <w:t>AH confirmed that there had been a couple of additions to the Forward Plan, namely; dates for discussing priorities from the Police and Crime Plan, and VH confirmed that 20 June 2019 had a substantive item for the Staff Survey and asked that this item be moved to July/August so that the results can be reported on.</w:t>
      </w:r>
    </w:p>
    <w:p w14:paraId="7E01D10B" w14:textId="74B65589" w:rsidR="00695FA7" w:rsidRDefault="00695FA7" w:rsidP="00F85D6D">
      <w:pPr>
        <w:spacing w:after="0" w:line="240" w:lineRule="auto"/>
        <w:ind w:left="720" w:hanging="720"/>
        <w:rPr>
          <w:rFonts w:ascii="Arial" w:hAnsi="Arial" w:cs="Arial"/>
        </w:rPr>
      </w:pPr>
    </w:p>
    <w:p w14:paraId="11FC5A24" w14:textId="2A413D74" w:rsidR="00695FA7" w:rsidRDefault="00695FA7" w:rsidP="00F85D6D">
      <w:pPr>
        <w:spacing w:after="0" w:line="240" w:lineRule="auto"/>
        <w:ind w:left="720" w:hanging="720"/>
        <w:rPr>
          <w:rFonts w:ascii="Arial" w:hAnsi="Arial" w:cs="Arial"/>
        </w:rPr>
      </w:pPr>
      <w:r>
        <w:rPr>
          <w:rFonts w:ascii="Arial" w:hAnsi="Arial" w:cs="Arial"/>
        </w:rPr>
        <w:tab/>
        <w:t>PM asked for clarification on the quarterly paper for the 19-20 investment supporting the Police and Crime Plan paper and would like to know whether this is dealing with the uplift.  AH confirmed that the title of this paper needed changing.  PM confirmed that the Force are referring to the ‘uplift’ as the ‘Force Growth Programme’.</w:t>
      </w:r>
    </w:p>
    <w:p w14:paraId="23DF5446" w14:textId="50440073" w:rsidR="00F0087B" w:rsidRDefault="00F0087B" w:rsidP="00F85D6D">
      <w:pPr>
        <w:spacing w:after="0" w:line="240" w:lineRule="auto"/>
        <w:ind w:left="720" w:hanging="720"/>
        <w:rPr>
          <w:rFonts w:ascii="Arial" w:hAnsi="Arial" w:cs="Arial"/>
        </w:rPr>
      </w:pPr>
    </w:p>
    <w:p w14:paraId="5BD20D4C" w14:textId="2FDEC061" w:rsidR="00F0087B" w:rsidRDefault="00F0087B" w:rsidP="00F85D6D">
      <w:pPr>
        <w:spacing w:after="0" w:line="240" w:lineRule="auto"/>
        <w:ind w:left="720" w:hanging="720"/>
        <w:rPr>
          <w:rFonts w:ascii="Arial" w:hAnsi="Arial" w:cs="Arial"/>
        </w:rPr>
      </w:pPr>
      <w:r>
        <w:rPr>
          <w:rFonts w:ascii="Arial" w:hAnsi="Arial" w:cs="Arial"/>
        </w:rPr>
        <w:tab/>
        <w:t>DM asked that the Closure Update Report be an item for June’s Board meeting.</w:t>
      </w:r>
    </w:p>
    <w:p w14:paraId="0F8716DE" w14:textId="77777777" w:rsidR="00F0087B" w:rsidRDefault="00F0087B" w:rsidP="00F85D6D">
      <w:pPr>
        <w:spacing w:after="0" w:line="240" w:lineRule="auto"/>
        <w:ind w:left="720" w:hanging="720"/>
        <w:rPr>
          <w:rFonts w:ascii="Arial" w:hAnsi="Arial" w:cs="Arial"/>
        </w:rPr>
      </w:pPr>
    </w:p>
    <w:p w14:paraId="5B3A7449" w14:textId="4FDBA8C2" w:rsidR="00D24421" w:rsidRPr="002826B1" w:rsidRDefault="00D340DC" w:rsidP="00F85D6D">
      <w:pPr>
        <w:spacing w:after="0" w:line="240" w:lineRule="auto"/>
        <w:ind w:left="720" w:hanging="720"/>
        <w:rPr>
          <w:rFonts w:ascii="Arial" w:hAnsi="Arial" w:cs="Arial"/>
          <w:u w:val="single"/>
        </w:rPr>
      </w:pPr>
      <w:r w:rsidRPr="002826B1">
        <w:rPr>
          <w:rFonts w:ascii="Arial" w:hAnsi="Arial" w:cs="Arial"/>
          <w:u w:val="single"/>
        </w:rPr>
        <w:t>3</w:t>
      </w:r>
      <w:r w:rsidRPr="002826B1">
        <w:rPr>
          <w:rFonts w:ascii="Arial" w:hAnsi="Arial" w:cs="Arial"/>
          <w:u w:val="single"/>
        </w:rPr>
        <w:tab/>
      </w:r>
      <w:r w:rsidR="00F869FB">
        <w:rPr>
          <w:rFonts w:ascii="Arial" w:hAnsi="Arial" w:cs="Arial"/>
          <w:u w:val="single"/>
        </w:rPr>
        <w:t>Vulnerable Groups</w:t>
      </w:r>
    </w:p>
    <w:p w14:paraId="672E3BB0" w14:textId="5B278795" w:rsidR="00F85D6D" w:rsidRDefault="00F85D6D" w:rsidP="00BF197F">
      <w:pPr>
        <w:spacing w:after="0" w:line="240" w:lineRule="auto"/>
        <w:ind w:left="720" w:hanging="720"/>
        <w:rPr>
          <w:rFonts w:ascii="Arial" w:hAnsi="Arial" w:cs="Arial"/>
        </w:rPr>
      </w:pPr>
    </w:p>
    <w:p w14:paraId="16893D2B" w14:textId="08E43744" w:rsidR="00695FA7" w:rsidRDefault="003977E9" w:rsidP="00BF197F">
      <w:pPr>
        <w:spacing w:after="0" w:line="240" w:lineRule="auto"/>
        <w:ind w:left="720" w:hanging="720"/>
        <w:rPr>
          <w:rFonts w:ascii="Arial" w:hAnsi="Arial" w:cs="Arial"/>
        </w:rPr>
      </w:pPr>
      <w:r>
        <w:rPr>
          <w:rFonts w:ascii="Arial" w:hAnsi="Arial" w:cs="Arial"/>
        </w:rPr>
        <w:t>3.1</w:t>
      </w:r>
      <w:r w:rsidR="00695FA7">
        <w:rPr>
          <w:rFonts w:ascii="Arial" w:hAnsi="Arial" w:cs="Arial"/>
        </w:rPr>
        <w:tab/>
        <w:t>SW presented</w:t>
      </w:r>
      <w:r w:rsidR="00DE3ABB">
        <w:rPr>
          <w:rFonts w:ascii="Arial" w:hAnsi="Arial" w:cs="Arial"/>
        </w:rPr>
        <w:t xml:space="preserve"> the quarterly update paper which provided an overview of the work conducted within the Crime and Public Protection Command for Q3 of 2018/19.  There were no specific recommendations within the report but the Board were asked to note the key areas of performance that had been highlighted. </w:t>
      </w:r>
    </w:p>
    <w:p w14:paraId="088F5937" w14:textId="61BFD295" w:rsidR="00DE3ABB" w:rsidRDefault="00DE3ABB" w:rsidP="00BF197F">
      <w:pPr>
        <w:spacing w:after="0" w:line="240" w:lineRule="auto"/>
        <w:ind w:left="720" w:hanging="720"/>
        <w:rPr>
          <w:rFonts w:ascii="Arial" w:hAnsi="Arial" w:cs="Arial"/>
        </w:rPr>
      </w:pPr>
    </w:p>
    <w:p w14:paraId="16FE83E2" w14:textId="4BFA1DB3" w:rsidR="00DE3ABB" w:rsidRDefault="003977E9" w:rsidP="00BF197F">
      <w:pPr>
        <w:spacing w:after="0" w:line="240" w:lineRule="auto"/>
        <w:ind w:left="720" w:hanging="720"/>
        <w:rPr>
          <w:rFonts w:ascii="Arial" w:hAnsi="Arial" w:cs="Arial"/>
        </w:rPr>
      </w:pPr>
      <w:r>
        <w:rPr>
          <w:rFonts w:ascii="Arial" w:hAnsi="Arial" w:cs="Arial"/>
        </w:rPr>
        <w:t>3.2</w:t>
      </w:r>
      <w:r w:rsidR="00DE3ABB">
        <w:rPr>
          <w:rFonts w:ascii="Arial" w:hAnsi="Arial" w:cs="Arial"/>
        </w:rPr>
        <w:tab/>
        <w:t xml:space="preserve">SW confirmed that the format of the paper had been revised and provided a broader assessment of work taking place across the command and now included a section on vulnerability.  The paper also included a number of continuous improvement reviews that are underway which were as a direct response to the HMICFRS reports. </w:t>
      </w:r>
    </w:p>
    <w:p w14:paraId="5A1E4ADD" w14:textId="518482CD" w:rsidR="00DE3ABB" w:rsidRDefault="00DE3ABB" w:rsidP="00BF197F">
      <w:pPr>
        <w:spacing w:after="0" w:line="240" w:lineRule="auto"/>
        <w:ind w:left="720" w:hanging="720"/>
        <w:rPr>
          <w:rFonts w:ascii="Arial" w:hAnsi="Arial" w:cs="Arial"/>
        </w:rPr>
      </w:pPr>
    </w:p>
    <w:p w14:paraId="37101B73" w14:textId="4D0E93BA" w:rsidR="00DE3ABB" w:rsidRDefault="003977E9" w:rsidP="00BF197F">
      <w:pPr>
        <w:spacing w:after="0" w:line="240" w:lineRule="auto"/>
        <w:ind w:left="720" w:hanging="720"/>
        <w:rPr>
          <w:rFonts w:ascii="Arial" w:hAnsi="Arial" w:cs="Arial"/>
        </w:rPr>
      </w:pPr>
      <w:r>
        <w:rPr>
          <w:rFonts w:ascii="Arial" w:hAnsi="Arial" w:cs="Arial"/>
        </w:rPr>
        <w:t>3.3</w:t>
      </w:r>
      <w:r w:rsidR="00DE3ABB">
        <w:rPr>
          <w:rFonts w:ascii="Arial" w:hAnsi="Arial" w:cs="Arial"/>
        </w:rPr>
        <w:tab/>
        <w:t>The Crime and Public Protection Command (‘C&amp;PP</w:t>
      </w:r>
      <w:r w:rsidR="0043698A">
        <w:rPr>
          <w:rFonts w:ascii="Arial" w:hAnsi="Arial" w:cs="Arial"/>
        </w:rPr>
        <w:t>’</w:t>
      </w:r>
      <w:r w:rsidR="00DE3ABB">
        <w:rPr>
          <w:rFonts w:ascii="Arial" w:hAnsi="Arial" w:cs="Arial"/>
        </w:rPr>
        <w:t>) has four main departments, namely; Public Protection Investigation Units (‘PPIU’), Management of Sexual Offenders and Violent Offenders (‘MOSOVO’), Police Online Investigations Team (‘POLIT’) and the Operations Centre.</w:t>
      </w:r>
    </w:p>
    <w:p w14:paraId="4D4AB90B" w14:textId="65539DDD" w:rsidR="00DE3ABB" w:rsidRDefault="00DE3ABB" w:rsidP="00BF197F">
      <w:pPr>
        <w:spacing w:after="0" w:line="240" w:lineRule="auto"/>
        <w:ind w:left="720" w:hanging="720"/>
        <w:rPr>
          <w:rFonts w:ascii="Arial" w:hAnsi="Arial" w:cs="Arial"/>
        </w:rPr>
      </w:pPr>
      <w:r>
        <w:rPr>
          <w:rFonts w:ascii="Arial" w:hAnsi="Arial" w:cs="Arial"/>
        </w:rPr>
        <w:lastRenderedPageBreak/>
        <w:tab/>
        <w:t xml:space="preserve">Under the work being done by the PPIUs, the table on Page 3 of the paper sets out the work being done on </w:t>
      </w:r>
      <w:r w:rsidR="00A4424A">
        <w:rPr>
          <w:rFonts w:ascii="Arial" w:hAnsi="Arial" w:cs="Arial"/>
        </w:rPr>
        <w:t xml:space="preserve">investigations on </w:t>
      </w:r>
      <w:r>
        <w:rPr>
          <w:rFonts w:ascii="Arial" w:hAnsi="Arial" w:cs="Arial"/>
        </w:rPr>
        <w:t>rape and other sexual offences.  SW pointed out that the upward trend</w:t>
      </w:r>
      <w:r w:rsidR="004A7E54">
        <w:rPr>
          <w:rFonts w:ascii="Arial" w:hAnsi="Arial" w:cs="Arial"/>
        </w:rPr>
        <w:t xml:space="preserve"> in reporting </w:t>
      </w:r>
      <w:r>
        <w:rPr>
          <w:rFonts w:ascii="Arial" w:hAnsi="Arial" w:cs="Arial"/>
        </w:rPr>
        <w:t>is continuing, with the most significant increase being</w:t>
      </w:r>
      <w:r w:rsidR="00352C8C">
        <w:rPr>
          <w:rFonts w:ascii="Arial" w:hAnsi="Arial" w:cs="Arial"/>
        </w:rPr>
        <w:t xml:space="preserve"> in adult rape investigations (</w:t>
      </w:r>
      <w:r w:rsidR="00A4424A">
        <w:rPr>
          <w:rFonts w:ascii="Arial" w:hAnsi="Arial" w:cs="Arial"/>
        </w:rPr>
        <w:t>where an adult is classed as aged 16 or over).  This upward trend is in line with the national increase.</w:t>
      </w:r>
    </w:p>
    <w:p w14:paraId="2463417D" w14:textId="6C0672B5" w:rsidR="00A4424A" w:rsidRDefault="00A4424A" w:rsidP="00BF197F">
      <w:pPr>
        <w:spacing w:after="0" w:line="240" w:lineRule="auto"/>
        <w:ind w:left="720" w:hanging="720"/>
        <w:rPr>
          <w:rFonts w:ascii="Arial" w:hAnsi="Arial" w:cs="Arial"/>
        </w:rPr>
      </w:pPr>
    </w:p>
    <w:p w14:paraId="4E6B8323" w14:textId="713AFB38" w:rsidR="00A4424A" w:rsidRDefault="003977E9" w:rsidP="00BF197F">
      <w:pPr>
        <w:spacing w:after="0" w:line="240" w:lineRule="auto"/>
        <w:ind w:left="720" w:hanging="720"/>
        <w:rPr>
          <w:rFonts w:ascii="Arial" w:hAnsi="Arial" w:cs="Arial"/>
        </w:rPr>
      </w:pPr>
      <w:r>
        <w:rPr>
          <w:rFonts w:ascii="Arial" w:hAnsi="Arial" w:cs="Arial"/>
        </w:rPr>
        <w:t>3.4</w:t>
      </w:r>
      <w:r w:rsidR="00A4424A">
        <w:rPr>
          <w:rFonts w:ascii="Arial" w:hAnsi="Arial" w:cs="Arial"/>
        </w:rPr>
        <w:tab/>
        <w:t xml:space="preserve">JG asked whether the paper containing the information on Operation Finland would make the security classification ‘Official – Sensitive’ but SW is of the opinion that as the case has been brought to trial, the information is now in the public domain and the paper can remain at ‘Official’. </w:t>
      </w:r>
    </w:p>
    <w:p w14:paraId="41B00561" w14:textId="60FBA9FD" w:rsidR="00A4424A" w:rsidRDefault="00A4424A" w:rsidP="00BF197F">
      <w:pPr>
        <w:spacing w:after="0" w:line="240" w:lineRule="auto"/>
        <w:ind w:left="720" w:hanging="720"/>
        <w:rPr>
          <w:rFonts w:ascii="Arial" w:hAnsi="Arial" w:cs="Arial"/>
        </w:rPr>
      </w:pPr>
      <w:r>
        <w:rPr>
          <w:rFonts w:ascii="Arial" w:hAnsi="Arial" w:cs="Arial"/>
        </w:rPr>
        <w:tab/>
        <w:t xml:space="preserve"> </w:t>
      </w:r>
    </w:p>
    <w:p w14:paraId="61AC2002" w14:textId="4BC821C2" w:rsidR="00DE3ABB" w:rsidRDefault="003977E9" w:rsidP="00BF197F">
      <w:pPr>
        <w:spacing w:after="0" w:line="240" w:lineRule="auto"/>
        <w:ind w:left="720" w:hanging="720"/>
        <w:rPr>
          <w:rFonts w:ascii="Arial" w:hAnsi="Arial" w:cs="Arial"/>
        </w:rPr>
      </w:pPr>
      <w:r>
        <w:rPr>
          <w:rFonts w:ascii="Arial" w:hAnsi="Arial" w:cs="Arial"/>
        </w:rPr>
        <w:t>3.5</w:t>
      </w:r>
      <w:r w:rsidR="008904F2">
        <w:rPr>
          <w:rFonts w:ascii="Arial" w:hAnsi="Arial" w:cs="Arial"/>
        </w:rPr>
        <w:tab/>
        <w:t xml:space="preserve">After a discussion around the number of open rape investigations and those that have been solved, </w:t>
      </w:r>
      <w:r w:rsidR="004A7E54">
        <w:rPr>
          <w:rFonts w:ascii="Arial" w:hAnsi="Arial" w:cs="Arial"/>
        </w:rPr>
        <w:t>c</w:t>
      </w:r>
      <w:r w:rsidR="009560EE">
        <w:rPr>
          <w:rFonts w:ascii="Arial" w:hAnsi="Arial" w:cs="Arial"/>
        </w:rPr>
        <w:t xml:space="preserve">hild abuse investigators and the PIPP3 trained investigators, </w:t>
      </w:r>
      <w:r w:rsidR="008904F2">
        <w:rPr>
          <w:rFonts w:ascii="Arial" w:hAnsi="Arial" w:cs="Arial"/>
        </w:rPr>
        <w:t xml:space="preserve">it </w:t>
      </w:r>
      <w:r w:rsidR="009560EE">
        <w:rPr>
          <w:rFonts w:ascii="Arial" w:hAnsi="Arial" w:cs="Arial"/>
        </w:rPr>
        <w:t>was agreed that an update on the</w:t>
      </w:r>
      <w:r>
        <w:rPr>
          <w:rFonts w:ascii="Arial" w:hAnsi="Arial" w:cs="Arial"/>
        </w:rPr>
        <w:t xml:space="preserve"> </w:t>
      </w:r>
      <w:r w:rsidR="008C5F33">
        <w:rPr>
          <w:rFonts w:ascii="Arial" w:hAnsi="Arial" w:cs="Arial"/>
        </w:rPr>
        <w:t>ring fenced CAIT resources on historic cases</w:t>
      </w:r>
      <w:r w:rsidR="009560EE">
        <w:rPr>
          <w:rFonts w:ascii="Arial" w:hAnsi="Arial" w:cs="Arial"/>
        </w:rPr>
        <w:t xml:space="preserve"> are brought back to this Board in 6 months’ time. </w:t>
      </w:r>
    </w:p>
    <w:p w14:paraId="36682F4F" w14:textId="6C8DB293" w:rsidR="008904F2" w:rsidRDefault="008904F2" w:rsidP="00BF197F">
      <w:pPr>
        <w:spacing w:after="0" w:line="240" w:lineRule="auto"/>
        <w:ind w:left="720" w:hanging="720"/>
        <w:rPr>
          <w:rFonts w:ascii="Arial" w:hAnsi="Arial" w:cs="Arial"/>
        </w:rPr>
      </w:pPr>
    </w:p>
    <w:p w14:paraId="607CA8E8" w14:textId="714D4B59" w:rsidR="00CE18CE" w:rsidRDefault="004A7E54" w:rsidP="00BF197F">
      <w:pPr>
        <w:spacing w:after="0" w:line="240" w:lineRule="auto"/>
        <w:ind w:left="720" w:hanging="720"/>
        <w:rPr>
          <w:rFonts w:ascii="Arial" w:hAnsi="Arial" w:cs="Arial"/>
          <w:b/>
        </w:rPr>
      </w:pPr>
      <w:r>
        <w:rPr>
          <w:rFonts w:ascii="Arial" w:hAnsi="Arial" w:cs="Arial"/>
          <w:b/>
        </w:rPr>
        <w:tab/>
        <w:t>Action: 07</w:t>
      </w:r>
      <w:r w:rsidR="003977E9" w:rsidRPr="003977E9">
        <w:rPr>
          <w:rFonts w:ascii="Arial" w:hAnsi="Arial" w:cs="Arial"/>
          <w:b/>
        </w:rPr>
        <w:t xml:space="preserve">/19 </w:t>
      </w:r>
    </w:p>
    <w:p w14:paraId="3F7C39BB" w14:textId="3D3D4306" w:rsidR="004A7E54" w:rsidRDefault="003977E9" w:rsidP="00CE18CE">
      <w:pPr>
        <w:spacing w:after="0" w:line="240" w:lineRule="auto"/>
        <w:ind w:left="720"/>
        <w:rPr>
          <w:rFonts w:ascii="Arial" w:hAnsi="Arial" w:cs="Arial"/>
          <w:b/>
        </w:rPr>
      </w:pPr>
      <w:r w:rsidRPr="003977E9">
        <w:rPr>
          <w:rFonts w:ascii="Arial" w:hAnsi="Arial" w:cs="Arial"/>
          <w:b/>
        </w:rPr>
        <w:t xml:space="preserve">An update paper on Vulnerable Groups to be brought to this Board in 6 months’ time to focus on the </w:t>
      </w:r>
      <w:r w:rsidR="004A7E54">
        <w:rPr>
          <w:rFonts w:ascii="Arial" w:hAnsi="Arial" w:cs="Arial"/>
          <w:b/>
        </w:rPr>
        <w:t>ring fenced resources</w:t>
      </w:r>
      <w:r w:rsidR="008C5F33">
        <w:rPr>
          <w:rFonts w:ascii="Arial" w:hAnsi="Arial" w:cs="Arial"/>
          <w:b/>
        </w:rPr>
        <w:t xml:space="preserve"> (CAIT)</w:t>
      </w:r>
      <w:r w:rsidR="004A7E54">
        <w:rPr>
          <w:rFonts w:ascii="Arial" w:hAnsi="Arial" w:cs="Arial"/>
          <w:b/>
        </w:rPr>
        <w:t xml:space="preserve"> on historic cases having an impact/ what that impact is.</w:t>
      </w:r>
    </w:p>
    <w:p w14:paraId="57A18900" w14:textId="77777777" w:rsidR="003977E9" w:rsidRDefault="003977E9" w:rsidP="00BF197F">
      <w:pPr>
        <w:spacing w:after="0" w:line="240" w:lineRule="auto"/>
        <w:ind w:left="720" w:hanging="720"/>
        <w:rPr>
          <w:rFonts w:ascii="Arial" w:hAnsi="Arial" w:cs="Arial"/>
        </w:rPr>
      </w:pPr>
    </w:p>
    <w:p w14:paraId="29E8E931" w14:textId="6092319F" w:rsidR="00DE3ABB" w:rsidRDefault="003977E9" w:rsidP="00BF197F">
      <w:pPr>
        <w:spacing w:after="0" w:line="240" w:lineRule="auto"/>
        <w:ind w:left="720" w:hanging="720"/>
        <w:rPr>
          <w:rFonts w:ascii="Arial" w:hAnsi="Arial" w:cs="Arial"/>
        </w:rPr>
      </w:pPr>
      <w:r>
        <w:rPr>
          <w:rFonts w:ascii="Arial" w:hAnsi="Arial" w:cs="Arial"/>
        </w:rPr>
        <w:t>3.6</w:t>
      </w:r>
      <w:r>
        <w:rPr>
          <w:rFonts w:ascii="Arial" w:hAnsi="Arial" w:cs="Arial"/>
        </w:rPr>
        <w:tab/>
        <w:t>An item under the MOSOVO team heading was that the number of ‘</w:t>
      </w:r>
      <w:r w:rsidR="00FE7FAD">
        <w:rPr>
          <w:rFonts w:ascii="Arial" w:hAnsi="Arial" w:cs="Arial"/>
        </w:rPr>
        <w:t xml:space="preserve">active </w:t>
      </w:r>
      <w:r>
        <w:rPr>
          <w:rFonts w:ascii="Arial" w:hAnsi="Arial" w:cs="Arial"/>
        </w:rPr>
        <w:t>overdue’ completed visits to sexual offenders have been reduced from 600 to 37.  Essex Police have set a tolerance level of 75 outstanding visits (most other forces are at 100).  The Disclosure and Barring Service Unit had been subject to an audit by the National team and were graded as ‘outstanding’.</w:t>
      </w:r>
    </w:p>
    <w:p w14:paraId="7B4C3A03" w14:textId="3BC09091" w:rsidR="003977E9" w:rsidRDefault="003977E9" w:rsidP="00BF197F">
      <w:pPr>
        <w:spacing w:after="0" w:line="240" w:lineRule="auto"/>
        <w:ind w:left="720" w:hanging="720"/>
        <w:rPr>
          <w:rFonts w:ascii="Arial" w:hAnsi="Arial" w:cs="Arial"/>
        </w:rPr>
      </w:pPr>
    </w:p>
    <w:p w14:paraId="53E1345C" w14:textId="77777777" w:rsidR="00AA5701" w:rsidRDefault="003977E9" w:rsidP="00BF197F">
      <w:pPr>
        <w:spacing w:after="0" w:line="240" w:lineRule="auto"/>
        <w:ind w:left="720" w:hanging="720"/>
        <w:rPr>
          <w:rFonts w:ascii="Arial" w:hAnsi="Arial" w:cs="Arial"/>
        </w:rPr>
      </w:pPr>
      <w:r>
        <w:rPr>
          <w:rFonts w:ascii="Arial" w:hAnsi="Arial" w:cs="Arial"/>
        </w:rPr>
        <w:t>3.7</w:t>
      </w:r>
      <w:r>
        <w:rPr>
          <w:rFonts w:ascii="Arial" w:hAnsi="Arial" w:cs="Arial"/>
        </w:rPr>
        <w:tab/>
      </w:r>
      <w:r w:rsidR="0043698A">
        <w:rPr>
          <w:rFonts w:ascii="Arial" w:hAnsi="Arial" w:cs="Arial"/>
        </w:rPr>
        <w:t xml:space="preserve">The POLIT team </w:t>
      </w:r>
      <w:r w:rsidR="00AA5701">
        <w:rPr>
          <w:rFonts w:ascii="Arial" w:hAnsi="Arial" w:cs="Arial"/>
        </w:rPr>
        <w:t xml:space="preserve">have seen a 49% increase in their active case load compared with last year.  SW is of the opinion that this increase is down to Essex Police having the full use of the covert monitoring tools online.  </w:t>
      </w:r>
    </w:p>
    <w:p w14:paraId="281CCD79" w14:textId="77777777" w:rsidR="00AA5701" w:rsidRDefault="00AA5701" w:rsidP="00BF197F">
      <w:pPr>
        <w:spacing w:after="0" w:line="240" w:lineRule="auto"/>
        <w:ind w:left="720" w:hanging="720"/>
        <w:rPr>
          <w:rFonts w:ascii="Arial" w:hAnsi="Arial" w:cs="Arial"/>
        </w:rPr>
      </w:pPr>
    </w:p>
    <w:p w14:paraId="6576E7F6" w14:textId="76B6567A" w:rsidR="003977E9" w:rsidRDefault="00AA5701" w:rsidP="00BF197F">
      <w:pPr>
        <w:spacing w:after="0" w:line="240" w:lineRule="auto"/>
        <w:ind w:left="720" w:hanging="720"/>
        <w:rPr>
          <w:rFonts w:ascii="Arial" w:hAnsi="Arial" w:cs="Arial"/>
        </w:rPr>
      </w:pPr>
      <w:r>
        <w:rPr>
          <w:rFonts w:ascii="Arial" w:hAnsi="Arial" w:cs="Arial"/>
        </w:rPr>
        <w:tab/>
        <w:t xml:space="preserve">MARAC heard 456 cases in relation to high risk domestic abuse victims during the Quarter, 364 of those being </w:t>
      </w:r>
      <w:r w:rsidR="004A7E54">
        <w:rPr>
          <w:rFonts w:ascii="Arial" w:hAnsi="Arial" w:cs="Arial"/>
        </w:rPr>
        <w:t xml:space="preserve">referred by </w:t>
      </w:r>
      <w:r>
        <w:rPr>
          <w:rFonts w:ascii="Arial" w:hAnsi="Arial" w:cs="Arial"/>
        </w:rPr>
        <w:t xml:space="preserve">Essex Police.  SW confirmed that work is being completed with the Domestic Abuse Board in terms of the best use of MARAC, as CRC are clearly engaged around the perpetrator angle but SW is of the opinion that a rebalancing around referrals needs to be undertaken with other agencies.  JG confirmed that she was the Chair of the Domestic Abuse Board, with Mr Prophet </w:t>
      </w:r>
      <w:r w:rsidR="004A7E54">
        <w:rPr>
          <w:rFonts w:ascii="Arial" w:hAnsi="Arial" w:cs="Arial"/>
        </w:rPr>
        <w:t>engaged</w:t>
      </w:r>
      <w:r>
        <w:rPr>
          <w:rFonts w:ascii="Arial" w:hAnsi="Arial" w:cs="Arial"/>
        </w:rPr>
        <w:t xml:space="preserve"> as the Vice Chair, and that if SW needed any assistance with outcomes from this Board, he was to let her know. </w:t>
      </w:r>
    </w:p>
    <w:p w14:paraId="6F8634B3" w14:textId="3DC29CFD" w:rsidR="00DE3ABB" w:rsidRDefault="00DE3ABB" w:rsidP="00BF197F">
      <w:pPr>
        <w:spacing w:after="0" w:line="240" w:lineRule="auto"/>
        <w:ind w:left="720" w:hanging="720"/>
        <w:rPr>
          <w:rFonts w:ascii="Arial" w:hAnsi="Arial" w:cs="Arial"/>
        </w:rPr>
      </w:pPr>
    </w:p>
    <w:p w14:paraId="6E0D7CE6" w14:textId="7DEB030E" w:rsidR="00AA5701" w:rsidRDefault="00AA5701" w:rsidP="00BF197F">
      <w:pPr>
        <w:spacing w:after="0" w:line="240" w:lineRule="auto"/>
        <w:ind w:left="720" w:hanging="720"/>
        <w:rPr>
          <w:rFonts w:ascii="Arial" w:hAnsi="Arial" w:cs="Arial"/>
        </w:rPr>
      </w:pPr>
      <w:r>
        <w:rPr>
          <w:rFonts w:ascii="Arial" w:hAnsi="Arial" w:cs="Arial"/>
        </w:rPr>
        <w:t>3.8</w:t>
      </w:r>
      <w:r>
        <w:rPr>
          <w:rFonts w:ascii="Arial" w:hAnsi="Arial" w:cs="Arial"/>
        </w:rPr>
        <w:tab/>
        <w:t xml:space="preserve">SW confirmed that the work being undertaken around the continuous improvement cycle had resulted in efficiency savings of £100k.  </w:t>
      </w:r>
    </w:p>
    <w:p w14:paraId="4BDA33D0" w14:textId="15AEA66C" w:rsidR="00AA5701" w:rsidRDefault="00AA5701" w:rsidP="00BF197F">
      <w:pPr>
        <w:spacing w:after="0" w:line="240" w:lineRule="auto"/>
        <w:ind w:left="720" w:hanging="720"/>
        <w:rPr>
          <w:rFonts w:ascii="Arial" w:hAnsi="Arial" w:cs="Arial"/>
        </w:rPr>
      </w:pPr>
    </w:p>
    <w:p w14:paraId="36FDCC3E" w14:textId="037F6E06" w:rsidR="00AA5701" w:rsidRDefault="00AA5701" w:rsidP="00BF197F">
      <w:pPr>
        <w:spacing w:after="0" w:line="240" w:lineRule="auto"/>
        <w:ind w:left="720" w:hanging="720"/>
        <w:rPr>
          <w:rFonts w:ascii="Arial" w:hAnsi="Arial" w:cs="Arial"/>
        </w:rPr>
      </w:pPr>
      <w:r>
        <w:rPr>
          <w:rFonts w:ascii="Arial" w:hAnsi="Arial" w:cs="Arial"/>
        </w:rPr>
        <w:t>3.9</w:t>
      </w:r>
      <w:r>
        <w:rPr>
          <w:rFonts w:ascii="Arial" w:hAnsi="Arial" w:cs="Arial"/>
        </w:rPr>
        <w:tab/>
        <w:t xml:space="preserve">A </w:t>
      </w:r>
      <w:r w:rsidR="00D27317">
        <w:rPr>
          <w:rFonts w:ascii="Arial" w:hAnsi="Arial" w:cs="Arial"/>
        </w:rPr>
        <w:t xml:space="preserve">general </w:t>
      </w:r>
      <w:r>
        <w:rPr>
          <w:rFonts w:ascii="Arial" w:hAnsi="Arial" w:cs="Arial"/>
        </w:rPr>
        <w:t>discussion took place around trainee detectives, additional training for PIPP2 accredited members of staff, CAIT staff, transferees from outside Essex</w:t>
      </w:r>
      <w:r w:rsidR="00D27317">
        <w:rPr>
          <w:rFonts w:ascii="Arial" w:hAnsi="Arial" w:cs="Arial"/>
        </w:rPr>
        <w:t xml:space="preserve">, force resourcing, options for moving the POLIT team from Tilbury, Digital Forensic equipment, risk register, justice for victims, ongoing initiatives like Drink Aware and Dotcom, Operation </w:t>
      </w:r>
      <w:proofErr w:type="spellStart"/>
      <w:r w:rsidR="00D27317">
        <w:rPr>
          <w:rFonts w:ascii="Arial" w:hAnsi="Arial" w:cs="Arial"/>
        </w:rPr>
        <w:t>Goldcrest</w:t>
      </w:r>
      <w:proofErr w:type="spellEnd"/>
      <w:r w:rsidR="00D27317">
        <w:rPr>
          <w:rFonts w:ascii="Arial" w:hAnsi="Arial" w:cs="Arial"/>
        </w:rPr>
        <w:t>, the consultation on police staff in hubs, and the use of PIPP qualified agency staff in LPAs.</w:t>
      </w:r>
    </w:p>
    <w:p w14:paraId="66D1C713" w14:textId="75887616" w:rsidR="00AA5701" w:rsidRDefault="00AA5701" w:rsidP="00BF197F">
      <w:pPr>
        <w:spacing w:after="0" w:line="240" w:lineRule="auto"/>
        <w:ind w:left="720" w:hanging="720"/>
        <w:rPr>
          <w:rFonts w:ascii="Arial" w:hAnsi="Arial" w:cs="Arial"/>
        </w:rPr>
      </w:pPr>
    </w:p>
    <w:p w14:paraId="576B519D" w14:textId="0E1072FE" w:rsidR="001C599F" w:rsidRDefault="00D27317" w:rsidP="00BF197F">
      <w:pPr>
        <w:spacing w:after="0" w:line="240" w:lineRule="auto"/>
        <w:ind w:left="720" w:hanging="720"/>
        <w:rPr>
          <w:rFonts w:ascii="Arial" w:hAnsi="Arial" w:cs="Arial"/>
        </w:rPr>
      </w:pPr>
      <w:r>
        <w:rPr>
          <w:rFonts w:ascii="Arial" w:hAnsi="Arial" w:cs="Arial"/>
        </w:rPr>
        <w:t>3.10</w:t>
      </w:r>
      <w:r>
        <w:rPr>
          <w:rFonts w:ascii="Arial" w:hAnsi="Arial" w:cs="Arial"/>
        </w:rPr>
        <w:tab/>
        <w:t>JG thanked SW for the volume of work provided in the paper and in particular asked how this Board can help to support the items around rape and partnerships</w:t>
      </w:r>
      <w:r w:rsidR="001C599F">
        <w:rPr>
          <w:rFonts w:ascii="Arial" w:hAnsi="Arial" w:cs="Arial"/>
        </w:rPr>
        <w:t xml:space="preserve"> as s</w:t>
      </w:r>
      <w:r>
        <w:rPr>
          <w:rFonts w:ascii="Arial" w:hAnsi="Arial" w:cs="Arial"/>
        </w:rPr>
        <w:t xml:space="preserve">he was concerned at the </w:t>
      </w:r>
      <w:r w:rsidR="001C599F">
        <w:rPr>
          <w:rFonts w:ascii="Arial" w:hAnsi="Arial" w:cs="Arial"/>
        </w:rPr>
        <w:t xml:space="preserve">low </w:t>
      </w:r>
      <w:r>
        <w:rPr>
          <w:rFonts w:ascii="Arial" w:hAnsi="Arial" w:cs="Arial"/>
        </w:rPr>
        <w:t>level of solved rates</w:t>
      </w:r>
      <w:r w:rsidR="001C599F">
        <w:rPr>
          <w:rFonts w:ascii="Arial" w:hAnsi="Arial" w:cs="Arial"/>
        </w:rPr>
        <w:t>.</w:t>
      </w:r>
    </w:p>
    <w:p w14:paraId="0F2712BF" w14:textId="6ECBDF24" w:rsidR="00D27317" w:rsidRDefault="00D27317" w:rsidP="001C599F">
      <w:pPr>
        <w:spacing w:after="0" w:line="240" w:lineRule="auto"/>
        <w:rPr>
          <w:rFonts w:ascii="Arial" w:hAnsi="Arial" w:cs="Arial"/>
        </w:rPr>
      </w:pPr>
      <w:r>
        <w:rPr>
          <w:rFonts w:ascii="Arial" w:hAnsi="Arial" w:cs="Arial"/>
        </w:rPr>
        <w:t xml:space="preserve"> </w:t>
      </w:r>
    </w:p>
    <w:p w14:paraId="1E3C5926" w14:textId="21B54049" w:rsidR="001C599F" w:rsidRDefault="001C599F" w:rsidP="001C599F">
      <w:pPr>
        <w:spacing w:after="0" w:line="240" w:lineRule="auto"/>
        <w:ind w:left="720" w:hanging="720"/>
        <w:rPr>
          <w:rFonts w:ascii="Arial" w:hAnsi="Arial" w:cs="Arial"/>
        </w:rPr>
      </w:pPr>
      <w:r>
        <w:rPr>
          <w:rFonts w:ascii="Arial" w:hAnsi="Arial" w:cs="Arial"/>
        </w:rPr>
        <w:t>3.11</w:t>
      </w:r>
      <w:r>
        <w:rPr>
          <w:rFonts w:ascii="Arial" w:hAnsi="Arial" w:cs="Arial"/>
        </w:rPr>
        <w:tab/>
        <w:t>PBI wanted clarity around an item in the paper under Risk 1823 on Page 9, which stated that ‘Insufficient rape investigations result in injustice for victims.’  After discussion, it was agreed that the use of the word ‘injustice’ was correct.  PBI asked whether this would become a substantive item for the Essex Criminal Justice Board and PM confirmed that as the Chief Constable and RH (the Chair of the ECJB) had already spoken about this, it would be an item where Essex Police would offer representations to ECJB to join up resources.</w:t>
      </w:r>
    </w:p>
    <w:p w14:paraId="416FFF1F" w14:textId="23395254" w:rsidR="001C599F" w:rsidRDefault="001C599F" w:rsidP="001C599F">
      <w:pPr>
        <w:spacing w:after="0" w:line="240" w:lineRule="auto"/>
        <w:ind w:left="720" w:hanging="720"/>
        <w:rPr>
          <w:rFonts w:ascii="Arial" w:hAnsi="Arial" w:cs="Arial"/>
        </w:rPr>
      </w:pPr>
    </w:p>
    <w:p w14:paraId="5A0104AA" w14:textId="77777777" w:rsidR="00493931" w:rsidRDefault="001C599F" w:rsidP="001C599F">
      <w:pPr>
        <w:spacing w:after="0" w:line="240" w:lineRule="auto"/>
        <w:ind w:left="720" w:hanging="720"/>
        <w:rPr>
          <w:rFonts w:ascii="Arial" w:hAnsi="Arial" w:cs="Arial"/>
        </w:rPr>
      </w:pPr>
      <w:r>
        <w:rPr>
          <w:rFonts w:ascii="Arial" w:hAnsi="Arial" w:cs="Arial"/>
        </w:rPr>
        <w:t>3.12</w:t>
      </w:r>
      <w:r>
        <w:rPr>
          <w:rFonts w:ascii="Arial" w:hAnsi="Arial" w:cs="Arial"/>
        </w:rPr>
        <w:tab/>
        <w:t xml:space="preserve">A further discussion took place around the low solved rates, the length of time it took for a case to get through to charges being made, the implementation of a case progression team, </w:t>
      </w:r>
      <w:r w:rsidR="00744384">
        <w:rPr>
          <w:rFonts w:ascii="Arial" w:hAnsi="Arial" w:cs="Arial"/>
        </w:rPr>
        <w:t xml:space="preserve">the </w:t>
      </w:r>
      <w:r w:rsidR="00493931">
        <w:rPr>
          <w:rFonts w:ascii="Arial" w:hAnsi="Arial" w:cs="Arial"/>
        </w:rPr>
        <w:t>way a</w:t>
      </w:r>
      <w:r w:rsidR="00764224">
        <w:rPr>
          <w:rFonts w:ascii="Arial" w:hAnsi="Arial" w:cs="Arial"/>
        </w:rPr>
        <w:t xml:space="preserve"> victim’s </w:t>
      </w:r>
      <w:r w:rsidR="00493931">
        <w:rPr>
          <w:rFonts w:ascii="Arial" w:hAnsi="Arial" w:cs="Arial"/>
        </w:rPr>
        <w:t>digital device is examined, the better use of referrals to MARAC, repeat referrals, and whether it would be more useful to have the broader paper come back as a quarterly item.  It was agreed that the broader paper would be more helpful.</w:t>
      </w:r>
    </w:p>
    <w:p w14:paraId="2E24B248" w14:textId="77777777" w:rsidR="00493931" w:rsidRDefault="00493931" w:rsidP="001C599F">
      <w:pPr>
        <w:spacing w:after="0" w:line="240" w:lineRule="auto"/>
        <w:ind w:left="720" w:hanging="720"/>
        <w:rPr>
          <w:rFonts w:ascii="Arial" w:hAnsi="Arial" w:cs="Arial"/>
        </w:rPr>
      </w:pPr>
    </w:p>
    <w:p w14:paraId="791EF51F" w14:textId="2221AE1C" w:rsidR="00493931" w:rsidRPr="00493931" w:rsidRDefault="00493931" w:rsidP="00BF197F">
      <w:pPr>
        <w:spacing w:after="0" w:line="240" w:lineRule="auto"/>
        <w:ind w:left="720" w:hanging="720"/>
        <w:rPr>
          <w:rFonts w:ascii="Arial" w:hAnsi="Arial" w:cs="Arial"/>
          <w:color w:val="548DD4" w:themeColor="text2" w:themeTint="99"/>
        </w:rPr>
      </w:pPr>
      <w:r w:rsidRPr="00493931">
        <w:rPr>
          <w:rFonts w:ascii="Arial" w:hAnsi="Arial" w:cs="Arial"/>
          <w:color w:val="548DD4" w:themeColor="text2" w:themeTint="99"/>
        </w:rPr>
        <w:t>SW left the meeting at 10.52am.</w:t>
      </w:r>
    </w:p>
    <w:p w14:paraId="22A5B9B8" w14:textId="3EE48D9B" w:rsidR="00AA5701" w:rsidRDefault="001C599F" w:rsidP="00BF197F">
      <w:pPr>
        <w:spacing w:after="0" w:line="240" w:lineRule="auto"/>
        <w:ind w:left="720" w:hanging="720"/>
        <w:rPr>
          <w:rFonts w:ascii="Arial" w:hAnsi="Arial" w:cs="Arial"/>
        </w:rPr>
      </w:pPr>
      <w:r>
        <w:rPr>
          <w:rFonts w:ascii="Arial" w:hAnsi="Arial" w:cs="Arial"/>
        </w:rPr>
        <w:tab/>
      </w:r>
    </w:p>
    <w:p w14:paraId="6E1C4E5B" w14:textId="2BAC904D" w:rsidR="00D340DC" w:rsidRPr="002826B1" w:rsidRDefault="00F869FB" w:rsidP="00BF197F">
      <w:pPr>
        <w:spacing w:after="0" w:line="240" w:lineRule="auto"/>
        <w:rPr>
          <w:rFonts w:ascii="Arial" w:hAnsi="Arial" w:cs="Arial"/>
          <w:u w:val="single"/>
        </w:rPr>
      </w:pPr>
      <w:r>
        <w:rPr>
          <w:rFonts w:ascii="Arial" w:hAnsi="Arial" w:cs="Arial"/>
          <w:u w:val="single"/>
        </w:rPr>
        <w:t>4i</w:t>
      </w:r>
      <w:r>
        <w:rPr>
          <w:rFonts w:ascii="Arial" w:hAnsi="Arial" w:cs="Arial"/>
          <w:u w:val="single"/>
        </w:rPr>
        <w:tab/>
        <w:t>Use of Force</w:t>
      </w:r>
      <w:r w:rsidR="00D340DC" w:rsidRPr="002826B1">
        <w:rPr>
          <w:rFonts w:ascii="Arial" w:hAnsi="Arial" w:cs="Arial"/>
          <w:u w:val="single"/>
        </w:rPr>
        <w:t xml:space="preserve"> </w:t>
      </w:r>
    </w:p>
    <w:p w14:paraId="514EB574" w14:textId="27294205" w:rsidR="00D340DC" w:rsidRDefault="00D340DC" w:rsidP="00BF197F">
      <w:pPr>
        <w:spacing w:after="0" w:line="240" w:lineRule="auto"/>
        <w:rPr>
          <w:rFonts w:ascii="Arial" w:hAnsi="Arial" w:cs="Arial"/>
        </w:rPr>
      </w:pPr>
    </w:p>
    <w:p w14:paraId="599B0656" w14:textId="0DD11B62" w:rsidR="001A1443" w:rsidRDefault="00583A85" w:rsidP="001A1443">
      <w:pPr>
        <w:spacing w:after="0" w:line="240" w:lineRule="auto"/>
        <w:ind w:left="720" w:hanging="720"/>
        <w:rPr>
          <w:rFonts w:ascii="Arial" w:hAnsi="Arial" w:cs="Arial"/>
        </w:rPr>
      </w:pPr>
      <w:r>
        <w:rPr>
          <w:rFonts w:ascii="Arial" w:hAnsi="Arial" w:cs="Arial"/>
        </w:rPr>
        <w:t>4.1</w:t>
      </w:r>
      <w:r w:rsidR="001A1443">
        <w:rPr>
          <w:rFonts w:ascii="Arial" w:hAnsi="Arial" w:cs="Arial"/>
        </w:rPr>
        <w:tab/>
        <w:t xml:space="preserve">PM presented the quarterly paper on the Use of Force </w:t>
      </w:r>
      <w:r w:rsidR="004A7E54">
        <w:rPr>
          <w:rFonts w:ascii="Arial" w:hAnsi="Arial" w:cs="Arial"/>
        </w:rPr>
        <w:t xml:space="preserve">forms </w:t>
      </w:r>
      <w:r w:rsidR="001A1443">
        <w:rPr>
          <w:rFonts w:ascii="Arial" w:hAnsi="Arial" w:cs="Arial"/>
        </w:rPr>
        <w:t xml:space="preserve">analysis, and asked that it be noted that it is not possible to provide an accurate Q3 2018-19 against Q3 2017-18 until the Mobile First app has been in use for five full quarters. </w:t>
      </w:r>
    </w:p>
    <w:p w14:paraId="56771E10" w14:textId="77777777" w:rsidR="001A1443" w:rsidRDefault="001A1443" w:rsidP="001A1443">
      <w:pPr>
        <w:spacing w:after="0" w:line="240" w:lineRule="auto"/>
        <w:ind w:left="720" w:hanging="720"/>
        <w:rPr>
          <w:rFonts w:ascii="Arial" w:hAnsi="Arial" w:cs="Arial"/>
        </w:rPr>
      </w:pPr>
    </w:p>
    <w:p w14:paraId="74D69454" w14:textId="280BDA8C" w:rsidR="00493931" w:rsidRDefault="00583A85" w:rsidP="001A1443">
      <w:pPr>
        <w:spacing w:after="0" w:line="240" w:lineRule="auto"/>
        <w:ind w:left="720" w:hanging="720"/>
        <w:rPr>
          <w:rFonts w:ascii="Arial" w:hAnsi="Arial" w:cs="Arial"/>
        </w:rPr>
      </w:pPr>
      <w:r>
        <w:rPr>
          <w:rFonts w:ascii="Arial" w:hAnsi="Arial" w:cs="Arial"/>
        </w:rPr>
        <w:t>4.2</w:t>
      </w:r>
      <w:r w:rsidR="001A1443">
        <w:rPr>
          <w:rFonts w:ascii="Arial" w:hAnsi="Arial" w:cs="Arial"/>
        </w:rPr>
        <w:tab/>
        <w:t>The key findings in the paper highlighted the increase in the Use of Force forms, tactical communications, handcuffing, Taser use, and average age of subjects.</w:t>
      </w:r>
    </w:p>
    <w:p w14:paraId="1F5D1BE3" w14:textId="545A0035" w:rsidR="001A1443" w:rsidRDefault="001A1443" w:rsidP="001A1443">
      <w:pPr>
        <w:spacing w:after="0" w:line="240" w:lineRule="auto"/>
        <w:ind w:left="720" w:hanging="720"/>
        <w:rPr>
          <w:rFonts w:ascii="Arial" w:hAnsi="Arial" w:cs="Arial"/>
        </w:rPr>
      </w:pPr>
    </w:p>
    <w:p w14:paraId="015D8362" w14:textId="06199186" w:rsidR="00A10F13" w:rsidRDefault="00583A85" w:rsidP="00460B3E">
      <w:pPr>
        <w:spacing w:after="0" w:line="240" w:lineRule="auto"/>
        <w:ind w:left="720" w:hanging="720"/>
        <w:rPr>
          <w:rFonts w:ascii="Arial" w:hAnsi="Arial" w:cs="Arial"/>
        </w:rPr>
      </w:pPr>
      <w:r>
        <w:rPr>
          <w:rFonts w:ascii="Arial" w:hAnsi="Arial" w:cs="Arial"/>
        </w:rPr>
        <w:t>4.3</w:t>
      </w:r>
      <w:r w:rsidR="001A1443">
        <w:rPr>
          <w:rFonts w:ascii="Arial" w:hAnsi="Arial" w:cs="Arial"/>
        </w:rPr>
        <w:tab/>
      </w:r>
      <w:r w:rsidR="007F3984">
        <w:rPr>
          <w:rFonts w:ascii="Arial" w:hAnsi="Arial" w:cs="Arial"/>
        </w:rPr>
        <w:t>A short discussion took place around the number of BAME subjects on Use of Force records, the use of Tasers and whether it matched the figures nationally and the use of body cameras as a complimentary mobile device.</w:t>
      </w:r>
    </w:p>
    <w:p w14:paraId="5C5CB9A3" w14:textId="6906B195" w:rsidR="00F869FB" w:rsidRDefault="00F869FB" w:rsidP="00460B3E">
      <w:pPr>
        <w:spacing w:after="0" w:line="240" w:lineRule="auto"/>
        <w:ind w:left="720" w:hanging="720"/>
        <w:rPr>
          <w:rFonts w:ascii="Arial" w:hAnsi="Arial" w:cs="Arial"/>
        </w:rPr>
      </w:pPr>
    </w:p>
    <w:p w14:paraId="40D79F62" w14:textId="632FF82B" w:rsidR="00F869FB" w:rsidRPr="00F869FB" w:rsidRDefault="00F869FB" w:rsidP="00460B3E">
      <w:pPr>
        <w:spacing w:after="0" w:line="240" w:lineRule="auto"/>
        <w:ind w:left="720" w:hanging="720"/>
        <w:rPr>
          <w:rFonts w:ascii="Arial" w:hAnsi="Arial" w:cs="Arial"/>
          <w:u w:val="single"/>
        </w:rPr>
      </w:pPr>
      <w:r>
        <w:rPr>
          <w:rFonts w:ascii="Arial" w:hAnsi="Arial" w:cs="Arial"/>
          <w:u w:val="single"/>
        </w:rPr>
        <w:t>4ii</w:t>
      </w:r>
      <w:r>
        <w:rPr>
          <w:rFonts w:ascii="Arial" w:hAnsi="Arial" w:cs="Arial"/>
          <w:u w:val="single"/>
        </w:rPr>
        <w:tab/>
        <w:t>Stop and Search</w:t>
      </w:r>
    </w:p>
    <w:p w14:paraId="3F09BC13" w14:textId="2D1B3CB1" w:rsidR="00F869FB" w:rsidRDefault="00F869FB" w:rsidP="00460B3E">
      <w:pPr>
        <w:spacing w:after="0" w:line="240" w:lineRule="auto"/>
        <w:ind w:left="720" w:hanging="720"/>
        <w:rPr>
          <w:rFonts w:ascii="Arial" w:hAnsi="Arial" w:cs="Arial"/>
        </w:rPr>
      </w:pPr>
    </w:p>
    <w:p w14:paraId="08F41657" w14:textId="67163B21" w:rsidR="007F3984" w:rsidRDefault="00583A85" w:rsidP="00460B3E">
      <w:pPr>
        <w:spacing w:after="0" w:line="240" w:lineRule="auto"/>
        <w:ind w:left="720" w:hanging="720"/>
        <w:rPr>
          <w:rFonts w:ascii="Arial" w:hAnsi="Arial" w:cs="Arial"/>
        </w:rPr>
      </w:pPr>
      <w:r>
        <w:rPr>
          <w:rFonts w:ascii="Arial" w:hAnsi="Arial" w:cs="Arial"/>
        </w:rPr>
        <w:t>4.4</w:t>
      </w:r>
      <w:r w:rsidR="007F3984">
        <w:rPr>
          <w:rFonts w:ascii="Arial" w:hAnsi="Arial" w:cs="Arial"/>
        </w:rPr>
        <w:tab/>
        <w:t xml:space="preserve">PM presented the quarterly update on the use of Stop &amp; Search in Essex for the period October to December 2018.  </w:t>
      </w:r>
    </w:p>
    <w:p w14:paraId="5E35E670" w14:textId="0176F59D" w:rsidR="007F3984" w:rsidRDefault="007F3984" w:rsidP="00460B3E">
      <w:pPr>
        <w:spacing w:after="0" w:line="240" w:lineRule="auto"/>
        <w:ind w:left="720" w:hanging="720"/>
        <w:rPr>
          <w:rFonts w:ascii="Arial" w:hAnsi="Arial" w:cs="Arial"/>
        </w:rPr>
      </w:pPr>
    </w:p>
    <w:p w14:paraId="4BB944A7" w14:textId="6C8B53FF" w:rsidR="007F3984" w:rsidRDefault="00583A85" w:rsidP="00460B3E">
      <w:pPr>
        <w:spacing w:after="0" w:line="240" w:lineRule="auto"/>
        <w:ind w:left="720" w:hanging="720"/>
        <w:rPr>
          <w:rFonts w:ascii="Arial" w:hAnsi="Arial" w:cs="Arial"/>
        </w:rPr>
      </w:pPr>
      <w:r>
        <w:rPr>
          <w:rFonts w:ascii="Arial" w:hAnsi="Arial" w:cs="Arial"/>
        </w:rPr>
        <w:t>4.5</w:t>
      </w:r>
      <w:r w:rsidR="007F3984">
        <w:rPr>
          <w:rFonts w:ascii="Arial" w:hAnsi="Arial" w:cs="Arial"/>
        </w:rPr>
        <w:tab/>
        <w:t xml:space="preserve">The number of Stop &amp; Searches has continued to rise but it is thought that this is as a result of officers’ increased use of Mobile Data Terminals to complete a Stop &amp; Search record after each encounter.  </w:t>
      </w:r>
    </w:p>
    <w:p w14:paraId="5F0D2281" w14:textId="78AAF404" w:rsidR="007F3984" w:rsidRDefault="007F3984" w:rsidP="00460B3E">
      <w:pPr>
        <w:spacing w:after="0" w:line="240" w:lineRule="auto"/>
        <w:ind w:left="720" w:hanging="720"/>
        <w:rPr>
          <w:rFonts w:ascii="Arial" w:hAnsi="Arial" w:cs="Arial"/>
        </w:rPr>
      </w:pPr>
    </w:p>
    <w:p w14:paraId="1726FCE2" w14:textId="1EDBCA2C" w:rsidR="00F869FB" w:rsidRDefault="00583A85" w:rsidP="00460B3E">
      <w:pPr>
        <w:spacing w:after="0" w:line="240" w:lineRule="auto"/>
        <w:ind w:left="720" w:hanging="720"/>
        <w:rPr>
          <w:rFonts w:ascii="Arial" w:hAnsi="Arial" w:cs="Arial"/>
        </w:rPr>
      </w:pPr>
      <w:r>
        <w:rPr>
          <w:rFonts w:ascii="Arial" w:hAnsi="Arial" w:cs="Arial"/>
        </w:rPr>
        <w:t>4.6</w:t>
      </w:r>
      <w:r w:rsidR="007F3984">
        <w:rPr>
          <w:rFonts w:ascii="Arial" w:hAnsi="Arial" w:cs="Arial"/>
        </w:rPr>
        <w:tab/>
        <w:t xml:space="preserve">A short discussion took place </w:t>
      </w:r>
      <w:r w:rsidR="002B0DFB">
        <w:rPr>
          <w:rFonts w:ascii="Arial" w:hAnsi="Arial" w:cs="Arial"/>
        </w:rPr>
        <w:t>as to whether PM thought that the use of Stop &amp; Search is beginning to work and she confirmed that she did but more work can be done at ward level with the influence being on non-carrying of knives.</w:t>
      </w:r>
    </w:p>
    <w:p w14:paraId="2096EA17" w14:textId="5C996583" w:rsidR="00F869FB" w:rsidRDefault="00F869FB" w:rsidP="00460B3E">
      <w:pPr>
        <w:spacing w:after="0" w:line="240" w:lineRule="auto"/>
        <w:ind w:left="720" w:hanging="720"/>
        <w:rPr>
          <w:rFonts w:ascii="Arial" w:hAnsi="Arial" w:cs="Arial"/>
        </w:rPr>
      </w:pPr>
    </w:p>
    <w:p w14:paraId="03D849A8" w14:textId="16F5782E" w:rsidR="00F869FB" w:rsidRDefault="00F869FB" w:rsidP="00460B3E">
      <w:pPr>
        <w:spacing w:after="0" w:line="240" w:lineRule="auto"/>
        <w:ind w:left="720" w:hanging="720"/>
        <w:rPr>
          <w:rFonts w:ascii="Arial" w:hAnsi="Arial" w:cs="Arial"/>
          <w:u w:val="single"/>
        </w:rPr>
      </w:pPr>
      <w:r>
        <w:rPr>
          <w:rFonts w:ascii="Arial" w:hAnsi="Arial" w:cs="Arial"/>
          <w:u w:val="single"/>
        </w:rPr>
        <w:t>5</w:t>
      </w:r>
      <w:r>
        <w:rPr>
          <w:rFonts w:ascii="Arial" w:hAnsi="Arial" w:cs="Arial"/>
          <w:u w:val="single"/>
        </w:rPr>
        <w:tab/>
        <w:t>EU-Exit Preparedness Plan</w:t>
      </w:r>
    </w:p>
    <w:p w14:paraId="62104D08" w14:textId="1341C68F" w:rsidR="00F869FB" w:rsidRDefault="00F869FB" w:rsidP="00460B3E">
      <w:pPr>
        <w:spacing w:after="0" w:line="240" w:lineRule="auto"/>
        <w:ind w:left="720" w:hanging="720"/>
        <w:rPr>
          <w:rFonts w:ascii="Arial" w:hAnsi="Arial" w:cs="Arial"/>
        </w:rPr>
      </w:pPr>
    </w:p>
    <w:p w14:paraId="5D6B1365" w14:textId="1E11A89C" w:rsidR="00F869FB" w:rsidRDefault="00583A85" w:rsidP="00460B3E">
      <w:pPr>
        <w:spacing w:after="0" w:line="240" w:lineRule="auto"/>
        <w:ind w:left="720" w:hanging="720"/>
        <w:rPr>
          <w:rFonts w:ascii="Arial" w:hAnsi="Arial" w:cs="Arial"/>
        </w:rPr>
      </w:pPr>
      <w:r>
        <w:rPr>
          <w:rFonts w:ascii="Arial" w:hAnsi="Arial" w:cs="Arial"/>
        </w:rPr>
        <w:t>5.1</w:t>
      </w:r>
      <w:r w:rsidR="002B0DFB">
        <w:rPr>
          <w:rFonts w:ascii="Arial" w:hAnsi="Arial" w:cs="Arial"/>
        </w:rPr>
        <w:tab/>
        <w:t xml:space="preserve">PM </w:t>
      </w:r>
      <w:r w:rsidR="007550AD">
        <w:rPr>
          <w:rFonts w:ascii="Arial" w:hAnsi="Arial" w:cs="Arial"/>
        </w:rPr>
        <w:t xml:space="preserve">presented the paper on Essex Police’s current preparations that they are making with regards to EU-Exit.  </w:t>
      </w:r>
    </w:p>
    <w:p w14:paraId="1D2CD77D" w14:textId="03F93458" w:rsidR="007550AD" w:rsidRDefault="007550AD" w:rsidP="00460B3E">
      <w:pPr>
        <w:spacing w:after="0" w:line="240" w:lineRule="auto"/>
        <w:ind w:left="720" w:hanging="720"/>
        <w:rPr>
          <w:rFonts w:ascii="Arial" w:hAnsi="Arial" w:cs="Arial"/>
        </w:rPr>
      </w:pPr>
    </w:p>
    <w:p w14:paraId="27DD83AE" w14:textId="2F003F4F" w:rsidR="0016013A" w:rsidRDefault="00583A85" w:rsidP="00460B3E">
      <w:pPr>
        <w:spacing w:after="0" w:line="240" w:lineRule="auto"/>
        <w:ind w:left="720" w:hanging="720"/>
        <w:rPr>
          <w:rFonts w:ascii="Arial" w:hAnsi="Arial" w:cs="Arial"/>
        </w:rPr>
      </w:pPr>
      <w:r>
        <w:rPr>
          <w:rFonts w:ascii="Arial" w:hAnsi="Arial" w:cs="Arial"/>
        </w:rPr>
        <w:t>5.2</w:t>
      </w:r>
      <w:r w:rsidR="007550AD">
        <w:rPr>
          <w:rFonts w:ascii="Arial" w:hAnsi="Arial" w:cs="Arial"/>
        </w:rPr>
        <w:tab/>
        <w:t>The highlights of the paper were that Essex and the Eastern Region are seen to be in a strong position in preparedness, Esse</w:t>
      </w:r>
      <w:r w:rsidR="004A7E54">
        <w:rPr>
          <w:rFonts w:ascii="Arial" w:hAnsi="Arial" w:cs="Arial"/>
        </w:rPr>
        <w:t>x</w:t>
      </w:r>
      <w:r w:rsidR="007550AD">
        <w:rPr>
          <w:rFonts w:ascii="Arial" w:hAnsi="Arial" w:cs="Arial"/>
        </w:rPr>
        <w:t xml:space="preserve"> Police’s preparation with regards to policing risk areas, identified risks and partnership preparation.</w:t>
      </w:r>
      <w:r w:rsidR="0016013A">
        <w:rPr>
          <w:rFonts w:ascii="Arial" w:hAnsi="Arial" w:cs="Arial"/>
        </w:rPr>
        <w:t xml:space="preserve">  </w:t>
      </w:r>
    </w:p>
    <w:p w14:paraId="045C1187" w14:textId="77777777" w:rsidR="0016013A" w:rsidRDefault="0016013A" w:rsidP="00460B3E">
      <w:pPr>
        <w:spacing w:after="0" w:line="240" w:lineRule="auto"/>
        <w:ind w:left="720" w:hanging="720"/>
        <w:rPr>
          <w:rFonts w:ascii="Arial" w:hAnsi="Arial" w:cs="Arial"/>
        </w:rPr>
      </w:pPr>
    </w:p>
    <w:p w14:paraId="1687D8E1" w14:textId="55A02AF0" w:rsidR="007550AD" w:rsidRDefault="00583A85" w:rsidP="00583A85">
      <w:pPr>
        <w:spacing w:after="0" w:line="240" w:lineRule="auto"/>
        <w:rPr>
          <w:rFonts w:ascii="Arial" w:hAnsi="Arial" w:cs="Arial"/>
        </w:rPr>
      </w:pPr>
      <w:r>
        <w:rPr>
          <w:rFonts w:ascii="Arial" w:hAnsi="Arial" w:cs="Arial"/>
        </w:rPr>
        <w:t>5.3</w:t>
      </w:r>
      <w:r>
        <w:rPr>
          <w:rFonts w:ascii="Arial" w:hAnsi="Arial" w:cs="Arial"/>
        </w:rPr>
        <w:tab/>
      </w:r>
      <w:r w:rsidR="007550AD">
        <w:rPr>
          <w:rFonts w:ascii="Arial" w:hAnsi="Arial" w:cs="Arial"/>
        </w:rPr>
        <w:t xml:space="preserve">PM confirmed that </w:t>
      </w:r>
      <w:r w:rsidR="00FE7FAD">
        <w:rPr>
          <w:rFonts w:ascii="Arial" w:hAnsi="Arial" w:cs="Arial"/>
        </w:rPr>
        <w:t xml:space="preserve">the Strategic Coordination Group would stand up from </w:t>
      </w:r>
      <w:r w:rsidR="007550AD">
        <w:rPr>
          <w:rFonts w:ascii="Arial" w:hAnsi="Arial" w:cs="Arial"/>
        </w:rPr>
        <w:t xml:space="preserve">25 March.  </w:t>
      </w:r>
    </w:p>
    <w:p w14:paraId="13178CF6" w14:textId="1B4DD6AA" w:rsidR="0016013A" w:rsidRDefault="0016013A" w:rsidP="0016013A">
      <w:pPr>
        <w:spacing w:after="0" w:line="240" w:lineRule="auto"/>
        <w:ind w:left="720"/>
        <w:rPr>
          <w:rFonts w:ascii="Arial" w:hAnsi="Arial" w:cs="Arial"/>
        </w:rPr>
      </w:pPr>
    </w:p>
    <w:p w14:paraId="1430F2F4" w14:textId="56CFC239" w:rsidR="00FE7FAD" w:rsidRDefault="00583A85" w:rsidP="00583A85">
      <w:pPr>
        <w:spacing w:after="0" w:line="240" w:lineRule="auto"/>
        <w:ind w:left="720" w:hanging="720"/>
        <w:rPr>
          <w:rFonts w:ascii="Arial" w:hAnsi="Arial" w:cs="Arial"/>
        </w:rPr>
      </w:pPr>
      <w:r>
        <w:rPr>
          <w:rFonts w:ascii="Arial" w:hAnsi="Arial" w:cs="Arial"/>
        </w:rPr>
        <w:t>5.4</w:t>
      </w:r>
      <w:r>
        <w:rPr>
          <w:rFonts w:ascii="Arial" w:hAnsi="Arial" w:cs="Arial"/>
        </w:rPr>
        <w:tab/>
      </w:r>
      <w:r w:rsidR="0016013A">
        <w:rPr>
          <w:rFonts w:ascii="Arial" w:hAnsi="Arial" w:cs="Arial"/>
        </w:rPr>
        <w:t>PBI commented that if there is anything that the Chief Constable needs from RH and JG to help with the preparation planning with partnerships, to please let her know.</w:t>
      </w:r>
    </w:p>
    <w:p w14:paraId="7B5AF6E5" w14:textId="77777777" w:rsidR="00FE7FAD" w:rsidRDefault="00FE7FAD">
      <w:pPr>
        <w:rPr>
          <w:rFonts w:ascii="Arial" w:hAnsi="Arial" w:cs="Arial"/>
        </w:rPr>
      </w:pPr>
      <w:r>
        <w:rPr>
          <w:rFonts w:ascii="Arial" w:hAnsi="Arial" w:cs="Arial"/>
        </w:rPr>
        <w:br w:type="page"/>
      </w:r>
    </w:p>
    <w:p w14:paraId="7FFF5816" w14:textId="0882055E" w:rsidR="00D340DC" w:rsidRPr="00460B3E" w:rsidRDefault="0085119D" w:rsidP="00BF197F">
      <w:pPr>
        <w:spacing w:after="0" w:line="240" w:lineRule="auto"/>
        <w:rPr>
          <w:rFonts w:ascii="Arial" w:hAnsi="Arial" w:cs="Arial"/>
          <w:u w:val="single"/>
        </w:rPr>
      </w:pPr>
      <w:r>
        <w:rPr>
          <w:rFonts w:ascii="Arial" w:hAnsi="Arial" w:cs="Arial"/>
          <w:u w:val="single"/>
        </w:rPr>
        <w:t>6</w:t>
      </w:r>
      <w:r>
        <w:rPr>
          <w:rFonts w:ascii="Arial" w:hAnsi="Arial" w:cs="Arial"/>
          <w:u w:val="single"/>
        </w:rPr>
        <w:tab/>
        <w:t>Staff Survey: Update on Results – Action 97/18</w:t>
      </w:r>
    </w:p>
    <w:p w14:paraId="6B013076" w14:textId="174B9791" w:rsidR="00D340DC" w:rsidRDefault="00D340DC" w:rsidP="00BF197F">
      <w:pPr>
        <w:spacing w:after="0" w:line="240" w:lineRule="auto"/>
        <w:rPr>
          <w:rFonts w:ascii="Arial" w:hAnsi="Arial" w:cs="Arial"/>
        </w:rPr>
      </w:pPr>
    </w:p>
    <w:p w14:paraId="4EE1FE03" w14:textId="57590174" w:rsidR="0085119D" w:rsidRDefault="00583A85" w:rsidP="00285FD0">
      <w:pPr>
        <w:spacing w:after="0" w:line="240" w:lineRule="auto"/>
        <w:ind w:left="720" w:hanging="720"/>
        <w:rPr>
          <w:rFonts w:ascii="Arial" w:hAnsi="Arial" w:cs="Arial"/>
        </w:rPr>
      </w:pPr>
      <w:r>
        <w:rPr>
          <w:rFonts w:ascii="Arial" w:hAnsi="Arial" w:cs="Arial"/>
        </w:rPr>
        <w:t>6.1</w:t>
      </w:r>
      <w:r>
        <w:rPr>
          <w:rFonts w:ascii="Arial" w:hAnsi="Arial" w:cs="Arial"/>
        </w:rPr>
        <w:tab/>
      </w:r>
      <w:r w:rsidR="0016013A">
        <w:rPr>
          <w:rFonts w:ascii="Arial" w:hAnsi="Arial" w:cs="Arial"/>
        </w:rPr>
        <w:t>CE presented the information paper on the staff engagement programme, the main items being the outcomes of the Chief Constable’s engagement events and the planned follow up engagement plan for 2019.   The information paper results arose as an interim update in place of the Pulse Survey which would follow later on in the year</w:t>
      </w:r>
      <w:r w:rsidR="00026DC8">
        <w:rPr>
          <w:rFonts w:ascii="Arial" w:hAnsi="Arial" w:cs="Arial"/>
        </w:rPr>
        <w:t xml:space="preserve"> (possibly June)</w:t>
      </w:r>
      <w:r w:rsidR="0016013A">
        <w:rPr>
          <w:rFonts w:ascii="Arial" w:hAnsi="Arial" w:cs="Arial"/>
        </w:rPr>
        <w:t>.</w:t>
      </w:r>
    </w:p>
    <w:p w14:paraId="569A03DA" w14:textId="74F0A415" w:rsidR="0016013A" w:rsidRDefault="0016013A" w:rsidP="00285FD0">
      <w:pPr>
        <w:spacing w:after="0" w:line="240" w:lineRule="auto"/>
        <w:ind w:left="720" w:hanging="720"/>
        <w:rPr>
          <w:rFonts w:ascii="Arial" w:hAnsi="Arial" w:cs="Arial"/>
        </w:rPr>
      </w:pPr>
    </w:p>
    <w:p w14:paraId="27362766" w14:textId="1DFB0E87" w:rsidR="00026DC8" w:rsidRDefault="00583A85" w:rsidP="00285FD0">
      <w:pPr>
        <w:spacing w:after="0" w:line="240" w:lineRule="auto"/>
        <w:ind w:left="720" w:hanging="720"/>
        <w:rPr>
          <w:rFonts w:ascii="Arial" w:hAnsi="Arial" w:cs="Arial"/>
        </w:rPr>
      </w:pPr>
      <w:r>
        <w:rPr>
          <w:rFonts w:ascii="Arial" w:hAnsi="Arial" w:cs="Arial"/>
        </w:rPr>
        <w:t>6.2</w:t>
      </w:r>
      <w:r>
        <w:rPr>
          <w:rFonts w:ascii="Arial" w:hAnsi="Arial" w:cs="Arial"/>
        </w:rPr>
        <w:tab/>
      </w:r>
      <w:r w:rsidR="0016013A">
        <w:rPr>
          <w:rFonts w:ascii="Arial" w:hAnsi="Arial" w:cs="Arial"/>
        </w:rPr>
        <w:t>CE set out the main themes that were cau</w:t>
      </w:r>
      <w:r w:rsidR="00026DC8">
        <w:rPr>
          <w:rFonts w:ascii="Arial" w:hAnsi="Arial" w:cs="Arial"/>
        </w:rPr>
        <w:t xml:space="preserve">sing concern from the workforce, namely; ethical leadership, organisational support, perceived fairness and day to day barriers, and from the paper, CE went through what had been done, what is currently taking place and what has been planned for the future.  </w:t>
      </w:r>
    </w:p>
    <w:p w14:paraId="0B63CACA" w14:textId="5F80BEEC" w:rsidR="006578CE" w:rsidRDefault="006578CE" w:rsidP="00285FD0">
      <w:pPr>
        <w:spacing w:after="0" w:line="240" w:lineRule="auto"/>
        <w:ind w:left="720" w:hanging="720"/>
        <w:rPr>
          <w:rFonts w:ascii="Arial" w:hAnsi="Arial" w:cs="Arial"/>
        </w:rPr>
      </w:pPr>
    </w:p>
    <w:p w14:paraId="69293D6C" w14:textId="0228ACD3" w:rsidR="006578CE" w:rsidRDefault="00583A85" w:rsidP="00285FD0">
      <w:pPr>
        <w:spacing w:after="0" w:line="240" w:lineRule="auto"/>
        <w:ind w:left="720" w:hanging="720"/>
        <w:rPr>
          <w:rFonts w:ascii="Arial" w:hAnsi="Arial" w:cs="Arial"/>
        </w:rPr>
      </w:pPr>
      <w:r>
        <w:rPr>
          <w:rFonts w:ascii="Arial" w:hAnsi="Arial" w:cs="Arial"/>
        </w:rPr>
        <w:t>6.3</w:t>
      </w:r>
      <w:r>
        <w:rPr>
          <w:rFonts w:ascii="Arial" w:hAnsi="Arial" w:cs="Arial"/>
        </w:rPr>
        <w:tab/>
      </w:r>
      <w:r w:rsidR="00CA5C67">
        <w:rPr>
          <w:rFonts w:ascii="Arial" w:hAnsi="Arial" w:cs="Arial"/>
        </w:rPr>
        <w:t xml:space="preserve">JG asked about the planning for the next Chief’s Tour and that </w:t>
      </w:r>
      <w:r w:rsidR="00AD5427">
        <w:rPr>
          <w:rFonts w:ascii="Arial" w:hAnsi="Arial" w:cs="Arial"/>
        </w:rPr>
        <w:t xml:space="preserve">the first Tour might not have picked </w:t>
      </w:r>
      <w:r w:rsidR="00CA5C67">
        <w:rPr>
          <w:rFonts w:ascii="Arial" w:hAnsi="Arial" w:cs="Arial"/>
        </w:rPr>
        <w:t xml:space="preserve">up the entire workforce.  She asked CE whether the focus could be on those that could not make the first Tour.  CE confirmed that this </w:t>
      </w:r>
      <w:r w:rsidR="00AD5427">
        <w:rPr>
          <w:rFonts w:ascii="Arial" w:hAnsi="Arial" w:cs="Arial"/>
        </w:rPr>
        <w:t>had been noted and was being dealt with.</w:t>
      </w:r>
    </w:p>
    <w:p w14:paraId="00C198C4" w14:textId="23237617" w:rsidR="00CA5C67" w:rsidRDefault="00CA5C67" w:rsidP="00285FD0">
      <w:pPr>
        <w:spacing w:after="0" w:line="240" w:lineRule="auto"/>
        <w:ind w:left="720" w:hanging="720"/>
        <w:rPr>
          <w:rFonts w:ascii="Arial" w:hAnsi="Arial" w:cs="Arial"/>
        </w:rPr>
      </w:pPr>
    </w:p>
    <w:p w14:paraId="2276057C" w14:textId="1840708C" w:rsidR="00CA5C67" w:rsidRDefault="00583A85" w:rsidP="00285FD0">
      <w:pPr>
        <w:spacing w:after="0" w:line="240" w:lineRule="auto"/>
        <w:ind w:left="720" w:hanging="720"/>
        <w:rPr>
          <w:rFonts w:ascii="Arial" w:hAnsi="Arial" w:cs="Arial"/>
        </w:rPr>
      </w:pPr>
      <w:r>
        <w:rPr>
          <w:rFonts w:ascii="Arial" w:hAnsi="Arial" w:cs="Arial"/>
        </w:rPr>
        <w:t>6.4</w:t>
      </w:r>
      <w:r>
        <w:rPr>
          <w:rFonts w:ascii="Arial" w:hAnsi="Arial" w:cs="Arial"/>
        </w:rPr>
        <w:tab/>
      </w:r>
      <w:r w:rsidR="00CA5C67">
        <w:rPr>
          <w:rFonts w:ascii="Arial" w:hAnsi="Arial" w:cs="Arial"/>
        </w:rPr>
        <w:t>JG asked VH when she was anticipating the results of the workshops and surveys being available.  VH confirmed that the analysis had already started with some common themes showing a positive feel from staff.</w:t>
      </w:r>
    </w:p>
    <w:p w14:paraId="2FA51830" w14:textId="7AD0699E" w:rsidR="00AD5427" w:rsidRDefault="00AD5427" w:rsidP="00285FD0">
      <w:pPr>
        <w:spacing w:after="0" w:line="240" w:lineRule="auto"/>
        <w:ind w:left="720" w:hanging="720"/>
        <w:rPr>
          <w:rFonts w:ascii="Arial" w:hAnsi="Arial" w:cs="Arial"/>
        </w:rPr>
      </w:pPr>
    </w:p>
    <w:p w14:paraId="2870CD6F" w14:textId="49B92762" w:rsidR="00AD5427" w:rsidRDefault="00583A85" w:rsidP="00285FD0">
      <w:pPr>
        <w:spacing w:after="0" w:line="240" w:lineRule="auto"/>
        <w:ind w:left="720" w:hanging="720"/>
        <w:rPr>
          <w:rFonts w:ascii="Arial" w:hAnsi="Arial" w:cs="Arial"/>
        </w:rPr>
      </w:pPr>
      <w:r>
        <w:rPr>
          <w:rFonts w:ascii="Arial" w:hAnsi="Arial" w:cs="Arial"/>
        </w:rPr>
        <w:t>6.5</w:t>
      </w:r>
      <w:r>
        <w:rPr>
          <w:rFonts w:ascii="Arial" w:hAnsi="Arial" w:cs="Arial"/>
        </w:rPr>
        <w:tab/>
      </w:r>
      <w:r w:rsidR="00AD5427">
        <w:rPr>
          <w:rFonts w:ascii="Arial" w:hAnsi="Arial" w:cs="Arial"/>
        </w:rPr>
        <w:t>VH confirmed that her team were manag</w:t>
      </w:r>
      <w:r w:rsidR="004A7E54">
        <w:rPr>
          <w:rFonts w:ascii="Arial" w:hAnsi="Arial" w:cs="Arial"/>
        </w:rPr>
        <w:t>ing</w:t>
      </w:r>
      <w:r w:rsidR="00AD5427">
        <w:rPr>
          <w:rFonts w:ascii="Arial" w:hAnsi="Arial" w:cs="Arial"/>
        </w:rPr>
        <w:t xml:space="preserve"> the ‘Niggles’ requests that were coming through and allocating funds from the Operational Transformation Fund reserves (£100k) to deal with these requests.</w:t>
      </w:r>
    </w:p>
    <w:p w14:paraId="19E17A6D" w14:textId="16F2CB02" w:rsidR="00026DC8" w:rsidRDefault="00026DC8" w:rsidP="00285FD0">
      <w:pPr>
        <w:spacing w:after="0" w:line="240" w:lineRule="auto"/>
        <w:ind w:left="720" w:hanging="720"/>
        <w:rPr>
          <w:rFonts w:ascii="Arial" w:hAnsi="Arial" w:cs="Arial"/>
        </w:rPr>
      </w:pPr>
    </w:p>
    <w:p w14:paraId="761031AF" w14:textId="65FF7170" w:rsidR="006578CE" w:rsidRPr="006578CE" w:rsidRDefault="006578CE" w:rsidP="00285FD0">
      <w:pPr>
        <w:spacing w:after="0" w:line="240" w:lineRule="auto"/>
        <w:ind w:left="720" w:hanging="720"/>
        <w:rPr>
          <w:rFonts w:ascii="Arial" w:hAnsi="Arial" w:cs="Arial"/>
          <w:color w:val="548DD4" w:themeColor="text2" w:themeTint="99"/>
        </w:rPr>
      </w:pPr>
      <w:r w:rsidRPr="006578CE">
        <w:rPr>
          <w:rFonts w:ascii="Arial" w:hAnsi="Arial" w:cs="Arial"/>
          <w:color w:val="548DD4" w:themeColor="text2" w:themeTint="99"/>
        </w:rPr>
        <w:t>CE left the meeting at 11.35am</w:t>
      </w:r>
    </w:p>
    <w:p w14:paraId="13AFCCC0" w14:textId="77777777" w:rsidR="006578CE" w:rsidRPr="006578CE" w:rsidRDefault="006578CE" w:rsidP="00285FD0">
      <w:pPr>
        <w:spacing w:after="0" w:line="240" w:lineRule="auto"/>
        <w:ind w:left="720" w:hanging="720"/>
        <w:rPr>
          <w:rFonts w:ascii="Arial" w:hAnsi="Arial" w:cs="Arial"/>
          <w:b/>
        </w:rPr>
      </w:pPr>
    </w:p>
    <w:p w14:paraId="2E95A570" w14:textId="2887A773" w:rsidR="00D340DC" w:rsidRPr="00460B3E" w:rsidRDefault="0085119D" w:rsidP="00BF197F">
      <w:pPr>
        <w:spacing w:after="0" w:line="240" w:lineRule="auto"/>
        <w:rPr>
          <w:rFonts w:ascii="Arial" w:hAnsi="Arial" w:cs="Arial"/>
          <w:u w:val="single"/>
        </w:rPr>
      </w:pPr>
      <w:r>
        <w:rPr>
          <w:rFonts w:ascii="Arial" w:hAnsi="Arial" w:cs="Arial"/>
          <w:u w:val="single"/>
        </w:rPr>
        <w:t>7</w:t>
      </w:r>
      <w:r>
        <w:rPr>
          <w:rFonts w:ascii="Arial" w:hAnsi="Arial" w:cs="Arial"/>
          <w:u w:val="single"/>
        </w:rPr>
        <w:tab/>
        <w:t>Crime Tree Data: change in crime since May 2015 and forecasting – Action 98/18</w:t>
      </w:r>
    </w:p>
    <w:p w14:paraId="512D2E2C" w14:textId="1932CF08" w:rsidR="00D340DC" w:rsidRDefault="00D340DC" w:rsidP="00BF197F">
      <w:pPr>
        <w:spacing w:after="0" w:line="240" w:lineRule="auto"/>
        <w:rPr>
          <w:rFonts w:ascii="Arial" w:hAnsi="Arial" w:cs="Arial"/>
        </w:rPr>
      </w:pPr>
    </w:p>
    <w:p w14:paraId="787F813E" w14:textId="2518D3C8" w:rsidR="0085119D" w:rsidRDefault="00583A85" w:rsidP="004D371C">
      <w:pPr>
        <w:spacing w:after="0" w:line="240" w:lineRule="auto"/>
        <w:ind w:left="720" w:hanging="720"/>
        <w:rPr>
          <w:rFonts w:ascii="Arial" w:hAnsi="Arial" w:cs="Arial"/>
        </w:rPr>
      </w:pPr>
      <w:r>
        <w:rPr>
          <w:rFonts w:ascii="Arial" w:hAnsi="Arial" w:cs="Arial"/>
        </w:rPr>
        <w:t>7.1</w:t>
      </w:r>
      <w:r w:rsidR="00CA5C67">
        <w:rPr>
          <w:rFonts w:ascii="Arial" w:hAnsi="Arial" w:cs="Arial"/>
        </w:rPr>
        <w:tab/>
        <w:t xml:space="preserve">VH apologised for the late paper but she wanted to make sure that the data was correct. </w:t>
      </w:r>
      <w:r w:rsidR="00AD5427">
        <w:rPr>
          <w:rFonts w:ascii="Arial" w:hAnsi="Arial" w:cs="Arial"/>
        </w:rPr>
        <w:t xml:space="preserve"> The paper deals with two items, namely; the increase/decrease of crime and what proportion can we put down to a genuine increase or is the fact that we are recording more crime, and the changes in Home Office </w:t>
      </w:r>
      <w:r w:rsidR="00B93EBD">
        <w:rPr>
          <w:rFonts w:ascii="Arial" w:hAnsi="Arial" w:cs="Arial"/>
        </w:rPr>
        <w:t>Co</w:t>
      </w:r>
      <w:r w:rsidR="00AD5427">
        <w:rPr>
          <w:rFonts w:ascii="Arial" w:hAnsi="Arial" w:cs="Arial"/>
        </w:rPr>
        <w:t>unting rules.</w:t>
      </w:r>
    </w:p>
    <w:p w14:paraId="211F5AEF" w14:textId="17077A79" w:rsidR="00CA5C67" w:rsidRDefault="00CA5C67" w:rsidP="004D371C">
      <w:pPr>
        <w:spacing w:after="0" w:line="240" w:lineRule="auto"/>
        <w:ind w:left="720" w:hanging="720"/>
        <w:rPr>
          <w:rFonts w:ascii="Arial" w:hAnsi="Arial" w:cs="Arial"/>
        </w:rPr>
      </w:pPr>
    </w:p>
    <w:p w14:paraId="14F233F3" w14:textId="3545AFE2" w:rsidR="00CA5C67" w:rsidRDefault="00583A85" w:rsidP="004D371C">
      <w:pPr>
        <w:spacing w:after="0" w:line="240" w:lineRule="auto"/>
        <w:ind w:left="720" w:hanging="720"/>
        <w:rPr>
          <w:rFonts w:ascii="Arial" w:hAnsi="Arial" w:cs="Arial"/>
        </w:rPr>
      </w:pPr>
      <w:r>
        <w:rPr>
          <w:rFonts w:ascii="Arial" w:hAnsi="Arial" w:cs="Arial"/>
        </w:rPr>
        <w:t>7.2</w:t>
      </w:r>
      <w:r w:rsidR="00B93EBD">
        <w:rPr>
          <w:rFonts w:ascii="Arial" w:hAnsi="Arial" w:cs="Arial"/>
        </w:rPr>
        <w:tab/>
        <w:t xml:space="preserve">VH took the meeting through the Executive Summary in the paper, the highlights of which were there had been a genuine increase in crime reporting, there was an rise in crime </w:t>
      </w:r>
      <w:r w:rsidR="004A7E54">
        <w:rPr>
          <w:rFonts w:ascii="Arial" w:hAnsi="Arial" w:cs="Arial"/>
        </w:rPr>
        <w:t xml:space="preserve">recording </w:t>
      </w:r>
      <w:r w:rsidR="00B93EBD">
        <w:rPr>
          <w:rFonts w:ascii="Arial" w:hAnsi="Arial" w:cs="Arial"/>
        </w:rPr>
        <w:t xml:space="preserve">due to better Crime Data Accuracy, </w:t>
      </w:r>
      <w:r>
        <w:rPr>
          <w:rFonts w:ascii="Arial" w:hAnsi="Arial" w:cs="Arial"/>
        </w:rPr>
        <w:t xml:space="preserve">and </w:t>
      </w:r>
      <w:r w:rsidR="00B93EBD">
        <w:rPr>
          <w:rFonts w:ascii="Arial" w:hAnsi="Arial" w:cs="Arial"/>
        </w:rPr>
        <w:t xml:space="preserve">there was an increase in crime </w:t>
      </w:r>
      <w:r w:rsidR="004A7E54">
        <w:rPr>
          <w:rFonts w:ascii="Arial" w:hAnsi="Arial" w:cs="Arial"/>
        </w:rPr>
        <w:t xml:space="preserve">recording </w:t>
      </w:r>
      <w:r w:rsidR="00B93EBD">
        <w:rPr>
          <w:rFonts w:ascii="Arial" w:hAnsi="Arial" w:cs="Arial"/>
        </w:rPr>
        <w:t>due to Home Office Counting Rules</w:t>
      </w:r>
      <w:r>
        <w:rPr>
          <w:rFonts w:ascii="Arial" w:hAnsi="Arial" w:cs="Arial"/>
        </w:rPr>
        <w:t xml:space="preserve"> (due to the recording of multiple offences in Stalking &amp; Harassment)</w:t>
      </w:r>
      <w:r w:rsidR="00B93EBD">
        <w:rPr>
          <w:rFonts w:ascii="Arial" w:hAnsi="Arial" w:cs="Arial"/>
        </w:rPr>
        <w:t xml:space="preserve">. </w:t>
      </w:r>
    </w:p>
    <w:p w14:paraId="53D46DE1" w14:textId="77777777" w:rsidR="00B93EBD" w:rsidRDefault="00B93EBD" w:rsidP="004D371C">
      <w:pPr>
        <w:spacing w:after="0" w:line="240" w:lineRule="auto"/>
        <w:ind w:left="720" w:hanging="720"/>
        <w:rPr>
          <w:rFonts w:ascii="Arial" w:hAnsi="Arial" w:cs="Arial"/>
        </w:rPr>
      </w:pPr>
    </w:p>
    <w:p w14:paraId="05840ABA" w14:textId="76EAEB4E" w:rsidR="00CA5C67" w:rsidRDefault="00583A85" w:rsidP="004D371C">
      <w:pPr>
        <w:spacing w:after="0" w:line="240" w:lineRule="auto"/>
        <w:ind w:left="720" w:hanging="720"/>
        <w:rPr>
          <w:rFonts w:ascii="Arial" w:hAnsi="Arial" w:cs="Arial"/>
        </w:rPr>
      </w:pPr>
      <w:r>
        <w:rPr>
          <w:rFonts w:ascii="Arial" w:hAnsi="Arial" w:cs="Arial"/>
        </w:rPr>
        <w:t>7.3</w:t>
      </w:r>
      <w:r>
        <w:rPr>
          <w:rFonts w:ascii="Arial" w:hAnsi="Arial" w:cs="Arial"/>
        </w:rPr>
        <w:tab/>
      </w:r>
      <w:r w:rsidR="00C633C0">
        <w:rPr>
          <w:rFonts w:ascii="Arial" w:hAnsi="Arial" w:cs="Arial"/>
        </w:rPr>
        <w:t xml:space="preserve">VH took the meeting through the </w:t>
      </w:r>
      <w:r w:rsidR="00186C06">
        <w:rPr>
          <w:rFonts w:ascii="Arial" w:hAnsi="Arial" w:cs="Arial"/>
        </w:rPr>
        <w:t xml:space="preserve">rest of the </w:t>
      </w:r>
      <w:r w:rsidR="00C633C0">
        <w:rPr>
          <w:rFonts w:ascii="Arial" w:hAnsi="Arial" w:cs="Arial"/>
        </w:rPr>
        <w:t>paper</w:t>
      </w:r>
      <w:r w:rsidR="00186C06">
        <w:rPr>
          <w:rFonts w:ascii="Arial" w:hAnsi="Arial" w:cs="Arial"/>
        </w:rPr>
        <w:t xml:space="preserve"> which deals with genuine increase figures, crime types, violence against the person, violence without injury, burglary (which has reduced since May 2015), domestic abuse, possession of weapons and public order offences.  The paper is the first attempt to try and understand the different elements of the crime increase.  Patterns and different crime types will be looked at as items under the Forward Plan.  VH is not sure whether the proxy measures can be used for individual crime types, but her team will be investigating this angle. </w:t>
      </w:r>
    </w:p>
    <w:p w14:paraId="2D520C65" w14:textId="340D6A96" w:rsidR="00CE18CE" w:rsidRDefault="00CE18CE" w:rsidP="004D371C">
      <w:pPr>
        <w:spacing w:after="0" w:line="240" w:lineRule="auto"/>
        <w:ind w:left="720" w:hanging="720"/>
        <w:rPr>
          <w:rFonts w:ascii="Arial" w:hAnsi="Arial" w:cs="Arial"/>
        </w:rPr>
      </w:pPr>
    </w:p>
    <w:p w14:paraId="01BEBF69" w14:textId="7C2E12AD" w:rsidR="00CE18CE" w:rsidRDefault="00CE18CE" w:rsidP="004D371C">
      <w:pPr>
        <w:spacing w:after="0" w:line="240" w:lineRule="auto"/>
        <w:ind w:left="720" w:hanging="720"/>
        <w:rPr>
          <w:rFonts w:ascii="Arial" w:hAnsi="Arial" w:cs="Arial"/>
        </w:rPr>
      </w:pPr>
      <w:r>
        <w:rPr>
          <w:rFonts w:ascii="Arial" w:hAnsi="Arial" w:cs="Arial"/>
        </w:rPr>
        <w:t>7.4</w:t>
      </w:r>
      <w:r>
        <w:rPr>
          <w:rFonts w:ascii="Arial" w:hAnsi="Arial" w:cs="Arial"/>
        </w:rPr>
        <w:tab/>
        <w:t>JG wanted to thank VH and her team for the hard work that has been undertaken so far and looked forward to future papers.</w:t>
      </w:r>
    </w:p>
    <w:p w14:paraId="0E8F6957" w14:textId="050F86ED" w:rsidR="00CE18CE" w:rsidRDefault="00CE18CE" w:rsidP="004D371C">
      <w:pPr>
        <w:spacing w:after="0" w:line="240" w:lineRule="auto"/>
        <w:ind w:left="720" w:hanging="720"/>
        <w:rPr>
          <w:rFonts w:ascii="Arial" w:hAnsi="Arial" w:cs="Arial"/>
        </w:rPr>
      </w:pPr>
    </w:p>
    <w:p w14:paraId="5AFC3C54" w14:textId="77777777" w:rsidR="00FE7FAD" w:rsidRDefault="00FE7FAD">
      <w:pPr>
        <w:rPr>
          <w:rFonts w:ascii="Arial" w:hAnsi="Arial" w:cs="Arial"/>
        </w:rPr>
      </w:pPr>
      <w:r>
        <w:rPr>
          <w:rFonts w:ascii="Arial" w:hAnsi="Arial" w:cs="Arial"/>
        </w:rPr>
        <w:br w:type="page"/>
      </w:r>
    </w:p>
    <w:p w14:paraId="3FB7F1F0" w14:textId="31105792" w:rsidR="00CE18CE" w:rsidRDefault="00CE18CE" w:rsidP="004D371C">
      <w:pPr>
        <w:spacing w:after="0" w:line="240" w:lineRule="auto"/>
        <w:ind w:left="720" w:hanging="720"/>
        <w:rPr>
          <w:rFonts w:ascii="Arial" w:hAnsi="Arial" w:cs="Arial"/>
        </w:rPr>
      </w:pPr>
      <w:r>
        <w:rPr>
          <w:rFonts w:ascii="Arial" w:hAnsi="Arial" w:cs="Arial"/>
        </w:rPr>
        <w:t>7.5</w:t>
      </w:r>
      <w:r>
        <w:rPr>
          <w:rFonts w:ascii="Arial" w:hAnsi="Arial" w:cs="Arial"/>
        </w:rPr>
        <w:tab/>
        <w:t>AH and VH will arrange to meet to discuss which crime types should be investigated in more depth.</w:t>
      </w:r>
    </w:p>
    <w:p w14:paraId="54076A90" w14:textId="71536049" w:rsidR="00CE18CE" w:rsidRDefault="00CE18CE" w:rsidP="004D371C">
      <w:pPr>
        <w:spacing w:after="0" w:line="240" w:lineRule="auto"/>
        <w:ind w:left="720" w:hanging="720"/>
        <w:rPr>
          <w:rFonts w:ascii="Arial" w:hAnsi="Arial" w:cs="Arial"/>
        </w:rPr>
      </w:pPr>
    </w:p>
    <w:p w14:paraId="17D27E91" w14:textId="13A1FFEF" w:rsidR="00CE18CE" w:rsidRPr="00CE18CE" w:rsidRDefault="00CE18CE" w:rsidP="00CE18CE">
      <w:pPr>
        <w:spacing w:after="0" w:line="240" w:lineRule="auto"/>
        <w:ind w:left="720" w:hanging="720"/>
        <w:rPr>
          <w:rFonts w:ascii="Arial" w:hAnsi="Arial" w:cs="Arial"/>
          <w:b/>
        </w:rPr>
      </w:pPr>
      <w:r>
        <w:rPr>
          <w:rFonts w:ascii="Arial" w:hAnsi="Arial" w:cs="Arial"/>
        </w:rPr>
        <w:tab/>
      </w:r>
      <w:r w:rsidRPr="00CE18CE">
        <w:rPr>
          <w:rFonts w:ascii="Arial" w:hAnsi="Arial" w:cs="Arial"/>
          <w:b/>
        </w:rPr>
        <w:t xml:space="preserve">Action: </w:t>
      </w:r>
      <w:r w:rsidR="004A7E54">
        <w:rPr>
          <w:rFonts w:ascii="Arial" w:hAnsi="Arial" w:cs="Arial"/>
          <w:b/>
        </w:rPr>
        <w:t>08</w:t>
      </w:r>
      <w:r w:rsidRPr="00CE18CE">
        <w:rPr>
          <w:rFonts w:ascii="Arial" w:hAnsi="Arial" w:cs="Arial"/>
          <w:b/>
        </w:rPr>
        <w:t xml:space="preserve">/19 </w:t>
      </w:r>
    </w:p>
    <w:p w14:paraId="42E878C0" w14:textId="268357F8" w:rsidR="00CE18CE" w:rsidRPr="00CE18CE" w:rsidRDefault="00CE18CE" w:rsidP="00CE18CE">
      <w:pPr>
        <w:spacing w:after="0" w:line="240" w:lineRule="auto"/>
        <w:ind w:left="720"/>
        <w:rPr>
          <w:rFonts w:ascii="Arial" w:hAnsi="Arial" w:cs="Arial"/>
          <w:b/>
        </w:rPr>
      </w:pPr>
      <w:r w:rsidRPr="00CE18CE">
        <w:rPr>
          <w:rFonts w:ascii="Arial" w:hAnsi="Arial" w:cs="Arial"/>
          <w:b/>
        </w:rPr>
        <w:t>AH and VH will arrange to meet to discuss which crime types should be investigated in more depth.</w:t>
      </w:r>
    </w:p>
    <w:p w14:paraId="4C9C10F3" w14:textId="77777777" w:rsidR="00C974FF" w:rsidRDefault="00C974FF" w:rsidP="00BF197F">
      <w:pPr>
        <w:spacing w:after="0" w:line="240" w:lineRule="auto"/>
        <w:rPr>
          <w:rFonts w:ascii="Arial" w:hAnsi="Arial" w:cs="Arial"/>
        </w:rPr>
      </w:pPr>
    </w:p>
    <w:p w14:paraId="655AFBD7" w14:textId="530F7665" w:rsidR="00D340DC" w:rsidRDefault="0085119D" w:rsidP="00460B3E">
      <w:pPr>
        <w:spacing w:after="0" w:line="240" w:lineRule="auto"/>
        <w:ind w:left="720" w:hanging="720"/>
        <w:rPr>
          <w:rFonts w:ascii="Arial" w:hAnsi="Arial" w:cs="Arial"/>
          <w:u w:val="single"/>
        </w:rPr>
      </w:pPr>
      <w:r>
        <w:rPr>
          <w:rFonts w:ascii="Arial" w:hAnsi="Arial" w:cs="Arial"/>
          <w:u w:val="single"/>
        </w:rPr>
        <w:t>8i</w:t>
      </w:r>
      <w:r w:rsidR="00D340DC" w:rsidRPr="00460B3E">
        <w:rPr>
          <w:rFonts w:ascii="Arial" w:hAnsi="Arial" w:cs="Arial"/>
          <w:u w:val="single"/>
        </w:rPr>
        <w:tab/>
      </w:r>
      <w:r>
        <w:rPr>
          <w:rFonts w:ascii="Arial" w:hAnsi="Arial" w:cs="Arial"/>
          <w:u w:val="single"/>
        </w:rPr>
        <w:t>Finance – Efficiency &amp; Investments Plan (Transformation Savings)</w:t>
      </w:r>
    </w:p>
    <w:p w14:paraId="133DF1E9" w14:textId="77777777" w:rsidR="0085119D" w:rsidRPr="00460B3E" w:rsidRDefault="0085119D" w:rsidP="00460B3E">
      <w:pPr>
        <w:spacing w:after="0" w:line="240" w:lineRule="auto"/>
        <w:ind w:left="720" w:hanging="720"/>
        <w:rPr>
          <w:rFonts w:ascii="Arial" w:hAnsi="Arial" w:cs="Arial"/>
          <w:u w:val="single"/>
        </w:rPr>
      </w:pPr>
    </w:p>
    <w:p w14:paraId="4C84FAB6" w14:textId="4020AF12" w:rsidR="00F54E51" w:rsidRDefault="00CE18CE" w:rsidP="00CE18CE">
      <w:pPr>
        <w:spacing w:after="0" w:line="240" w:lineRule="auto"/>
        <w:ind w:left="720" w:hanging="720"/>
        <w:rPr>
          <w:rFonts w:ascii="Arial" w:hAnsi="Arial" w:cs="Arial"/>
        </w:rPr>
      </w:pPr>
      <w:r>
        <w:rPr>
          <w:rFonts w:ascii="Arial" w:hAnsi="Arial" w:cs="Arial"/>
        </w:rPr>
        <w:t>8.1</w:t>
      </w:r>
      <w:r>
        <w:rPr>
          <w:rFonts w:ascii="Arial" w:hAnsi="Arial" w:cs="Arial"/>
        </w:rPr>
        <w:tab/>
        <w:t xml:space="preserve">VH presented the paper on the Efficiency &amp; Investments Plan and the progress made against current and future efficiency savings plans as set out in the budget and the Force MTFS.  </w:t>
      </w:r>
    </w:p>
    <w:p w14:paraId="63948DC6" w14:textId="7C380291" w:rsidR="00CE18CE" w:rsidRDefault="00CE18CE" w:rsidP="00BF197F">
      <w:pPr>
        <w:spacing w:after="0" w:line="240" w:lineRule="auto"/>
        <w:rPr>
          <w:rFonts w:ascii="Arial" w:hAnsi="Arial" w:cs="Arial"/>
        </w:rPr>
      </w:pPr>
    </w:p>
    <w:p w14:paraId="4DC252AA" w14:textId="7FD60029" w:rsidR="00CE18CE" w:rsidRDefault="00CE18CE" w:rsidP="00BF197F">
      <w:pPr>
        <w:spacing w:after="0" w:line="240" w:lineRule="auto"/>
        <w:rPr>
          <w:rFonts w:ascii="Arial" w:hAnsi="Arial" w:cs="Arial"/>
        </w:rPr>
      </w:pPr>
      <w:r>
        <w:rPr>
          <w:rFonts w:ascii="Arial" w:hAnsi="Arial" w:cs="Arial"/>
        </w:rPr>
        <w:t>8.2</w:t>
      </w:r>
      <w:r>
        <w:rPr>
          <w:rFonts w:ascii="Arial" w:hAnsi="Arial" w:cs="Arial"/>
        </w:rPr>
        <w:tab/>
        <w:t>Key items from the Executive Summary were:</w:t>
      </w:r>
    </w:p>
    <w:p w14:paraId="31367452" w14:textId="77777777" w:rsidR="00CE18CE" w:rsidRDefault="00CE18CE" w:rsidP="00BF197F">
      <w:pPr>
        <w:spacing w:after="0" w:line="240" w:lineRule="auto"/>
        <w:rPr>
          <w:rFonts w:ascii="Arial" w:hAnsi="Arial" w:cs="Arial"/>
        </w:rPr>
      </w:pPr>
    </w:p>
    <w:p w14:paraId="36BBC848" w14:textId="7CE3DC62" w:rsidR="00CE18CE" w:rsidRDefault="00CE18CE" w:rsidP="00CE18CE">
      <w:pPr>
        <w:spacing w:after="0" w:line="240" w:lineRule="auto"/>
        <w:ind w:left="720" w:hanging="720"/>
        <w:rPr>
          <w:rFonts w:ascii="Arial" w:hAnsi="Arial" w:cs="Arial"/>
        </w:rPr>
      </w:pPr>
      <w:r>
        <w:rPr>
          <w:rFonts w:ascii="Arial" w:hAnsi="Arial" w:cs="Arial"/>
        </w:rPr>
        <w:t>8.2.1</w:t>
      </w:r>
      <w:r>
        <w:rPr>
          <w:rFonts w:ascii="Arial" w:hAnsi="Arial" w:cs="Arial"/>
        </w:rPr>
        <w:tab/>
        <w:t xml:space="preserve">The efficiency and savings requirement of £3.497m for 2018/19 has now been fully delivered. </w:t>
      </w:r>
    </w:p>
    <w:p w14:paraId="6E3DC281" w14:textId="77777777" w:rsidR="00CE18CE" w:rsidRDefault="00CE18CE" w:rsidP="00CE18CE">
      <w:pPr>
        <w:spacing w:after="0" w:line="240" w:lineRule="auto"/>
        <w:ind w:left="720" w:hanging="720"/>
        <w:rPr>
          <w:rFonts w:ascii="Arial" w:hAnsi="Arial" w:cs="Arial"/>
        </w:rPr>
      </w:pPr>
    </w:p>
    <w:p w14:paraId="0C6F995E" w14:textId="533306BB" w:rsidR="00CE18CE" w:rsidRDefault="00CE18CE" w:rsidP="00CE18CE">
      <w:pPr>
        <w:spacing w:after="0" w:line="240" w:lineRule="auto"/>
        <w:ind w:left="720" w:hanging="720"/>
        <w:rPr>
          <w:rFonts w:ascii="Arial" w:hAnsi="Arial" w:cs="Arial"/>
        </w:rPr>
      </w:pPr>
      <w:r>
        <w:rPr>
          <w:rFonts w:ascii="Arial" w:hAnsi="Arial" w:cs="Arial"/>
        </w:rPr>
        <w:t>8.2.2</w:t>
      </w:r>
      <w:r>
        <w:rPr>
          <w:rFonts w:ascii="Arial" w:hAnsi="Arial" w:cs="Arial"/>
        </w:rPr>
        <w:tab/>
        <w:t>Work has completed in developing the detail for the 2019/20 efficiency and savings plan.</w:t>
      </w:r>
    </w:p>
    <w:p w14:paraId="679626F2" w14:textId="7A65023F" w:rsidR="00CE18CE" w:rsidRDefault="00CE18CE" w:rsidP="00CE18CE">
      <w:pPr>
        <w:spacing w:after="0" w:line="240" w:lineRule="auto"/>
        <w:ind w:left="720" w:hanging="720"/>
        <w:rPr>
          <w:rFonts w:ascii="Arial" w:hAnsi="Arial" w:cs="Arial"/>
        </w:rPr>
      </w:pPr>
    </w:p>
    <w:p w14:paraId="10142732" w14:textId="04D0B8ED" w:rsidR="00CE18CE" w:rsidRDefault="00CE18CE" w:rsidP="00CE18CE">
      <w:pPr>
        <w:spacing w:after="0" w:line="240" w:lineRule="auto"/>
        <w:ind w:left="720" w:hanging="720"/>
        <w:rPr>
          <w:rFonts w:ascii="Arial" w:hAnsi="Arial" w:cs="Arial"/>
        </w:rPr>
      </w:pPr>
      <w:r>
        <w:rPr>
          <w:rFonts w:ascii="Arial" w:hAnsi="Arial" w:cs="Arial"/>
        </w:rPr>
        <w:t>8.2.3</w:t>
      </w:r>
      <w:r>
        <w:rPr>
          <w:rFonts w:ascii="Arial" w:hAnsi="Arial" w:cs="Arial"/>
        </w:rPr>
        <w:tab/>
        <w:t>Work continues on the summary reporting of non-cashable productivity efficiency alongside the existing reporting of cashable sav</w:t>
      </w:r>
      <w:r w:rsidR="0039433F">
        <w:rPr>
          <w:rFonts w:ascii="Arial" w:hAnsi="Arial" w:cs="Arial"/>
        </w:rPr>
        <w:t>ings.  The 2019/20 efficiency and savings plan has been approved, with cashable savings showing at £4.752m.</w:t>
      </w:r>
    </w:p>
    <w:p w14:paraId="3586C43D" w14:textId="14FB303B" w:rsidR="00CE18CE" w:rsidRDefault="00CE18CE" w:rsidP="00CE18CE">
      <w:pPr>
        <w:spacing w:after="0" w:line="240" w:lineRule="auto"/>
        <w:ind w:left="720" w:hanging="720"/>
        <w:rPr>
          <w:rFonts w:ascii="Arial" w:hAnsi="Arial" w:cs="Arial"/>
        </w:rPr>
      </w:pPr>
    </w:p>
    <w:p w14:paraId="0375F957" w14:textId="67C6EEB9" w:rsidR="00CE18CE" w:rsidRPr="00CE18CE" w:rsidRDefault="00CE18CE" w:rsidP="00CE18CE">
      <w:pPr>
        <w:spacing w:after="0" w:line="240" w:lineRule="auto"/>
        <w:ind w:left="720" w:hanging="720"/>
        <w:rPr>
          <w:rFonts w:ascii="Arial" w:hAnsi="Arial" w:cs="Arial"/>
        </w:rPr>
      </w:pPr>
      <w:r>
        <w:rPr>
          <w:rFonts w:ascii="Arial" w:hAnsi="Arial" w:cs="Arial"/>
        </w:rPr>
        <w:t>8.2.4</w:t>
      </w:r>
      <w:r>
        <w:rPr>
          <w:rFonts w:ascii="Arial" w:hAnsi="Arial" w:cs="Arial"/>
        </w:rPr>
        <w:tab/>
        <w:t>Work has been undertaken to review the non-cashable ECFRS Collaboration and Mobile First projected efficiencies (which has decreased).</w:t>
      </w:r>
    </w:p>
    <w:p w14:paraId="5ABAEB11" w14:textId="37F9E993" w:rsidR="00C255AF" w:rsidRDefault="00C255AF" w:rsidP="00BF197F">
      <w:pPr>
        <w:spacing w:after="0" w:line="240" w:lineRule="auto"/>
        <w:rPr>
          <w:rFonts w:ascii="Arial" w:hAnsi="Arial" w:cs="Arial"/>
        </w:rPr>
      </w:pPr>
    </w:p>
    <w:p w14:paraId="068710E1" w14:textId="77777777" w:rsidR="0085119D" w:rsidRPr="0085119D" w:rsidRDefault="0085119D" w:rsidP="00BF197F">
      <w:pPr>
        <w:spacing w:after="0" w:line="240" w:lineRule="auto"/>
        <w:rPr>
          <w:rFonts w:ascii="Arial" w:hAnsi="Arial" w:cs="Arial"/>
          <w:u w:val="single"/>
        </w:rPr>
      </w:pPr>
      <w:r w:rsidRPr="0085119D">
        <w:rPr>
          <w:rFonts w:ascii="Arial" w:hAnsi="Arial" w:cs="Arial"/>
          <w:u w:val="single"/>
        </w:rPr>
        <w:t>8ii</w:t>
      </w:r>
      <w:r w:rsidRPr="0085119D">
        <w:rPr>
          <w:rFonts w:ascii="Arial" w:hAnsi="Arial" w:cs="Arial"/>
          <w:u w:val="single"/>
        </w:rPr>
        <w:tab/>
        <w:t>Finance – Monthly Finance Report</w:t>
      </w:r>
    </w:p>
    <w:p w14:paraId="693447D2" w14:textId="77777777" w:rsidR="0085119D" w:rsidRDefault="0085119D" w:rsidP="00BF197F">
      <w:pPr>
        <w:spacing w:after="0" w:line="240" w:lineRule="auto"/>
        <w:rPr>
          <w:rFonts w:ascii="Arial" w:hAnsi="Arial" w:cs="Arial"/>
        </w:rPr>
      </w:pPr>
    </w:p>
    <w:p w14:paraId="64B64365" w14:textId="77777777" w:rsidR="00005CF0" w:rsidRDefault="00005CF0" w:rsidP="00005CF0">
      <w:pPr>
        <w:spacing w:after="0" w:line="240" w:lineRule="auto"/>
        <w:ind w:left="720" w:hanging="720"/>
        <w:rPr>
          <w:rFonts w:ascii="Arial" w:hAnsi="Arial" w:cs="Arial"/>
        </w:rPr>
      </w:pPr>
      <w:r>
        <w:rPr>
          <w:rFonts w:ascii="Arial" w:hAnsi="Arial" w:cs="Arial"/>
        </w:rPr>
        <w:t>8.3</w:t>
      </w:r>
      <w:r>
        <w:rPr>
          <w:rFonts w:ascii="Arial" w:hAnsi="Arial" w:cs="Arial"/>
        </w:rPr>
        <w:tab/>
        <w:t xml:space="preserve">DM presented the Quarterly report (Month 10) which is for noting purposes only.  </w:t>
      </w:r>
    </w:p>
    <w:p w14:paraId="042721D2" w14:textId="77777777" w:rsidR="00005CF0" w:rsidRDefault="00005CF0" w:rsidP="00005CF0">
      <w:pPr>
        <w:spacing w:after="0" w:line="240" w:lineRule="auto"/>
        <w:ind w:left="720" w:hanging="720"/>
        <w:rPr>
          <w:rFonts w:ascii="Arial" w:hAnsi="Arial" w:cs="Arial"/>
        </w:rPr>
      </w:pPr>
    </w:p>
    <w:p w14:paraId="52D43A6B" w14:textId="0E92FF0D" w:rsidR="0085119D" w:rsidRDefault="00005CF0" w:rsidP="00005CF0">
      <w:pPr>
        <w:spacing w:after="0" w:line="240" w:lineRule="auto"/>
        <w:ind w:left="720" w:hanging="720"/>
        <w:rPr>
          <w:rFonts w:ascii="Arial" w:hAnsi="Arial" w:cs="Arial"/>
        </w:rPr>
      </w:pPr>
      <w:r>
        <w:rPr>
          <w:rFonts w:ascii="Arial" w:hAnsi="Arial" w:cs="Arial"/>
        </w:rPr>
        <w:t>8.4</w:t>
      </w:r>
      <w:r>
        <w:rPr>
          <w:rFonts w:ascii="Arial" w:hAnsi="Arial" w:cs="Arial"/>
        </w:rPr>
        <w:tab/>
        <w:t>From the Executive Summary, DM confirmed that the latest forecast revenue overspend is £0.068m following a transfer of £0.700m from the General Reserve to meet the cost of the motor insurance renewal.  The police officer strength forecas</w:t>
      </w:r>
      <w:r w:rsidR="008C51E5">
        <w:rPr>
          <w:rFonts w:ascii="Arial" w:hAnsi="Arial" w:cs="Arial"/>
        </w:rPr>
        <w:t>t</w:t>
      </w:r>
      <w:r>
        <w:rPr>
          <w:rFonts w:ascii="Arial" w:hAnsi="Arial" w:cs="Arial"/>
        </w:rPr>
        <w:t xml:space="preserve"> at the end of January is 3,002 FTE.  The Capital Reserve is forecast to be £8.844m surplus at year end and the forecast capital expenditure is £9.144m, along with the forecast capital income from property disposals being at £17.335m. </w:t>
      </w:r>
    </w:p>
    <w:p w14:paraId="4107D71B" w14:textId="2AA07DE4" w:rsidR="00005CF0" w:rsidRDefault="00005CF0" w:rsidP="00005CF0">
      <w:pPr>
        <w:spacing w:after="0" w:line="240" w:lineRule="auto"/>
        <w:ind w:left="720" w:hanging="720"/>
        <w:rPr>
          <w:rFonts w:ascii="Arial" w:hAnsi="Arial" w:cs="Arial"/>
        </w:rPr>
      </w:pPr>
    </w:p>
    <w:p w14:paraId="6A0A668C" w14:textId="1A458F61" w:rsidR="00005CF0" w:rsidRDefault="00005CF0" w:rsidP="00005CF0">
      <w:pPr>
        <w:spacing w:after="0" w:line="240" w:lineRule="auto"/>
        <w:ind w:left="720" w:hanging="720"/>
        <w:rPr>
          <w:rFonts w:ascii="Arial" w:hAnsi="Arial" w:cs="Arial"/>
        </w:rPr>
      </w:pPr>
      <w:r>
        <w:rPr>
          <w:rFonts w:ascii="Arial" w:hAnsi="Arial" w:cs="Arial"/>
        </w:rPr>
        <w:t>8.5</w:t>
      </w:r>
      <w:r>
        <w:rPr>
          <w:rFonts w:ascii="Arial" w:hAnsi="Arial" w:cs="Arial"/>
        </w:rPr>
        <w:tab/>
        <w:t xml:space="preserve">DM took the meeting through the paper which included the forecast variances based on current budget, the main forecast movements since month 9, forecast overspends, forecast underspends, overtime, workforce analysis, FTEs, premises, </w:t>
      </w:r>
      <w:proofErr w:type="spellStart"/>
      <w:r>
        <w:rPr>
          <w:rFonts w:ascii="Arial" w:hAnsi="Arial" w:cs="Arial"/>
        </w:rPr>
        <w:t>virements</w:t>
      </w:r>
      <w:proofErr w:type="spellEnd"/>
      <w:r>
        <w:rPr>
          <w:rFonts w:ascii="Arial" w:hAnsi="Arial" w:cs="Arial"/>
        </w:rPr>
        <w:t xml:space="preserve"> analysis</w:t>
      </w:r>
      <w:r w:rsidR="00BA152B">
        <w:rPr>
          <w:rFonts w:ascii="Arial" w:hAnsi="Arial" w:cs="Arial"/>
        </w:rPr>
        <w:t>, reserves, transformation reserve, capital expenditure, capital reserve forecast and capital income.</w:t>
      </w:r>
      <w:r>
        <w:rPr>
          <w:rFonts w:ascii="Arial" w:hAnsi="Arial" w:cs="Arial"/>
        </w:rPr>
        <w:t xml:space="preserve"> </w:t>
      </w:r>
    </w:p>
    <w:p w14:paraId="6F993928" w14:textId="47F235C5" w:rsidR="0039433F" w:rsidRDefault="0039433F" w:rsidP="00BF197F">
      <w:pPr>
        <w:spacing w:after="0" w:line="240" w:lineRule="auto"/>
        <w:rPr>
          <w:rFonts w:ascii="Arial" w:hAnsi="Arial" w:cs="Arial"/>
        </w:rPr>
      </w:pPr>
    </w:p>
    <w:p w14:paraId="3A76BFA9" w14:textId="2AA971AB" w:rsidR="001B0514" w:rsidRDefault="001B0514" w:rsidP="001B0514">
      <w:pPr>
        <w:spacing w:after="0" w:line="240" w:lineRule="auto"/>
        <w:ind w:left="720" w:hanging="720"/>
        <w:rPr>
          <w:rFonts w:ascii="Arial" w:hAnsi="Arial" w:cs="Arial"/>
        </w:rPr>
      </w:pPr>
      <w:r>
        <w:rPr>
          <w:rFonts w:ascii="Arial" w:hAnsi="Arial" w:cs="Arial"/>
        </w:rPr>
        <w:t>8.6</w:t>
      </w:r>
      <w:r>
        <w:rPr>
          <w:rFonts w:ascii="Arial" w:hAnsi="Arial" w:cs="Arial"/>
        </w:rPr>
        <w:tab/>
        <w:t xml:space="preserve">A draft decision sheet for the </w:t>
      </w:r>
      <w:proofErr w:type="spellStart"/>
      <w:r>
        <w:rPr>
          <w:rFonts w:ascii="Arial" w:hAnsi="Arial" w:cs="Arial"/>
        </w:rPr>
        <w:t>virements</w:t>
      </w:r>
      <w:proofErr w:type="spellEnd"/>
      <w:r>
        <w:rPr>
          <w:rFonts w:ascii="Arial" w:hAnsi="Arial" w:cs="Arial"/>
        </w:rPr>
        <w:t xml:space="preserve"> will be sent through to AG when it has been drawn up.</w:t>
      </w:r>
    </w:p>
    <w:p w14:paraId="3205A99F" w14:textId="77777777" w:rsidR="001B0514" w:rsidRDefault="001B0514" w:rsidP="00BF197F">
      <w:pPr>
        <w:spacing w:after="0" w:line="240" w:lineRule="auto"/>
        <w:rPr>
          <w:rFonts w:ascii="Arial" w:hAnsi="Arial" w:cs="Arial"/>
        </w:rPr>
      </w:pPr>
    </w:p>
    <w:p w14:paraId="61C12494" w14:textId="133913BF" w:rsidR="00BA152B" w:rsidRDefault="00BA152B" w:rsidP="00BA152B">
      <w:pPr>
        <w:spacing w:after="0" w:line="240" w:lineRule="auto"/>
        <w:ind w:left="720" w:hanging="720"/>
        <w:rPr>
          <w:rFonts w:ascii="Arial" w:hAnsi="Arial" w:cs="Arial"/>
        </w:rPr>
      </w:pPr>
      <w:r>
        <w:rPr>
          <w:rFonts w:ascii="Arial" w:hAnsi="Arial" w:cs="Arial"/>
        </w:rPr>
        <w:t>8.</w:t>
      </w:r>
      <w:r w:rsidR="001B0514">
        <w:rPr>
          <w:rFonts w:ascii="Arial" w:hAnsi="Arial" w:cs="Arial"/>
        </w:rPr>
        <w:t>7</w:t>
      </w:r>
      <w:r>
        <w:rPr>
          <w:rFonts w:ascii="Arial" w:hAnsi="Arial" w:cs="Arial"/>
        </w:rPr>
        <w:tab/>
        <w:t>JG asked about the underspends on IT and MG confirmed that due to the cost of some commodities decreasing, this has meant that there have been revenue conseq</w:t>
      </w:r>
      <w:r w:rsidR="00FA1C5E">
        <w:rPr>
          <w:rFonts w:ascii="Arial" w:hAnsi="Arial" w:cs="Arial"/>
        </w:rPr>
        <w:t>uences this year, mostly arising from over-programming on projects (and projects taking longer to get started) which has meant a less accurate forecast being delivered.</w:t>
      </w:r>
    </w:p>
    <w:p w14:paraId="75539D26" w14:textId="18F20D34" w:rsidR="00FA1C5E" w:rsidRDefault="00FA1C5E" w:rsidP="00BA152B">
      <w:pPr>
        <w:spacing w:after="0" w:line="240" w:lineRule="auto"/>
        <w:ind w:left="720" w:hanging="720"/>
        <w:rPr>
          <w:rFonts w:ascii="Arial" w:hAnsi="Arial" w:cs="Arial"/>
        </w:rPr>
      </w:pPr>
    </w:p>
    <w:p w14:paraId="626B5E38" w14:textId="77777777" w:rsidR="00FE7FAD" w:rsidRDefault="00FE7FAD">
      <w:pPr>
        <w:rPr>
          <w:rFonts w:ascii="Arial" w:hAnsi="Arial" w:cs="Arial"/>
        </w:rPr>
      </w:pPr>
      <w:r>
        <w:rPr>
          <w:rFonts w:ascii="Arial" w:hAnsi="Arial" w:cs="Arial"/>
        </w:rPr>
        <w:br w:type="page"/>
      </w:r>
    </w:p>
    <w:p w14:paraId="18F13C2A" w14:textId="4F0087ED" w:rsidR="00FA1C5E" w:rsidRDefault="00FA1C5E" w:rsidP="00BA152B">
      <w:pPr>
        <w:spacing w:after="0" w:line="240" w:lineRule="auto"/>
        <w:ind w:left="720" w:hanging="720"/>
        <w:rPr>
          <w:rFonts w:ascii="Arial" w:hAnsi="Arial" w:cs="Arial"/>
        </w:rPr>
      </w:pPr>
      <w:r>
        <w:rPr>
          <w:rFonts w:ascii="Arial" w:hAnsi="Arial" w:cs="Arial"/>
        </w:rPr>
        <w:t>8.</w:t>
      </w:r>
      <w:r w:rsidR="001B0514">
        <w:rPr>
          <w:rFonts w:ascii="Arial" w:hAnsi="Arial" w:cs="Arial"/>
        </w:rPr>
        <w:t>8</w:t>
      </w:r>
      <w:r>
        <w:rPr>
          <w:rFonts w:ascii="Arial" w:hAnsi="Arial" w:cs="Arial"/>
        </w:rPr>
        <w:tab/>
        <w:t xml:space="preserve">AG had one question for DM or MG around the transformation programme and the issue with funding from the Home Office around the digital case management file system which was if the Home Office came back to us with </w:t>
      </w:r>
      <w:r w:rsidR="004A7E54">
        <w:rPr>
          <w:rFonts w:ascii="Arial" w:hAnsi="Arial" w:cs="Arial"/>
        </w:rPr>
        <w:t>a negative response</w:t>
      </w:r>
      <w:r>
        <w:rPr>
          <w:rFonts w:ascii="Arial" w:hAnsi="Arial" w:cs="Arial"/>
        </w:rPr>
        <w:t>, how would the programme then be funded.  MG confirm</w:t>
      </w:r>
      <w:r w:rsidR="001B0514">
        <w:rPr>
          <w:rFonts w:ascii="Arial" w:hAnsi="Arial" w:cs="Arial"/>
        </w:rPr>
        <w:t xml:space="preserve">ed that there were possibly three </w:t>
      </w:r>
      <w:r>
        <w:rPr>
          <w:rFonts w:ascii="Arial" w:hAnsi="Arial" w:cs="Arial"/>
        </w:rPr>
        <w:t xml:space="preserve">ways of funding the shortfall in the programme; the first one is to argue the point with the HO </w:t>
      </w:r>
      <w:r w:rsidR="004A7E54">
        <w:rPr>
          <w:rFonts w:ascii="Arial" w:hAnsi="Arial" w:cs="Arial"/>
        </w:rPr>
        <w:t>regarding the level of funding</w:t>
      </w:r>
      <w:r>
        <w:rPr>
          <w:rFonts w:ascii="Arial" w:hAnsi="Arial" w:cs="Arial"/>
        </w:rPr>
        <w:t xml:space="preserve">, the second being </w:t>
      </w:r>
      <w:r w:rsidR="001B0514">
        <w:rPr>
          <w:rFonts w:ascii="Arial" w:hAnsi="Arial" w:cs="Arial"/>
        </w:rPr>
        <w:t xml:space="preserve">taking out some of the requirements for the digital case management system so that it meets the level of funding that the HO are prepared to provide.  The third option would be to look to the other consortium members to share the costs (divided by 9).  </w:t>
      </w:r>
    </w:p>
    <w:p w14:paraId="3095E8D7" w14:textId="76F6D846" w:rsidR="0039433F" w:rsidRDefault="0039433F" w:rsidP="00BF197F">
      <w:pPr>
        <w:spacing w:after="0" w:line="240" w:lineRule="auto"/>
        <w:rPr>
          <w:rFonts w:ascii="Arial" w:hAnsi="Arial" w:cs="Arial"/>
        </w:rPr>
      </w:pPr>
    </w:p>
    <w:p w14:paraId="6B29B2E2" w14:textId="77777777" w:rsidR="0085119D" w:rsidRPr="0085119D" w:rsidRDefault="0085119D" w:rsidP="00BF197F">
      <w:pPr>
        <w:spacing w:after="0" w:line="240" w:lineRule="auto"/>
        <w:rPr>
          <w:rFonts w:ascii="Arial" w:hAnsi="Arial" w:cs="Arial"/>
          <w:u w:val="single"/>
        </w:rPr>
      </w:pPr>
      <w:r w:rsidRPr="0085119D">
        <w:rPr>
          <w:rFonts w:ascii="Arial" w:hAnsi="Arial" w:cs="Arial"/>
          <w:u w:val="single"/>
        </w:rPr>
        <w:t>8iii</w:t>
      </w:r>
      <w:r w:rsidRPr="0085119D">
        <w:rPr>
          <w:rFonts w:ascii="Arial" w:hAnsi="Arial" w:cs="Arial"/>
          <w:u w:val="single"/>
        </w:rPr>
        <w:tab/>
        <w:t>Finance – 2018/19 Closure Timetable</w:t>
      </w:r>
    </w:p>
    <w:p w14:paraId="5EA69925" w14:textId="6308BBC3" w:rsidR="0085119D" w:rsidRDefault="0085119D" w:rsidP="00BF197F">
      <w:pPr>
        <w:spacing w:after="0" w:line="240" w:lineRule="auto"/>
        <w:rPr>
          <w:rFonts w:ascii="Arial" w:hAnsi="Arial" w:cs="Arial"/>
        </w:rPr>
      </w:pPr>
    </w:p>
    <w:p w14:paraId="61182591" w14:textId="60D48860" w:rsidR="001B0514" w:rsidRDefault="001B0514" w:rsidP="001B0514">
      <w:pPr>
        <w:spacing w:after="0" w:line="240" w:lineRule="auto"/>
        <w:ind w:left="720" w:hanging="720"/>
        <w:rPr>
          <w:rFonts w:ascii="Arial" w:hAnsi="Arial" w:cs="Arial"/>
        </w:rPr>
      </w:pPr>
      <w:r>
        <w:rPr>
          <w:rFonts w:ascii="Arial" w:hAnsi="Arial" w:cs="Arial"/>
        </w:rPr>
        <w:t>8.9</w:t>
      </w:r>
      <w:r>
        <w:rPr>
          <w:rFonts w:ascii="Arial" w:hAnsi="Arial" w:cs="Arial"/>
        </w:rPr>
        <w:tab/>
        <w:t>DM presented the Closure Timetable paper to the meeting which set out the timetables for producing the Statement of Accounts and Annual Governance Statement and Narrative Report, in order to meet the statutory requirement for publishing the unaudited Statement of Accounts by 31 May and the signed audited Statement of Accounts by 31 July.</w:t>
      </w:r>
    </w:p>
    <w:p w14:paraId="5480A803" w14:textId="77777777" w:rsidR="001B0514" w:rsidRDefault="001B0514" w:rsidP="00BF197F">
      <w:pPr>
        <w:spacing w:after="0" w:line="240" w:lineRule="auto"/>
        <w:rPr>
          <w:rFonts w:ascii="Arial" w:hAnsi="Arial" w:cs="Arial"/>
        </w:rPr>
      </w:pPr>
    </w:p>
    <w:p w14:paraId="4EBECC2E" w14:textId="77777777" w:rsidR="001B0514" w:rsidRDefault="001B0514" w:rsidP="001B0514">
      <w:pPr>
        <w:spacing w:after="0" w:line="240" w:lineRule="auto"/>
        <w:ind w:left="720" w:hanging="720"/>
        <w:rPr>
          <w:rFonts w:ascii="Arial" w:hAnsi="Arial" w:cs="Arial"/>
        </w:rPr>
      </w:pPr>
      <w:r>
        <w:rPr>
          <w:rFonts w:ascii="Arial" w:hAnsi="Arial" w:cs="Arial"/>
        </w:rPr>
        <w:t>8.10</w:t>
      </w:r>
      <w:r>
        <w:rPr>
          <w:rFonts w:ascii="Arial" w:hAnsi="Arial" w:cs="Arial"/>
        </w:rPr>
        <w:tab/>
        <w:t>It is planned that the unaudited 2018/19 Statement of Accounts will be presented to the P&amp;R Board on 23 May and published on 28 May.  The external audit inspection by Grant Thornton is still to be confirmed.  The final Statement of Accounts will be presented to the Joint Audit Committee on 26 July and published on 29 July.</w:t>
      </w:r>
    </w:p>
    <w:p w14:paraId="619740EF" w14:textId="7518AD57" w:rsidR="00D536FE" w:rsidRDefault="0085119D" w:rsidP="00BF197F">
      <w:pPr>
        <w:spacing w:after="0" w:line="240" w:lineRule="auto"/>
        <w:rPr>
          <w:rFonts w:ascii="Arial" w:hAnsi="Arial" w:cs="Arial"/>
        </w:rPr>
      </w:pPr>
      <w:r>
        <w:rPr>
          <w:rFonts w:ascii="Arial" w:hAnsi="Arial" w:cs="Arial"/>
        </w:rPr>
        <w:t xml:space="preserve"> </w:t>
      </w:r>
    </w:p>
    <w:p w14:paraId="32CA45D7" w14:textId="412BA625" w:rsidR="0085119D" w:rsidRPr="0085119D" w:rsidRDefault="0085119D" w:rsidP="00BF197F">
      <w:pPr>
        <w:spacing w:after="0" w:line="240" w:lineRule="auto"/>
        <w:rPr>
          <w:rFonts w:ascii="Arial" w:hAnsi="Arial" w:cs="Arial"/>
          <w:u w:val="single"/>
        </w:rPr>
      </w:pPr>
      <w:r w:rsidRPr="0085119D">
        <w:rPr>
          <w:rFonts w:ascii="Arial" w:hAnsi="Arial" w:cs="Arial"/>
          <w:u w:val="single"/>
        </w:rPr>
        <w:t>9</w:t>
      </w:r>
      <w:r w:rsidRPr="0085119D">
        <w:rPr>
          <w:rFonts w:ascii="Arial" w:hAnsi="Arial" w:cs="Arial"/>
          <w:u w:val="single"/>
        </w:rPr>
        <w:tab/>
        <w:t>Monthly Performance Report</w:t>
      </w:r>
    </w:p>
    <w:p w14:paraId="4291AB0A" w14:textId="30197D94" w:rsidR="0085119D" w:rsidRDefault="0085119D" w:rsidP="00BF197F">
      <w:pPr>
        <w:spacing w:after="0" w:line="240" w:lineRule="auto"/>
        <w:rPr>
          <w:rFonts w:ascii="Arial" w:hAnsi="Arial" w:cs="Arial"/>
        </w:rPr>
      </w:pPr>
    </w:p>
    <w:p w14:paraId="5CF35DF2" w14:textId="29D489F9" w:rsidR="0085119D" w:rsidRDefault="00A670BE" w:rsidP="00A670BE">
      <w:pPr>
        <w:spacing w:after="0" w:line="240" w:lineRule="auto"/>
        <w:ind w:left="720" w:hanging="720"/>
        <w:rPr>
          <w:rFonts w:ascii="Arial" w:hAnsi="Arial" w:cs="Arial"/>
        </w:rPr>
      </w:pPr>
      <w:r>
        <w:rPr>
          <w:rFonts w:ascii="Arial" w:hAnsi="Arial" w:cs="Arial"/>
        </w:rPr>
        <w:t>9.1</w:t>
      </w:r>
      <w:r>
        <w:rPr>
          <w:rFonts w:ascii="Arial" w:hAnsi="Arial" w:cs="Arial"/>
        </w:rPr>
        <w:tab/>
        <w:t xml:space="preserve">VH presented the Monthly Performance report to the meeting, going through the Executive Summary and pointing out that there was a significant change in three crime types, namely; stalking and harassment offences, arson offences and possession of drug offences.  Changes to the way in which the number of Organised Criminal Group disruptions are counted has changed and a comparison to previous data periods had not been provided. </w:t>
      </w:r>
    </w:p>
    <w:p w14:paraId="7B1E5C17" w14:textId="77777777" w:rsidR="0085119D" w:rsidRDefault="0085119D" w:rsidP="00BF197F">
      <w:pPr>
        <w:spacing w:after="0" w:line="240" w:lineRule="auto"/>
        <w:rPr>
          <w:rFonts w:ascii="Arial" w:hAnsi="Arial" w:cs="Arial"/>
        </w:rPr>
      </w:pPr>
    </w:p>
    <w:p w14:paraId="6BD9258B" w14:textId="34273F68" w:rsidR="0085119D" w:rsidRDefault="00A670BE" w:rsidP="00A670BE">
      <w:pPr>
        <w:spacing w:after="0" w:line="240" w:lineRule="auto"/>
        <w:ind w:left="720" w:hanging="720"/>
        <w:rPr>
          <w:rFonts w:ascii="Arial" w:hAnsi="Arial" w:cs="Arial"/>
        </w:rPr>
      </w:pPr>
      <w:r>
        <w:rPr>
          <w:rFonts w:ascii="Arial" w:hAnsi="Arial" w:cs="Arial"/>
        </w:rPr>
        <w:t>9.2</w:t>
      </w:r>
      <w:r>
        <w:rPr>
          <w:rFonts w:ascii="Arial" w:hAnsi="Arial" w:cs="Arial"/>
        </w:rPr>
        <w:tab/>
        <w:t>VH went through the Monthly Performance overview Key Areas (All Crime, All Crime Solved Rate, Violence with Injury, Domestic Abuse</w:t>
      </w:r>
      <w:r w:rsidR="00695BBD">
        <w:rPr>
          <w:rFonts w:ascii="Arial" w:hAnsi="Arial" w:cs="Arial"/>
        </w:rPr>
        <w:t xml:space="preserve">) and the </w:t>
      </w:r>
      <w:r>
        <w:rPr>
          <w:rFonts w:ascii="Arial" w:hAnsi="Arial" w:cs="Arial"/>
        </w:rPr>
        <w:t xml:space="preserve">Statistical Exceptions for stalking and harassment offences, arson offences and possession of drugs offences.  </w:t>
      </w:r>
    </w:p>
    <w:p w14:paraId="60B851B8" w14:textId="2646301D" w:rsidR="00695BBD" w:rsidRDefault="00695BBD" w:rsidP="00A670BE">
      <w:pPr>
        <w:spacing w:after="0" w:line="240" w:lineRule="auto"/>
        <w:ind w:left="720" w:hanging="720"/>
        <w:rPr>
          <w:rFonts w:ascii="Arial" w:hAnsi="Arial" w:cs="Arial"/>
        </w:rPr>
      </w:pPr>
    </w:p>
    <w:p w14:paraId="6DB07DE2" w14:textId="7C2B0415" w:rsidR="00695BBD" w:rsidRDefault="00695BBD" w:rsidP="00A670BE">
      <w:pPr>
        <w:spacing w:after="0" w:line="240" w:lineRule="auto"/>
        <w:ind w:left="720" w:hanging="720"/>
        <w:rPr>
          <w:rFonts w:ascii="Arial" w:hAnsi="Arial" w:cs="Arial"/>
        </w:rPr>
      </w:pPr>
      <w:r>
        <w:rPr>
          <w:rFonts w:ascii="Arial" w:hAnsi="Arial" w:cs="Arial"/>
        </w:rPr>
        <w:t>9.3</w:t>
      </w:r>
      <w:r>
        <w:rPr>
          <w:rFonts w:ascii="Arial" w:hAnsi="Arial" w:cs="Arial"/>
        </w:rPr>
        <w:tab/>
        <w:t xml:space="preserve">PM </w:t>
      </w:r>
      <w:r w:rsidR="00A26EA3">
        <w:rPr>
          <w:rFonts w:ascii="Arial" w:hAnsi="Arial" w:cs="Arial"/>
        </w:rPr>
        <w:t xml:space="preserve">queried whether </w:t>
      </w:r>
      <w:r>
        <w:rPr>
          <w:rFonts w:ascii="Arial" w:hAnsi="Arial" w:cs="Arial"/>
        </w:rPr>
        <w:t xml:space="preserve">the increase in arson reporting might be mainly due to encouraging ECFRS to report online as opposed to phoning it in.  VH would look at whether the methods of reporting online might have led to the increase. </w:t>
      </w:r>
    </w:p>
    <w:p w14:paraId="2A2C07BA" w14:textId="66A63B2C" w:rsidR="00A670BE" w:rsidRDefault="00A670BE" w:rsidP="00BF197F">
      <w:pPr>
        <w:spacing w:after="0" w:line="240" w:lineRule="auto"/>
        <w:rPr>
          <w:rFonts w:ascii="Arial" w:hAnsi="Arial" w:cs="Arial"/>
        </w:rPr>
      </w:pPr>
    </w:p>
    <w:p w14:paraId="70926851" w14:textId="77777777" w:rsidR="00447CD2" w:rsidRDefault="00A670BE" w:rsidP="00447CD2">
      <w:pPr>
        <w:spacing w:after="0" w:line="240" w:lineRule="auto"/>
        <w:ind w:left="720" w:hanging="720"/>
        <w:rPr>
          <w:rFonts w:ascii="Arial" w:hAnsi="Arial" w:cs="Arial"/>
        </w:rPr>
      </w:pPr>
      <w:r>
        <w:rPr>
          <w:rFonts w:ascii="Arial" w:hAnsi="Arial" w:cs="Arial"/>
        </w:rPr>
        <w:t>9.3</w:t>
      </w:r>
      <w:r>
        <w:rPr>
          <w:rFonts w:ascii="Arial" w:hAnsi="Arial" w:cs="Arial"/>
        </w:rPr>
        <w:tab/>
        <w:t>2016-2020 Police and Crime Plan Performance Indicators</w:t>
      </w:r>
      <w:r w:rsidR="00695BBD">
        <w:rPr>
          <w:rFonts w:ascii="Arial" w:hAnsi="Arial" w:cs="Arial"/>
        </w:rPr>
        <w:t xml:space="preserve"> show that </w:t>
      </w:r>
      <w:r w:rsidR="009575CF">
        <w:rPr>
          <w:rFonts w:ascii="Arial" w:hAnsi="Arial" w:cs="Arial"/>
        </w:rPr>
        <w:t>there has been no change in the direction of travel of the priorities.  Under Priority 7 and the KSIs, there was no data available at present but VH hopes that following the implementation of the new [Crash] system</w:t>
      </w:r>
      <w:r w:rsidR="00447CD2">
        <w:rPr>
          <w:rFonts w:ascii="Arial" w:hAnsi="Arial" w:cs="Arial"/>
        </w:rPr>
        <w:t>, data will be available by the end of the financial year.</w:t>
      </w:r>
    </w:p>
    <w:p w14:paraId="27C32581" w14:textId="77777777" w:rsidR="00447CD2" w:rsidRDefault="00447CD2" w:rsidP="00447CD2">
      <w:pPr>
        <w:spacing w:after="0" w:line="240" w:lineRule="auto"/>
        <w:ind w:left="720" w:hanging="720"/>
        <w:rPr>
          <w:rFonts w:ascii="Arial" w:hAnsi="Arial" w:cs="Arial"/>
        </w:rPr>
      </w:pPr>
    </w:p>
    <w:p w14:paraId="16D70CF8" w14:textId="1C41F904" w:rsidR="00DD7A4A" w:rsidRDefault="00447CD2" w:rsidP="004D7CCF">
      <w:pPr>
        <w:spacing w:after="0" w:line="240" w:lineRule="auto"/>
        <w:ind w:left="720" w:hanging="720"/>
        <w:rPr>
          <w:rFonts w:ascii="Arial" w:hAnsi="Arial" w:cs="Arial"/>
        </w:rPr>
      </w:pPr>
      <w:r>
        <w:rPr>
          <w:rFonts w:ascii="Arial" w:hAnsi="Arial" w:cs="Arial"/>
        </w:rPr>
        <w:t>9.4</w:t>
      </w:r>
      <w:r>
        <w:rPr>
          <w:rFonts w:ascii="Arial" w:hAnsi="Arial" w:cs="Arial"/>
        </w:rPr>
        <w:tab/>
        <w:t xml:space="preserve">JG raised a concern around what we are doing as a Board around domestic abuse in the partnership space and it was agreed that she would take this </w:t>
      </w:r>
      <w:r w:rsidR="004D7CCF">
        <w:rPr>
          <w:rFonts w:ascii="Arial" w:hAnsi="Arial" w:cs="Arial"/>
        </w:rPr>
        <w:t>offline with Mr Prophet.</w:t>
      </w:r>
    </w:p>
    <w:p w14:paraId="6505275C" w14:textId="77777777" w:rsidR="0085119D" w:rsidRDefault="0085119D" w:rsidP="00BF197F">
      <w:pPr>
        <w:spacing w:after="0" w:line="240" w:lineRule="auto"/>
        <w:rPr>
          <w:rFonts w:ascii="Arial" w:hAnsi="Arial" w:cs="Arial"/>
        </w:rPr>
      </w:pPr>
    </w:p>
    <w:p w14:paraId="61F80230" w14:textId="77777777" w:rsidR="00FE7FAD" w:rsidRDefault="00FE7FAD">
      <w:pPr>
        <w:rPr>
          <w:rFonts w:ascii="Arial" w:hAnsi="Arial" w:cs="Arial"/>
          <w:u w:val="single"/>
        </w:rPr>
      </w:pPr>
      <w:r>
        <w:rPr>
          <w:rFonts w:ascii="Arial" w:hAnsi="Arial" w:cs="Arial"/>
          <w:u w:val="single"/>
        </w:rPr>
        <w:br w:type="page"/>
      </w:r>
    </w:p>
    <w:p w14:paraId="3CD4BDB2" w14:textId="0BDE15D3" w:rsidR="00F54E51" w:rsidRPr="003249D1" w:rsidRDefault="00F54E51" w:rsidP="00BF197F">
      <w:pPr>
        <w:spacing w:after="0" w:line="240" w:lineRule="auto"/>
        <w:rPr>
          <w:rFonts w:ascii="Arial" w:hAnsi="Arial" w:cs="Arial"/>
          <w:u w:val="single"/>
        </w:rPr>
      </w:pPr>
      <w:r w:rsidRPr="003249D1">
        <w:rPr>
          <w:rFonts w:ascii="Arial" w:hAnsi="Arial" w:cs="Arial"/>
          <w:u w:val="single"/>
        </w:rPr>
        <w:t>1</w:t>
      </w:r>
      <w:r w:rsidR="0085119D">
        <w:rPr>
          <w:rFonts w:ascii="Arial" w:hAnsi="Arial" w:cs="Arial"/>
          <w:u w:val="single"/>
        </w:rPr>
        <w:t>0</w:t>
      </w:r>
      <w:r w:rsidRPr="003249D1">
        <w:rPr>
          <w:rFonts w:ascii="Arial" w:hAnsi="Arial" w:cs="Arial"/>
          <w:u w:val="single"/>
        </w:rPr>
        <w:tab/>
        <w:t>Any Other Business</w:t>
      </w:r>
    </w:p>
    <w:p w14:paraId="172157AA" w14:textId="77777777" w:rsidR="00F54E51" w:rsidRDefault="00F54E51" w:rsidP="00BF197F">
      <w:pPr>
        <w:spacing w:after="0" w:line="240" w:lineRule="auto"/>
        <w:rPr>
          <w:rFonts w:ascii="Arial" w:hAnsi="Arial" w:cs="Arial"/>
        </w:rPr>
      </w:pPr>
    </w:p>
    <w:p w14:paraId="2F09B558" w14:textId="711E466A" w:rsidR="004D7CCF" w:rsidRDefault="004D7CCF" w:rsidP="004D7CCF">
      <w:pPr>
        <w:spacing w:after="0" w:line="240" w:lineRule="auto"/>
        <w:rPr>
          <w:rFonts w:ascii="Arial" w:hAnsi="Arial" w:cs="Arial"/>
        </w:rPr>
      </w:pPr>
      <w:r>
        <w:rPr>
          <w:rFonts w:ascii="Arial" w:hAnsi="Arial" w:cs="Arial"/>
        </w:rPr>
        <w:t>10.1</w:t>
      </w:r>
      <w:r>
        <w:rPr>
          <w:rFonts w:ascii="Arial" w:hAnsi="Arial" w:cs="Arial"/>
        </w:rPr>
        <w:tab/>
        <w:t>Everyone wished VH a happy birthday for today.</w:t>
      </w:r>
    </w:p>
    <w:p w14:paraId="31804B04" w14:textId="4697039D" w:rsidR="004D7CCF" w:rsidRDefault="004D7CCF" w:rsidP="004D7CCF">
      <w:pPr>
        <w:spacing w:after="0" w:line="240" w:lineRule="auto"/>
        <w:rPr>
          <w:rFonts w:ascii="Arial" w:hAnsi="Arial" w:cs="Arial"/>
        </w:rPr>
      </w:pPr>
    </w:p>
    <w:p w14:paraId="2A728AC2" w14:textId="3CA27442" w:rsidR="004D7CCF" w:rsidRDefault="004D7CCF" w:rsidP="00C740F5">
      <w:pPr>
        <w:spacing w:after="0" w:line="240" w:lineRule="auto"/>
        <w:ind w:left="720" w:hanging="720"/>
        <w:rPr>
          <w:rFonts w:ascii="Arial" w:hAnsi="Arial" w:cs="Arial"/>
        </w:rPr>
      </w:pPr>
      <w:r>
        <w:rPr>
          <w:rFonts w:ascii="Arial" w:hAnsi="Arial" w:cs="Arial"/>
        </w:rPr>
        <w:t>10.2</w:t>
      </w:r>
      <w:r>
        <w:rPr>
          <w:rFonts w:ascii="Arial" w:hAnsi="Arial" w:cs="Arial"/>
        </w:rPr>
        <w:tab/>
        <w:t xml:space="preserve">MG had two points to raise around Athena, the first being that Athena </w:t>
      </w:r>
      <w:r w:rsidR="00C740F5">
        <w:rPr>
          <w:rFonts w:ascii="Arial" w:hAnsi="Arial" w:cs="Arial"/>
        </w:rPr>
        <w:t>and the Connect Force cannot perform daily uploads to the Police National Database, which is causing a level of concern. The second being the implementation of ICCS for Essex Police and the go-live date of 11 March.  MG is of the opinion that there are a couple of defects but none are public facing and none will have a significant impact on users.</w:t>
      </w:r>
    </w:p>
    <w:p w14:paraId="1BC9A36D" w14:textId="77777777" w:rsidR="004D7CCF" w:rsidRDefault="004D7CCF" w:rsidP="00DD7A4A">
      <w:pPr>
        <w:spacing w:after="0" w:line="240" w:lineRule="auto"/>
        <w:ind w:left="720"/>
        <w:rPr>
          <w:rFonts w:ascii="Arial" w:hAnsi="Arial" w:cs="Arial"/>
        </w:rPr>
      </w:pPr>
    </w:p>
    <w:p w14:paraId="6E1B012C" w14:textId="1F6DDF38" w:rsidR="00F976D9" w:rsidRDefault="00C740F5" w:rsidP="00C740F5">
      <w:pPr>
        <w:spacing w:after="0" w:line="240" w:lineRule="auto"/>
        <w:rPr>
          <w:rFonts w:ascii="Arial" w:hAnsi="Arial" w:cs="Arial"/>
        </w:rPr>
      </w:pPr>
      <w:r>
        <w:rPr>
          <w:rFonts w:ascii="Arial" w:hAnsi="Arial" w:cs="Arial"/>
        </w:rPr>
        <w:t>10.3</w:t>
      </w:r>
      <w:r>
        <w:rPr>
          <w:rFonts w:ascii="Arial" w:hAnsi="Arial" w:cs="Arial"/>
        </w:rPr>
        <w:tab/>
      </w:r>
      <w:r w:rsidR="004D7CCF">
        <w:rPr>
          <w:rFonts w:ascii="Arial" w:hAnsi="Arial" w:cs="Arial"/>
        </w:rPr>
        <w:t>T</w:t>
      </w:r>
      <w:r w:rsidR="00F976D9">
        <w:rPr>
          <w:rFonts w:ascii="Arial" w:hAnsi="Arial" w:cs="Arial"/>
        </w:rPr>
        <w:t>here being no other business, the meeting closed at 1</w:t>
      </w:r>
      <w:r w:rsidR="00FE7FAD">
        <w:rPr>
          <w:rFonts w:ascii="Arial" w:hAnsi="Arial" w:cs="Arial"/>
        </w:rPr>
        <w:t>2</w:t>
      </w:r>
      <w:bookmarkStart w:id="0" w:name="_GoBack"/>
      <w:bookmarkEnd w:id="0"/>
      <w:r w:rsidR="00F976D9">
        <w:rPr>
          <w:rFonts w:ascii="Arial" w:hAnsi="Arial" w:cs="Arial"/>
        </w:rPr>
        <w:t>.20pm.</w:t>
      </w:r>
    </w:p>
    <w:sectPr w:rsidR="00F976D9" w:rsidSect="00A932F0">
      <w:headerReference w:type="default" r:id="rId8"/>
      <w:footerReference w:type="default" r:id="rId9"/>
      <w:headerReference w:type="first" r:id="rId10"/>
      <w:pgSz w:w="11906" w:h="16838"/>
      <w:pgMar w:top="1440" w:right="1416" w:bottom="709" w:left="1418" w:header="309" w:footer="5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A7220" w14:textId="77777777" w:rsidR="00506DED" w:rsidRDefault="00506DED" w:rsidP="00D95384">
      <w:pPr>
        <w:spacing w:after="0" w:line="240" w:lineRule="auto"/>
      </w:pPr>
      <w:r>
        <w:separator/>
      </w:r>
    </w:p>
  </w:endnote>
  <w:endnote w:type="continuationSeparator" w:id="0">
    <w:p w14:paraId="4EB6C8EC" w14:textId="77777777" w:rsidR="00506DED" w:rsidRDefault="00506DED" w:rsidP="00D9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A6C1" w14:textId="205397D4" w:rsidR="00A70360" w:rsidRDefault="00A70360" w:rsidP="003B18D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FE7FAD">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E7FAD">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915F" w14:textId="77777777" w:rsidR="00506DED" w:rsidRDefault="00506DED" w:rsidP="00D95384">
      <w:pPr>
        <w:spacing w:after="0" w:line="240" w:lineRule="auto"/>
      </w:pPr>
      <w:r>
        <w:separator/>
      </w:r>
    </w:p>
  </w:footnote>
  <w:footnote w:type="continuationSeparator" w:id="0">
    <w:p w14:paraId="4D2C60A4" w14:textId="77777777" w:rsidR="00506DED" w:rsidRDefault="00506DED" w:rsidP="00D95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E64BD" w14:textId="294AA1FA" w:rsidR="00A70360" w:rsidRDefault="00A7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451D" w14:textId="5A553E2B" w:rsidR="00A70360" w:rsidRDefault="00A70360">
    <w:pPr>
      <w:pStyle w:val="Header"/>
    </w:pPr>
    <w:r>
      <w:rPr>
        <w:noProof/>
        <w:lang w:eastAsia="en-GB"/>
      </w:rPr>
      <w:drawing>
        <wp:anchor distT="0" distB="0" distL="114300" distR="114300" simplePos="0" relativeHeight="251656704" behindDoc="0" locked="0" layoutInCell="1" allowOverlap="1" wp14:anchorId="27EFB653" wp14:editId="25A63501">
          <wp:simplePos x="0" y="0"/>
          <wp:positionH relativeFrom="margin">
            <wp:posOffset>5076190</wp:posOffset>
          </wp:positionH>
          <wp:positionV relativeFrom="topMargin">
            <wp:posOffset>214630</wp:posOffset>
          </wp:positionV>
          <wp:extent cx="1371600" cy="57785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CC-logo-400px.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778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14:anchorId="36D7070D" wp14:editId="6B7F4AAF">
          <wp:simplePos x="0" y="0"/>
          <wp:positionH relativeFrom="margin">
            <wp:posOffset>661670</wp:posOffset>
          </wp:positionH>
          <wp:positionV relativeFrom="paragraph">
            <wp:posOffset>-45720</wp:posOffset>
          </wp:positionV>
          <wp:extent cx="1275715" cy="762000"/>
          <wp:effectExtent l="0" t="0" r="63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571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7F96"/>
    <w:multiLevelType w:val="hybridMultilevel"/>
    <w:tmpl w:val="18749796"/>
    <w:lvl w:ilvl="0" w:tplc="BA700EE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E7783"/>
    <w:multiLevelType w:val="hybridMultilevel"/>
    <w:tmpl w:val="5998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36962"/>
    <w:multiLevelType w:val="hybridMultilevel"/>
    <w:tmpl w:val="5DD89624"/>
    <w:lvl w:ilvl="0" w:tplc="E6DE9AA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D9F4494"/>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75908"/>
    <w:multiLevelType w:val="hybridMultilevel"/>
    <w:tmpl w:val="C26E8C66"/>
    <w:lvl w:ilvl="0" w:tplc="435ED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F1D"/>
    <w:multiLevelType w:val="hybridMultilevel"/>
    <w:tmpl w:val="C5DC0578"/>
    <w:lvl w:ilvl="0" w:tplc="A9C67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D2B12"/>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D5854"/>
    <w:multiLevelType w:val="hybridMultilevel"/>
    <w:tmpl w:val="BC8A84DE"/>
    <w:lvl w:ilvl="0" w:tplc="569887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7181E"/>
    <w:multiLevelType w:val="hybridMultilevel"/>
    <w:tmpl w:val="7FD0DBE4"/>
    <w:lvl w:ilvl="0" w:tplc="2B98E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67FDC"/>
    <w:multiLevelType w:val="hybridMultilevel"/>
    <w:tmpl w:val="5B564B50"/>
    <w:lvl w:ilvl="0" w:tplc="04021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AE2158"/>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D73DA"/>
    <w:multiLevelType w:val="hybridMultilevel"/>
    <w:tmpl w:val="0B68F03E"/>
    <w:lvl w:ilvl="0" w:tplc="8EDE4A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23A03"/>
    <w:multiLevelType w:val="hybridMultilevel"/>
    <w:tmpl w:val="595ED608"/>
    <w:lvl w:ilvl="0" w:tplc="3B162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22A62"/>
    <w:multiLevelType w:val="hybridMultilevel"/>
    <w:tmpl w:val="447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67D5E"/>
    <w:multiLevelType w:val="hybridMultilevel"/>
    <w:tmpl w:val="BC4C5928"/>
    <w:lvl w:ilvl="0" w:tplc="CF22EC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B4427"/>
    <w:multiLevelType w:val="hybridMultilevel"/>
    <w:tmpl w:val="F594F552"/>
    <w:lvl w:ilvl="0" w:tplc="141848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3643D"/>
    <w:multiLevelType w:val="hybridMultilevel"/>
    <w:tmpl w:val="B802B52A"/>
    <w:lvl w:ilvl="0" w:tplc="F7B6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6718A"/>
    <w:multiLevelType w:val="hybridMultilevel"/>
    <w:tmpl w:val="6C3E235C"/>
    <w:lvl w:ilvl="0" w:tplc="93A6DF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8744E06"/>
    <w:multiLevelType w:val="hybridMultilevel"/>
    <w:tmpl w:val="120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B1D8B"/>
    <w:multiLevelType w:val="hybridMultilevel"/>
    <w:tmpl w:val="BD94815A"/>
    <w:lvl w:ilvl="0" w:tplc="60145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B92D23"/>
    <w:multiLevelType w:val="hybridMultilevel"/>
    <w:tmpl w:val="9FE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F171F"/>
    <w:multiLevelType w:val="hybridMultilevel"/>
    <w:tmpl w:val="5DC84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B0FF0"/>
    <w:multiLevelType w:val="hybridMultilevel"/>
    <w:tmpl w:val="C9B0E25C"/>
    <w:lvl w:ilvl="0" w:tplc="7DB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82DE9"/>
    <w:multiLevelType w:val="hybridMultilevel"/>
    <w:tmpl w:val="F2FEC28A"/>
    <w:lvl w:ilvl="0" w:tplc="688649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207387"/>
    <w:multiLevelType w:val="hybridMultilevel"/>
    <w:tmpl w:val="C0144B24"/>
    <w:lvl w:ilvl="0" w:tplc="D51C49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B3123"/>
    <w:multiLevelType w:val="hybridMultilevel"/>
    <w:tmpl w:val="9732CF56"/>
    <w:lvl w:ilvl="0" w:tplc="CBF2AA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5A62B91"/>
    <w:multiLevelType w:val="hybridMultilevel"/>
    <w:tmpl w:val="AF70D762"/>
    <w:lvl w:ilvl="0" w:tplc="4E0EE5CE">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369D2"/>
    <w:multiLevelType w:val="hybridMultilevel"/>
    <w:tmpl w:val="11F2F2F8"/>
    <w:lvl w:ilvl="0" w:tplc="20108064">
      <w:start w:val="10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E51C7"/>
    <w:multiLevelType w:val="hybridMultilevel"/>
    <w:tmpl w:val="EEE6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9"/>
  </w:num>
  <w:num w:numId="5">
    <w:abstractNumId w:val="8"/>
  </w:num>
  <w:num w:numId="6">
    <w:abstractNumId w:val="12"/>
  </w:num>
  <w:num w:numId="7">
    <w:abstractNumId w:val="23"/>
  </w:num>
  <w:num w:numId="8">
    <w:abstractNumId w:val="6"/>
  </w:num>
  <w:num w:numId="9">
    <w:abstractNumId w:val="10"/>
  </w:num>
  <w:num w:numId="10">
    <w:abstractNumId w:val="5"/>
  </w:num>
  <w:num w:numId="11">
    <w:abstractNumId w:val="0"/>
  </w:num>
  <w:num w:numId="12">
    <w:abstractNumId w:val="1"/>
  </w:num>
  <w:num w:numId="13">
    <w:abstractNumId w:val="20"/>
  </w:num>
  <w:num w:numId="14">
    <w:abstractNumId w:val="17"/>
  </w:num>
  <w:num w:numId="15">
    <w:abstractNumId w:val="24"/>
  </w:num>
  <w:num w:numId="16">
    <w:abstractNumId w:val="13"/>
  </w:num>
  <w:num w:numId="17">
    <w:abstractNumId w:val="7"/>
  </w:num>
  <w:num w:numId="18">
    <w:abstractNumId w:val="15"/>
  </w:num>
  <w:num w:numId="19">
    <w:abstractNumId w:val="16"/>
  </w:num>
  <w:num w:numId="20">
    <w:abstractNumId w:val="11"/>
  </w:num>
  <w:num w:numId="21">
    <w:abstractNumId w:val="27"/>
  </w:num>
  <w:num w:numId="22">
    <w:abstractNumId w:val="26"/>
  </w:num>
  <w:num w:numId="23">
    <w:abstractNumId w:val="21"/>
  </w:num>
  <w:num w:numId="24">
    <w:abstractNumId w:val="3"/>
  </w:num>
  <w:num w:numId="25">
    <w:abstractNumId w:val="4"/>
  </w:num>
  <w:num w:numId="26">
    <w:abstractNumId w:val="19"/>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26"/>
    <w:rsid w:val="00000806"/>
    <w:rsid w:val="00000D52"/>
    <w:rsid w:val="00001370"/>
    <w:rsid w:val="00001735"/>
    <w:rsid w:val="000019DF"/>
    <w:rsid w:val="00001EEA"/>
    <w:rsid w:val="00002983"/>
    <w:rsid w:val="00002EFF"/>
    <w:rsid w:val="00004242"/>
    <w:rsid w:val="00004E68"/>
    <w:rsid w:val="000055C8"/>
    <w:rsid w:val="00005726"/>
    <w:rsid w:val="00005CF0"/>
    <w:rsid w:val="00006FF9"/>
    <w:rsid w:val="00007647"/>
    <w:rsid w:val="00007712"/>
    <w:rsid w:val="000117DC"/>
    <w:rsid w:val="00012116"/>
    <w:rsid w:val="0001288B"/>
    <w:rsid w:val="00012A04"/>
    <w:rsid w:val="00012E0F"/>
    <w:rsid w:val="00014394"/>
    <w:rsid w:val="000179BA"/>
    <w:rsid w:val="00017A0F"/>
    <w:rsid w:val="00017D1F"/>
    <w:rsid w:val="000201A9"/>
    <w:rsid w:val="00020D85"/>
    <w:rsid w:val="00023100"/>
    <w:rsid w:val="0002378D"/>
    <w:rsid w:val="00024999"/>
    <w:rsid w:val="00025B0A"/>
    <w:rsid w:val="0002680B"/>
    <w:rsid w:val="00026DC8"/>
    <w:rsid w:val="000304BA"/>
    <w:rsid w:val="000347EC"/>
    <w:rsid w:val="00034BAD"/>
    <w:rsid w:val="00036175"/>
    <w:rsid w:val="000405DB"/>
    <w:rsid w:val="00040830"/>
    <w:rsid w:val="0004220A"/>
    <w:rsid w:val="000426B0"/>
    <w:rsid w:val="0004372E"/>
    <w:rsid w:val="000456DF"/>
    <w:rsid w:val="00050D00"/>
    <w:rsid w:val="00051AFB"/>
    <w:rsid w:val="000525D7"/>
    <w:rsid w:val="00053191"/>
    <w:rsid w:val="00054764"/>
    <w:rsid w:val="00054D62"/>
    <w:rsid w:val="00054F6C"/>
    <w:rsid w:val="000569C1"/>
    <w:rsid w:val="000576AE"/>
    <w:rsid w:val="000620E2"/>
    <w:rsid w:val="00062616"/>
    <w:rsid w:val="000631DC"/>
    <w:rsid w:val="000666C2"/>
    <w:rsid w:val="00066DBD"/>
    <w:rsid w:val="00067820"/>
    <w:rsid w:val="00072D06"/>
    <w:rsid w:val="00073DE4"/>
    <w:rsid w:val="00074EE8"/>
    <w:rsid w:val="000756CA"/>
    <w:rsid w:val="00076EDF"/>
    <w:rsid w:val="0008008F"/>
    <w:rsid w:val="00081635"/>
    <w:rsid w:val="00081FE4"/>
    <w:rsid w:val="00084BCC"/>
    <w:rsid w:val="00084DEF"/>
    <w:rsid w:val="00085EC2"/>
    <w:rsid w:val="000865B8"/>
    <w:rsid w:val="00090E5C"/>
    <w:rsid w:val="0009174F"/>
    <w:rsid w:val="00093E76"/>
    <w:rsid w:val="00094D76"/>
    <w:rsid w:val="00095574"/>
    <w:rsid w:val="00095743"/>
    <w:rsid w:val="00095B84"/>
    <w:rsid w:val="00096ED5"/>
    <w:rsid w:val="00096F96"/>
    <w:rsid w:val="000A069C"/>
    <w:rsid w:val="000A0A50"/>
    <w:rsid w:val="000A0CF4"/>
    <w:rsid w:val="000A0ECC"/>
    <w:rsid w:val="000A2739"/>
    <w:rsid w:val="000A494C"/>
    <w:rsid w:val="000A5384"/>
    <w:rsid w:val="000A65F0"/>
    <w:rsid w:val="000A6741"/>
    <w:rsid w:val="000A6926"/>
    <w:rsid w:val="000A6E9A"/>
    <w:rsid w:val="000A7428"/>
    <w:rsid w:val="000B65B7"/>
    <w:rsid w:val="000B7016"/>
    <w:rsid w:val="000B771E"/>
    <w:rsid w:val="000C07A1"/>
    <w:rsid w:val="000C22A0"/>
    <w:rsid w:val="000C40D5"/>
    <w:rsid w:val="000C47F4"/>
    <w:rsid w:val="000C4D9C"/>
    <w:rsid w:val="000C56F4"/>
    <w:rsid w:val="000C5883"/>
    <w:rsid w:val="000D32CE"/>
    <w:rsid w:val="000D574F"/>
    <w:rsid w:val="000D5AD4"/>
    <w:rsid w:val="000D64C3"/>
    <w:rsid w:val="000D769C"/>
    <w:rsid w:val="000E0432"/>
    <w:rsid w:val="000E088A"/>
    <w:rsid w:val="000E0A1F"/>
    <w:rsid w:val="000E1727"/>
    <w:rsid w:val="000E1919"/>
    <w:rsid w:val="000E2F0A"/>
    <w:rsid w:val="000E3CDC"/>
    <w:rsid w:val="000E5ED4"/>
    <w:rsid w:val="000E74D4"/>
    <w:rsid w:val="000F212A"/>
    <w:rsid w:val="000F26E2"/>
    <w:rsid w:val="000F359D"/>
    <w:rsid w:val="000F51D9"/>
    <w:rsid w:val="000F6C05"/>
    <w:rsid w:val="000F6D15"/>
    <w:rsid w:val="00100FEB"/>
    <w:rsid w:val="0010160E"/>
    <w:rsid w:val="00101C64"/>
    <w:rsid w:val="001025C2"/>
    <w:rsid w:val="00102A2A"/>
    <w:rsid w:val="00102A48"/>
    <w:rsid w:val="00102BA0"/>
    <w:rsid w:val="00103559"/>
    <w:rsid w:val="001047AB"/>
    <w:rsid w:val="0010527D"/>
    <w:rsid w:val="00106953"/>
    <w:rsid w:val="00106E53"/>
    <w:rsid w:val="0010792A"/>
    <w:rsid w:val="001104DB"/>
    <w:rsid w:val="00110E84"/>
    <w:rsid w:val="0011132E"/>
    <w:rsid w:val="001123D8"/>
    <w:rsid w:val="001126DB"/>
    <w:rsid w:val="00112CD6"/>
    <w:rsid w:val="001137C0"/>
    <w:rsid w:val="00113993"/>
    <w:rsid w:val="0011405E"/>
    <w:rsid w:val="001144AE"/>
    <w:rsid w:val="0011539B"/>
    <w:rsid w:val="001164CA"/>
    <w:rsid w:val="001165A0"/>
    <w:rsid w:val="00117908"/>
    <w:rsid w:val="00117C9A"/>
    <w:rsid w:val="00122C0A"/>
    <w:rsid w:val="0012310F"/>
    <w:rsid w:val="001254E0"/>
    <w:rsid w:val="00125530"/>
    <w:rsid w:val="0012772E"/>
    <w:rsid w:val="0013038F"/>
    <w:rsid w:val="001317EB"/>
    <w:rsid w:val="001323D2"/>
    <w:rsid w:val="00132EF4"/>
    <w:rsid w:val="001333D8"/>
    <w:rsid w:val="001348AC"/>
    <w:rsid w:val="00134AAD"/>
    <w:rsid w:val="00135827"/>
    <w:rsid w:val="00140EEB"/>
    <w:rsid w:val="00144A64"/>
    <w:rsid w:val="001460AD"/>
    <w:rsid w:val="00146910"/>
    <w:rsid w:val="00147FE6"/>
    <w:rsid w:val="001503E5"/>
    <w:rsid w:val="0015094C"/>
    <w:rsid w:val="00150A5A"/>
    <w:rsid w:val="00150EA4"/>
    <w:rsid w:val="0015195C"/>
    <w:rsid w:val="0016013A"/>
    <w:rsid w:val="001607F1"/>
    <w:rsid w:val="0016118F"/>
    <w:rsid w:val="00161419"/>
    <w:rsid w:val="00163CF1"/>
    <w:rsid w:val="00164B5D"/>
    <w:rsid w:val="001651CD"/>
    <w:rsid w:val="001657BC"/>
    <w:rsid w:val="00171F2F"/>
    <w:rsid w:val="00172613"/>
    <w:rsid w:val="00172DD2"/>
    <w:rsid w:val="00173DBC"/>
    <w:rsid w:val="00174A26"/>
    <w:rsid w:val="00174FA1"/>
    <w:rsid w:val="00175EA5"/>
    <w:rsid w:val="00176247"/>
    <w:rsid w:val="00177293"/>
    <w:rsid w:val="001778C4"/>
    <w:rsid w:val="00177C45"/>
    <w:rsid w:val="0018227B"/>
    <w:rsid w:val="0018239E"/>
    <w:rsid w:val="00183883"/>
    <w:rsid w:val="001839F0"/>
    <w:rsid w:val="001848E5"/>
    <w:rsid w:val="00184CB1"/>
    <w:rsid w:val="001856BC"/>
    <w:rsid w:val="00185E27"/>
    <w:rsid w:val="00186C06"/>
    <w:rsid w:val="001877A7"/>
    <w:rsid w:val="00190156"/>
    <w:rsid w:val="00190C46"/>
    <w:rsid w:val="00191945"/>
    <w:rsid w:val="00191C81"/>
    <w:rsid w:val="00193183"/>
    <w:rsid w:val="001964B8"/>
    <w:rsid w:val="0019691F"/>
    <w:rsid w:val="00196C3B"/>
    <w:rsid w:val="001970AD"/>
    <w:rsid w:val="001A1443"/>
    <w:rsid w:val="001A2983"/>
    <w:rsid w:val="001A2DD7"/>
    <w:rsid w:val="001A313C"/>
    <w:rsid w:val="001A591E"/>
    <w:rsid w:val="001A5AB2"/>
    <w:rsid w:val="001A5F62"/>
    <w:rsid w:val="001A6AFD"/>
    <w:rsid w:val="001A6F63"/>
    <w:rsid w:val="001A7184"/>
    <w:rsid w:val="001B0514"/>
    <w:rsid w:val="001B2FC9"/>
    <w:rsid w:val="001B3C57"/>
    <w:rsid w:val="001C0D20"/>
    <w:rsid w:val="001C0F0F"/>
    <w:rsid w:val="001C1448"/>
    <w:rsid w:val="001C192D"/>
    <w:rsid w:val="001C25F8"/>
    <w:rsid w:val="001C2AE5"/>
    <w:rsid w:val="001C36D7"/>
    <w:rsid w:val="001C4090"/>
    <w:rsid w:val="001C599F"/>
    <w:rsid w:val="001C6BC9"/>
    <w:rsid w:val="001C7BB2"/>
    <w:rsid w:val="001D0653"/>
    <w:rsid w:val="001D0856"/>
    <w:rsid w:val="001D2831"/>
    <w:rsid w:val="001D4C70"/>
    <w:rsid w:val="001D5BD6"/>
    <w:rsid w:val="001D6866"/>
    <w:rsid w:val="001D75C2"/>
    <w:rsid w:val="001E000F"/>
    <w:rsid w:val="001E01C0"/>
    <w:rsid w:val="001E1134"/>
    <w:rsid w:val="001E23B4"/>
    <w:rsid w:val="001E3185"/>
    <w:rsid w:val="001E4338"/>
    <w:rsid w:val="001E47B0"/>
    <w:rsid w:val="001E4D23"/>
    <w:rsid w:val="001E5300"/>
    <w:rsid w:val="001E607C"/>
    <w:rsid w:val="001E60CB"/>
    <w:rsid w:val="001E6CE0"/>
    <w:rsid w:val="001F1D76"/>
    <w:rsid w:val="001F3F9E"/>
    <w:rsid w:val="001F591E"/>
    <w:rsid w:val="001F6309"/>
    <w:rsid w:val="001F79B4"/>
    <w:rsid w:val="001F7C45"/>
    <w:rsid w:val="00200400"/>
    <w:rsid w:val="002005A2"/>
    <w:rsid w:val="00200C36"/>
    <w:rsid w:val="00203F3E"/>
    <w:rsid w:val="002069AB"/>
    <w:rsid w:val="00211FAF"/>
    <w:rsid w:val="00212F3F"/>
    <w:rsid w:val="00213850"/>
    <w:rsid w:val="00215062"/>
    <w:rsid w:val="00220245"/>
    <w:rsid w:val="00220CCC"/>
    <w:rsid w:val="00223471"/>
    <w:rsid w:val="00223504"/>
    <w:rsid w:val="002239A5"/>
    <w:rsid w:val="00224982"/>
    <w:rsid w:val="00224FE2"/>
    <w:rsid w:val="00226ADB"/>
    <w:rsid w:val="0022748A"/>
    <w:rsid w:val="00227A0B"/>
    <w:rsid w:val="002313E3"/>
    <w:rsid w:val="002346A8"/>
    <w:rsid w:val="00235D16"/>
    <w:rsid w:val="00237C75"/>
    <w:rsid w:val="00240AFD"/>
    <w:rsid w:val="002411F1"/>
    <w:rsid w:val="00241467"/>
    <w:rsid w:val="00241DEA"/>
    <w:rsid w:val="00243C1E"/>
    <w:rsid w:val="00244217"/>
    <w:rsid w:val="00244C41"/>
    <w:rsid w:val="00244DCB"/>
    <w:rsid w:val="002454DA"/>
    <w:rsid w:val="00245D4C"/>
    <w:rsid w:val="0024678B"/>
    <w:rsid w:val="00247EE6"/>
    <w:rsid w:val="00251E2C"/>
    <w:rsid w:val="0025366F"/>
    <w:rsid w:val="0025424A"/>
    <w:rsid w:val="002544B2"/>
    <w:rsid w:val="00255D84"/>
    <w:rsid w:val="00260163"/>
    <w:rsid w:val="002616CC"/>
    <w:rsid w:val="002618F7"/>
    <w:rsid w:val="00262F8E"/>
    <w:rsid w:val="002654D3"/>
    <w:rsid w:val="0026558A"/>
    <w:rsid w:val="00265605"/>
    <w:rsid w:val="00265DBF"/>
    <w:rsid w:val="00267000"/>
    <w:rsid w:val="00267D25"/>
    <w:rsid w:val="00271186"/>
    <w:rsid w:val="00271551"/>
    <w:rsid w:val="00271CA4"/>
    <w:rsid w:val="00272DDD"/>
    <w:rsid w:val="0027501B"/>
    <w:rsid w:val="00275601"/>
    <w:rsid w:val="00275819"/>
    <w:rsid w:val="00276348"/>
    <w:rsid w:val="00276B52"/>
    <w:rsid w:val="00277027"/>
    <w:rsid w:val="002802E1"/>
    <w:rsid w:val="002818A8"/>
    <w:rsid w:val="002821D7"/>
    <w:rsid w:val="002826B1"/>
    <w:rsid w:val="00284961"/>
    <w:rsid w:val="00284C11"/>
    <w:rsid w:val="00285FD0"/>
    <w:rsid w:val="002868A9"/>
    <w:rsid w:val="00286AB5"/>
    <w:rsid w:val="00286BB8"/>
    <w:rsid w:val="002873A5"/>
    <w:rsid w:val="00287CA1"/>
    <w:rsid w:val="00290333"/>
    <w:rsid w:val="002903AC"/>
    <w:rsid w:val="002905E9"/>
    <w:rsid w:val="0029096A"/>
    <w:rsid w:val="00290F05"/>
    <w:rsid w:val="00291BEF"/>
    <w:rsid w:val="00294011"/>
    <w:rsid w:val="00295409"/>
    <w:rsid w:val="00295B63"/>
    <w:rsid w:val="002A067C"/>
    <w:rsid w:val="002A0951"/>
    <w:rsid w:val="002A0EBB"/>
    <w:rsid w:val="002A1584"/>
    <w:rsid w:val="002A2096"/>
    <w:rsid w:val="002A4040"/>
    <w:rsid w:val="002A5289"/>
    <w:rsid w:val="002A60A6"/>
    <w:rsid w:val="002A672D"/>
    <w:rsid w:val="002A6CF0"/>
    <w:rsid w:val="002A71B9"/>
    <w:rsid w:val="002A7B35"/>
    <w:rsid w:val="002B0A2D"/>
    <w:rsid w:val="002B0DFB"/>
    <w:rsid w:val="002B4A8F"/>
    <w:rsid w:val="002B4D25"/>
    <w:rsid w:val="002B4E84"/>
    <w:rsid w:val="002B6233"/>
    <w:rsid w:val="002B7F43"/>
    <w:rsid w:val="002C1944"/>
    <w:rsid w:val="002C3075"/>
    <w:rsid w:val="002C3D1F"/>
    <w:rsid w:val="002C4A4B"/>
    <w:rsid w:val="002C5E1F"/>
    <w:rsid w:val="002C6646"/>
    <w:rsid w:val="002C7DC2"/>
    <w:rsid w:val="002D11AA"/>
    <w:rsid w:val="002D4E6A"/>
    <w:rsid w:val="002D5771"/>
    <w:rsid w:val="002D67F5"/>
    <w:rsid w:val="002D6913"/>
    <w:rsid w:val="002D733E"/>
    <w:rsid w:val="002D7D14"/>
    <w:rsid w:val="002E0DC7"/>
    <w:rsid w:val="002E1E3F"/>
    <w:rsid w:val="002E28AD"/>
    <w:rsid w:val="002E4BDF"/>
    <w:rsid w:val="002E4EAE"/>
    <w:rsid w:val="002E5CFC"/>
    <w:rsid w:val="002E68F6"/>
    <w:rsid w:val="002E6F10"/>
    <w:rsid w:val="002E744E"/>
    <w:rsid w:val="002E7453"/>
    <w:rsid w:val="002E7DE9"/>
    <w:rsid w:val="002F06A6"/>
    <w:rsid w:val="002F0B7A"/>
    <w:rsid w:val="002F0CD0"/>
    <w:rsid w:val="002F103F"/>
    <w:rsid w:val="002F3FC2"/>
    <w:rsid w:val="002F4CB3"/>
    <w:rsid w:val="002F5338"/>
    <w:rsid w:val="002F5551"/>
    <w:rsid w:val="002F5F71"/>
    <w:rsid w:val="00300260"/>
    <w:rsid w:val="003026A6"/>
    <w:rsid w:val="00302CD1"/>
    <w:rsid w:val="003039BF"/>
    <w:rsid w:val="00305430"/>
    <w:rsid w:val="003067E1"/>
    <w:rsid w:val="00306E0F"/>
    <w:rsid w:val="00307BE1"/>
    <w:rsid w:val="003148C3"/>
    <w:rsid w:val="00314DFB"/>
    <w:rsid w:val="00315251"/>
    <w:rsid w:val="003154AA"/>
    <w:rsid w:val="00316BE3"/>
    <w:rsid w:val="003205BE"/>
    <w:rsid w:val="00322265"/>
    <w:rsid w:val="0032334F"/>
    <w:rsid w:val="00323890"/>
    <w:rsid w:val="003249D1"/>
    <w:rsid w:val="003254DE"/>
    <w:rsid w:val="00325B9D"/>
    <w:rsid w:val="003310A2"/>
    <w:rsid w:val="003315E3"/>
    <w:rsid w:val="00331637"/>
    <w:rsid w:val="00331824"/>
    <w:rsid w:val="003319CA"/>
    <w:rsid w:val="00331D94"/>
    <w:rsid w:val="0033305C"/>
    <w:rsid w:val="00334E6A"/>
    <w:rsid w:val="00337ACD"/>
    <w:rsid w:val="003401AC"/>
    <w:rsid w:val="00340AC4"/>
    <w:rsid w:val="003411E2"/>
    <w:rsid w:val="00341344"/>
    <w:rsid w:val="003417D7"/>
    <w:rsid w:val="00341907"/>
    <w:rsid w:val="003430A4"/>
    <w:rsid w:val="0034397E"/>
    <w:rsid w:val="003471BB"/>
    <w:rsid w:val="0034788B"/>
    <w:rsid w:val="00350073"/>
    <w:rsid w:val="00350633"/>
    <w:rsid w:val="003524EC"/>
    <w:rsid w:val="00352739"/>
    <w:rsid w:val="00352768"/>
    <w:rsid w:val="00352C8C"/>
    <w:rsid w:val="0035506E"/>
    <w:rsid w:val="003559F7"/>
    <w:rsid w:val="00355B06"/>
    <w:rsid w:val="003565A3"/>
    <w:rsid w:val="0035678F"/>
    <w:rsid w:val="00357684"/>
    <w:rsid w:val="00360D25"/>
    <w:rsid w:val="00360E11"/>
    <w:rsid w:val="0036222F"/>
    <w:rsid w:val="00364FD0"/>
    <w:rsid w:val="0036501B"/>
    <w:rsid w:val="003659A5"/>
    <w:rsid w:val="00366577"/>
    <w:rsid w:val="0036663F"/>
    <w:rsid w:val="00367BC1"/>
    <w:rsid w:val="00367FA3"/>
    <w:rsid w:val="00370C18"/>
    <w:rsid w:val="003712C8"/>
    <w:rsid w:val="0037410B"/>
    <w:rsid w:val="00376C90"/>
    <w:rsid w:val="00376EE0"/>
    <w:rsid w:val="00380990"/>
    <w:rsid w:val="003827EB"/>
    <w:rsid w:val="003857C3"/>
    <w:rsid w:val="003857F2"/>
    <w:rsid w:val="0038655F"/>
    <w:rsid w:val="00387559"/>
    <w:rsid w:val="003905B2"/>
    <w:rsid w:val="00391550"/>
    <w:rsid w:val="00392F0B"/>
    <w:rsid w:val="0039433F"/>
    <w:rsid w:val="00394793"/>
    <w:rsid w:val="003968BB"/>
    <w:rsid w:val="003977E9"/>
    <w:rsid w:val="00397874"/>
    <w:rsid w:val="003A2249"/>
    <w:rsid w:val="003A3A8B"/>
    <w:rsid w:val="003A4B93"/>
    <w:rsid w:val="003A4CC6"/>
    <w:rsid w:val="003A606D"/>
    <w:rsid w:val="003A6AA9"/>
    <w:rsid w:val="003B09A4"/>
    <w:rsid w:val="003B1303"/>
    <w:rsid w:val="003B14AB"/>
    <w:rsid w:val="003B18DC"/>
    <w:rsid w:val="003B19CD"/>
    <w:rsid w:val="003B2240"/>
    <w:rsid w:val="003B4561"/>
    <w:rsid w:val="003B4E6D"/>
    <w:rsid w:val="003B574D"/>
    <w:rsid w:val="003B6446"/>
    <w:rsid w:val="003B693D"/>
    <w:rsid w:val="003B709D"/>
    <w:rsid w:val="003C226C"/>
    <w:rsid w:val="003C4CF0"/>
    <w:rsid w:val="003C581E"/>
    <w:rsid w:val="003C70EA"/>
    <w:rsid w:val="003C7D51"/>
    <w:rsid w:val="003D4758"/>
    <w:rsid w:val="003D5C51"/>
    <w:rsid w:val="003D7528"/>
    <w:rsid w:val="003D7CC5"/>
    <w:rsid w:val="003D7EF5"/>
    <w:rsid w:val="003E0407"/>
    <w:rsid w:val="003E13EA"/>
    <w:rsid w:val="003E147D"/>
    <w:rsid w:val="003E2069"/>
    <w:rsid w:val="003E2451"/>
    <w:rsid w:val="003E30DC"/>
    <w:rsid w:val="003E47D4"/>
    <w:rsid w:val="003E552D"/>
    <w:rsid w:val="003E57D7"/>
    <w:rsid w:val="003E5C46"/>
    <w:rsid w:val="003E61F0"/>
    <w:rsid w:val="003E6448"/>
    <w:rsid w:val="003E6897"/>
    <w:rsid w:val="003E6B59"/>
    <w:rsid w:val="003E6EED"/>
    <w:rsid w:val="003F01BF"/>
    <w:rsid w:val="003F1FAA"/>
    <w:rsid w:val="003F203F"/>
    <w:rsid w:val="003F28E6"/>
    <w:rsid w:val="003F2B0F"/>
    <w:rsid w:val="003F4BE9"/>
    <w:rsid w:val="003F4C30"/>
    <w:rsid w:val="004005BE"/>
    <w:rsid w:val="0040290C"/>
    <w:rsid w:val="00403818"/>
    <w:rsid w:val="00403F23"/>
    <w:rsid w:val="00404197"/>
    <w:rsid w:val="00406559"/>
    <w:rsid w:val="0040717F"/>
    <w:rsid w:val="004108C8"/>
    <w:rsid w:val="004126AF"/>
    <w:rsid w:val="00412940"/>
    <w:rsid w:val="00413D89"/>
    <w:rsid w:val="0041691D"/>
    <w:rsid w:val="00416DD5"/>
    <w:rsid w:val="00417456"/>
    <w:rsid w:val="00417484"/>
    <w:rsid w:val="00417F19"/>
    <w:rsid w:val="00426AC3"/>
    <w:rsid w:val="00426C08"/>
    <w:rsid w:val="00426F4D"/>
    <w:rsid w:val="004325C4"/>
    <w:rsid w:val="00433737"/>
    <w:rsid w:val="00433AA7"/>
    <w:rsid w:val="00434BD2"/>
    <w:rsid w:val="0043523C"/>
    <w:rsid w:val="00435816"/>
    <w:rsid w:val="004368AB"/>
    <w:rsid w:val="0043698A"/>
    <w:rsid w:val="004379F1"/>
    <w:rsid w:val="00441AB8"/>
    <w:rsid w:val="00443F44"/>
    <w:rsid w:val="00444F00"/>
    <w:rsid w:val="0044553C"/>
    <w:rsid w:val="0044583D"/>
    <w:rsid w:val="004467EF"/>
    <w:rsid w:val="00447CD2"/>
    <w:rsid w:val="00451369"/>
    <w:rsid w:val="004513E0"/>
    <w:rsid w:val="00451816"/>
    <w:rsid w:val="00453523"/>
    <w:rsid w:val="004535F0"/>
    <w:rsid w:val="00453D8C"/>
    <w:rsid w:val="00455052"/>
    <w:rsid w:val="00455228"/>
    <w:rsid w:val="00455DAB"/>
    <w:rsid w:val="00460B3E"/>
    <w:rsid w:val="00463D35"/>
    <w:rsid w:val="00465B89"/>
    <w:rsid w:val="00465C73"/>
    <w:rsid w:val="00465D72"/>
    <w:rsid w:val="004668F6"/>
    <w:rsid w:val="00466CC6"/>
    <w:rsid w:val="00471E3A"/>
    <w:rsid w:val="004727DD"/>
    <w:rsid w:val="00472D70"/>
    <w:rsid w:val="00473114"/>
    <w:rsid w:val="00473546"/>
    <w:rsid w:val="0047489F"/>
    <w:rsid w:val="004764A9"/>
    <w:rsid w:val="004772B8"/>
    <w:rsid w:val="0048011D"/>
    <w:rsid w:val="004805B8"/>
    <w:rsid w:val="0048287B"/>
    <w:rsid w:val="004834E8"/>
    <w:rsid w:val="004846F4"/>
    <w:rsid w:val="004855BB"/>
    <w:rsid w:val="00485A79"/>
    <w:rsid w:val="00486BEE"/>
    <w:rsid w:val="00487411"/>
    <w:rsid w:val="00491055"/>
    <w:rsid w:val="0049153F"/>
    <w:rsid w:val="0049163F"/>
    <w:rsid w:val="0049272E"/>
    <w:rsid w:val="00493056"/>
    <w:rsid w:val="0049311A"/>
    <w:rsid w:val="00493324"/>
    <w:rsid w:val="00493931"/>
    <w:rsid w:val="004947BF"/>
    <w:rsid w:val="00495182"/>
    <w:rsid w:val="00495867"/>
    <w:rsid w:val="00496A70"/>
    <w:rsid w:val="004A0559"/>
    <w:rsid w:val="004A0EE6"/>
    <w:rsid w:val="004A29D0"/>
    <w:rsid w:val="004A43ED"/>
    <w:rsid w:val="004A5544"/>
    <w:rsid w:val="004A5A7D"/>
    <w:rsid w:val="004A5C79"/>
    <w:rsid w:val="004A5F9D"/>
    <w:rsid w:val="004A637D"/>
    <w:rsid w:val="004A7E54"/>
    <w:rsid w:val="004A7E65"/>
    <w:rsid w:val="004B1665"/>
    <w:rsid w:val="004B187C"/>
    <w:rsid w:val="004B5DF5"/>
    <w:rsid w:val="004B5EC0"/>
    <w:rsid w:val="004B69B6"/>
    <w:rsid w:val="004C1EC3"/>
    <w:rsid w:val="004C332C"/>
    <w:rsid w:val="004C4A73"/>
    <w:rsid w:val="004C4FBB"/>
    <w:rsid w:val="004C501D"/>
    <w:rsid w:val="004C5778"/>
    <w:rsid w:val="004C5E99"/>
    <w:rsid w:val="004C7810"/>
    <w:rsid w:val="004C7A6E"/>
    <w:rsid w:val="004C7CD0"/>
    <w:rsid w:val="004D0861"/>
    <w:rsid w:val="004D0939"/>
    <w:rsid w:val="004D2B2B"/>
    <w:rsid w:val="004D371C"/>
    <w:rsid w:val="004D3E4D"/>
    <w:rsid w:val="004D43B2"/>
    <w:rsid w:val="004D529E"/>
    <w:rsid w:val="004D5745"/>
    <w:rsid w:val="004D668C"/>
    <w:rsid w:val="004D7CCF"/>
    <w:rsid w:val="004E1169"/>
    <w:rsid w:val="004E2799"/>
    <w:rsid w:val="004E2A0F"/>
    <w:rsid w:val="004E310C"/>
    <w:rsid w:val="004E419A"/>
    <w:rsid w:val="004E6B4E"/>
    <w:rsid w:val="004F0075"/>
    <w:rsid w:val="004F0FC1"/>
    <w:rsid w:val="004F1B74"/>
    <w:rsid w:val="004F3C7A"/>
    <w:rsid w:val="004F40A5"/>
    <w:rsid w:val="004F43E5"/>
    <w:rsid w:val="004F474A"/>
    <w:rsid w:val="004F495C"/>
    <w:rsid w:val="004F55A1"/>
    <w:rsid w:val="004F6A9F"/>
    <w:rsid w:val="00500AE1"/>
    <w:rsid w:val="00500D80"/>
    <w:rsid w:val="00501878"/>
    <w:rsid w:val="00501A09"/>
    <w:rsid w:val="005020EF"/>
    <w:rsid w:val="005021C7"/>
    <w:rsid w:val="00502706"/>
    <w:rsid w:val="00502878"/>
    <w:rsid w:val="00502A02"/>
    <w:rsid w:val="00503A1E"/>
    <w:rsid w:val="00503AC6"/>
    <w:rsid w:val="0050589A"/>
    <w:rsid w:val="00506B01"/>
    <w:rsid w:val="00506DED"/>
    <w:rsid w:val="0051105D"/>
    <w:rsid w:val="005113AD"/>
    <w:rsid w:val="00511E4C"/>
    <w:rsid w:val="0051260F"/>
    <w:rsid w:val="00514C15"/>
    <w:rsid w:val="005152F6"/>
    <w:rsid w:val="00516072"/>
    <w:rsid w:val="00520558"/>
    <w:rsid w:val="00521F58"/>
    <w:rsid w:val="0052215C"/>
    <w:rsid w:val="005226DE"/>
    <w:rsid w:val="00522805"/>
    <w:rsid w:val="00523AF3"/>
    <w:rsid w:val="00523C87"/>
    <w:rsid w:val="005264BB"/>
    <w:rsid w:val="00530777"/>
    <w:rsid w:val="00530CF0"/>
    <w:rsid w:val="00531165"/>
    <w:rsid w:val="00531E57"/>
    <w:rsid w:val="0053221F"/>
    <w:rsid w:val="00535C1C"/>
    <w:rsid w:val="00536C32"/>
    <w:rsid w:val="0054100A"/>
    <w:rsid w:val="00541302"/>
    <w:rsid w:val="00541907"/>
    <w:rsid w:val="00542041"/>
    <w:rsid w:val="005421C2"/>
    <w:rsid w:val="00542E39"/>
    <w:rsid w:val="0054423C"/>
    <w:rsid w:val="0054427F"/>
    <w:rsid w:val="00544B18"/>
    <w:rsid w:val="00544BB1"/>
    <w:rsid w:val="005464CD"/>
    <w:rsid w:val="0054783B"/>
    <w:rsid w:val="00547BD6"/>
    <w:rsid w:val="005500B4"/>
    <w:rsid w:val="00550B3E"/>
    <w:rsid w:val="00551280"/>
    <w:rsid w:val="00552864"/>
    <w:rsid w:val="005528B2"/>
    <w:rsid w:val="00553D88"/>
    <w:rsid w:val="005544A8"/>
    <w:rsid w:val="00556533"/>
    <w:rsid w:val="0056030F"/>
    <w:rsid w:val="00560EE5"/>
    <w:rsid w:val="00561137"/>
    <w:rsid w:val="0056299D"/>
    <w:rsid w:val="00567700"/>
    <w:rsid w:val="00570214"/>
    <w:rsid w:val="00570D09"/>
    <w:rsid w:val="00571EF5"/>
    <w:rsid w:val="00572073"/>
    <w:rsid w:val="005721BC"/>
    <w:rsid w:val="005724C8"/>
    <w:rsid w:val="005737CD"/>
    <w:rsid w:val="00573AC4"/>
    <w:rsid w:val="0057447D"/>
    <w:rsid w:val="00574AAD"/>
    <w:rsid w:val="00574C12"/>
    <w:rsid w:val="00575AAA"/>
    <w:rsid w:val="005764C7"/>
    <w:rsid w:val="00581D2F"/>
    <w:rsid w:val="00583A85"/>
    <w:rsid w:val="00587F08"/>
    <w:rsid w:val="00590985"/>
    <w:rsid w:val="005919A9"/>
    <w:rsid w:val="00594270"/>
    <w:rsid w:val="00596313"/>
    <w:rsid w:val="00596767"/>
    <w:rsid w:val="00597289"/>
    <w:rsid w:val="005A1272"/>
    <w:rsid w:val="005A1B4E"/>
    <w:rsid w:val="005A21C9"/>
    <w:rsid w:val="005A3F63"/>
    <w:rsid w:val="005A4300"/>
    <w:rsid w:val="005A67AC"/>
    <w:rsid w:val="005A6AF2"/>
    <w:rsid w:val="005A7139"/>
    <w:rsid w:val="005A722E"/>
    <w:rsid w:val="005B01FB"/>
    <w:rsid w:val="005B039C"/>
    <w:rsid w:val="005B091A"/>
    <w:rsid w:val="005B18C5"/>
    <w:rsid w:val="005B2906"/>
    <w:rsid w:val="005B3506"/>
    <w:rsid w:val="005B629E"/>
    <w:rsid w:val="005B6792"/>
    <w:rsid w:val="005B798A"/>
    <w:rsid w:val="005B7BE5"/>
    <w:rsid w:val="005C0AF7"/>
    <w:rsid w:val="005C2EBE"/>
    <w:rsid w:val="005C39FE"/>
    <w:rsid w:val="005C3F02"/>
    <w:rsid w:val="005C5BD6"/>
    <w:rsid w:val="005D04EE"/>
    <w:rsid w:val="005D12F2"/>
    <w:rsid w:val="005D276C"/>
    <w:rsid w:val="005D3D0D"/>
    <w:rsid w:val="005D4AF5"/>
    <w:rsid w:val="005D5FF3"/>
    <w:rsid w:val="005D7BBC"/>
    <w:rsid w:val="005E12AD"/>
    <w:rsid w:val="005E198D"/>
    <w:rsid w:val="005E1C2C"/>
    <w:rsid w:val="005E265D"/>
    <w:rsid w:val="005E372A"/>
    <w:rsid w:val="005E38E2"/>
    <w:rsid w:val="005E4C28"/>
    <w:rsid w:val="005E5C58"/>
    <w:rsid w:val="005E69EE"/>
    <w:rsid w:val="005E7948"/>
    <w:rsid w:val="005F03E6"/>
    <w:rsid w:val="005F2D74"/>
    <w:rsid w:val="005F3163"/>
    <w:rsid w:val="005F4655"/>
    <w:rsid w:val="005F67E8"/>
    <w:rsid w:val="005F6A28"/>
    <w:rsid w:val="005F6A57"/>
    <w:rsid w:val="005F79EA"/>
    <w:rsid w:val="00601A70"/>
    <w:rsid w:val="00602098"/>
    <w:rsid w:val="00602478"/>
    <w:rsid w:val="00602DCA"/>
    <w:rsid w:val="006062ED"/>
    <w:rsid w:val="00607894"/>
    <w:rsid w:val="00607B60"/>
    <w:rsid w:val="0061255D"/>
    <w:rsid w:val="00612FBA"/>
    <w:rsid w:val="00614526"/>
    <w:rsid w:val="00614EDC"/>
    <w:rsid w:val="0061507D"/>
    <w:rsid w:val="0061615B"/>
    <w:rsid w:val="006217C5"/>
    <w:rsid w:val="00621C00"/>
    <w:rsid w:val="00621FD2"/>
    <w:rsid w:val="006222A3"/>
    <w:rsid w:val="00622451"/>
    <w:rsid w:val="006231A9"/>
    <w:rsid w:val="006238A1"/>
    <w:rsid w:val="006244AA"/>
    <w:rsid w:val="00625447"/>
    <w:rsid w:val="006271D8"/>
    <w:rsid w:val="00631DD8"/>
    <w:rsid w:val="00633FC1"/>
    <w:rsid w:val="00634A44"/>
    <w:rsid w:val="00634F3B"/>
    <w:rsid w:val="006352F1"/>
    <w:rsid w:val="00635C76"/>
    <w:rsid w:val="00636F3B"/>
    <w:rsid w:val="006378BB"/>
    <w:rsid w:val="00640F96"/>
    <w:rsid w:val="00641DCE"/>
    <w:rsid w:val="00642693"/>
    <w:rsid w:val="00643472"/>
    <w:rsid w:val="006448B2"/>
    <w:rsid w:val="00646516"/>
    <w:rsid w:val="0064656C"/>
    <w:rsid w:val="00646D18"/>
    <w:rsid w:val="00647227"/>
    <w:rsid w:val="006516CE"/>
    <w:rsid w:val="00655027"/>
    <w:rsid w:val="00655240"/>
    <w:rsid w:val="00655A11"/>
    <w:rsid w:val="00655CAD"/>
    <w:rsid w:val="00655D4C"/>
    <w:rsid w:val="00655EA8"/>
    <w:rsid w:val="0065630B"/>
    <w:rsid w:val="006566F2"/>
    <w:rsid w:val="00656FA1"/>
    <w:rsid w:val="006572A6"/>
    <w:rsid w:val="006578CE"/>
    <w:rsid w:val="00660686"/>
    <w:rsid w:val="006606C6"/>
    <w:rsid w:val="006614BC"/>
    <w:rsid w:val="0066150B"/>
    <w:rsid w:val="00662569"/>
    <w:rsid w:val="006626D1"/>
    <w:rsid w:val="00662ACF"/>
    <w:rsid w:val="006637DE"/>
    <w:rsid w:val="006642E9"/>
    <w:rsid w:val="0066536E"/>
    <w:rsid w:val="0066546E"/>
    <w:rsid w:val="006666E1"/>
    <w:rsid w:val="00666C78"/>
    <w:rsid w:val="006671B3"/>
    <w:rsid w:val="00670E17"/>
    <w:rsid w:val="006732BF"/>
    <w:rsid w:val="00673727"/>
    <w:rsid w:val="0067508D"/>
    <w:rsid w:val="006751B4"/>
    <w:rsid w:val="0067539F"/>
    <w:rsid w:val="00675E0B"/>
    <w:rsid w:val="00676C42"/>
    <w:rsid w:val="006804CD"/>
    <w:rsid w:val="00681351"/>
    <w:rsid w:val="006818CD"/>
    <w:rsid w:val="00682482"/>
    <w:rsid w:val="00682931"/>
    <w:rsid w:val="00684C55"/>
    <w:rsid w:val="00686A4A"/>
    <w:rsid w:val="00686CCC"/>
    <w:rsid w:val="006877EC"/>
    <w:rsid w:val="006900D7"/>
    <w:rsid w:val="00690809"/>
    <w:rsid w:val="00691633"/>
    <w:rsid w:val="00691AF6"/>
    <w:rsid w:val="006922D3"/>
    <w:rsid w:val="00692691"/>
    <w:rsid w:val="00694197"/>
    <w:rsid w:val="0069506C"/>
    <w:rsid w:val="00695BBD"/>
    <w:rsid w:val="00695FA7"/>
    <w:rsid w:val="0069759A"/>
    <w:rsid w:val="006A0CE9"/>
    <w:rsid w:val="006A244E"/>
    <w:rsid w:val="006A2956"/>
    <w:rsid w:val="006A3C9B"/>
    <w:rsid w:val="006A3F23"/>
    <w:rsid w:val="006A4FA3"/>
    <w:rsid w:val="006A5060"/>
    <w:rsid w:val="006A62C6"/>
    <w:rsid w:val="006A6B81"/>
    <w:rsid w:val="006A73FB"/>
    <w:rsid w:val="006A7DD5"/>
    <w:rsid w:val="006B41AC"/>
    <w:rsid w:val="006B4C1A"/>
    <w:rsid w:val="006B5962"/>
    <w:rsid w:val="006C4F94"/>
    <w:rsid w:val="006C5685"/>
    <w:rsid w:val="006C5E11"/>
    <w:rsid w:val="006C61F5"/>
    <w:rsid w:val="006C6D03"/>
    <w:rsid w:val="006D05B6"/>
    <w:rsid w:val="006D080C"/>
    <w:rsid w:val="006D092F"/>
    <w:rsid w:val="006D22C2"/>
    <w:rsid w:val="006D2397"/>
    <w:rsid w:val="006D4283"/>
    <w:rsid w:val="006D4A07"/>
    <w:rsid w:val="006D4EE6"/>
    <w:rsid w:val="006D5A5F"/>
    <w:rsid w:val="006D6691"/>
    <w:rsid w:val="006D72F7"/>
    <w:rsid w:val="006E1E9F"/>
    <w:rsid w:val="006E3B67"/>
    <w:rsid w:val="006E4889"/>
    <w:rsid w:val="006E4AF8"/>
    <w:rsid w:val="006E4CEC"/>
    <w:rsid w:val="006E533A"/>
    <w:rsid w:val="006E587E"/>
    <w:rsid w:val="006E6D26"/>
    <w:rsid w:val="006F0553"/>
    <w:rsid w:val="006F102E"/>
    <w:rsid w:val="006F169A"/>
    <w:rsid w:val="006F1B68"/>
    <w:rsid w:val="006F1C73"/>
    <w:rsid w:val="006F1F0C"/>
    <w:rsid w:val="006F20A7"/>
    <w:rsid w:val="006F2892"/>
    <w:rsid w:val="006F2903"/>
    <w:rsid w:val="006F4BBB"/>
    <w:rsid w:val="006F5A69"/>
    <w:rsid w:val="006F7834"/>
    <w:rsid w:val="007023E2"/>
    <w:rsid w:val="0070306B"/>
    <w:rsid w:val="007048B4"/>
    <w:rsid w:val="00704E23"/>
    <w:rsid w:val="00707147"/>
    <w:rsid w:val="00707A94"/>
    <w:rsid w:val="00710A5B"/>
    <w:rsid w:val="00711531"/>
    <w:rsid w:val="00712324"/>
    <w:rsid w:val="00712341"/>
    <w:rsid w:val="00712783"/>
    <w:rsid w:val="00712F9B"/>
    <w:rsid w:val="0071463A"/>
    <w:rsid w:val="007154C8"/>
    <w:rsid w:val="00715584"/>
    <w:rsid w:val="0071606D"/>
    <w:rsid w:val="00716876"/>
    <w:rsid w:val="0071767A"/>
    <w:rsid w:val="00717B47"/>
    <w:rsid w:val="00717F81"/>
    <w:rsid w:val="00722670"/>
    <w:rsid w:val="0072445A"/>
    <w:rsid w:val="00725D3E"/>
    <w:rsid w:val="007274FB"/>
    <w:rsid w:val="00730190"/>
    <w:rsid w:val="00731CF1"/>
    <w:rsid w:val="00733A8E"/>
    <w:rsid w:val="007341BB"/>
    <w:rsid w:val="00734342"/>
    <w:rsid w:val="0073458D"/>
    <w:rsid w:val="007345E4"/>
    <w:rsid w:val="0073642E"/>
    <w:rsid w:val="00736B48"/>
    <w:rsid w:val="0074018B"/>
    <w:rsid w:val="007401FF"/>
    <w:rsid w:val="0074045C"/>
    <w:rsid w:val="00740C34"/>
    <w:rsid w:val="00740F51"/>
    <w:rsid w:val="007413E5"/>
    <w:rsid w:val="00742350"/>
    <w:rsid w:val="00742382"/>
    <w:rsid w:val="00742802"/>
    <w:rsid w:val="00742CC3"/>
    <w:rsid w:val="00742DC5"/>
    <w:rsid w:val="00744384"/>
    <w:rsid w:val="007448D8"/>
    <w:rsid w:val="007458D8"/>
    <w:rsid w:val="00745B6A"/>
    <w:rsid w:val="00745D6B"/>
    <w:rsid w:val="00745E2C"/>
    <w:rsid w:val="00746459"/>
    <w:rsid w:val="0075132D"/>
    <w:rsid w:val="007514F2"/>
    <w:rsid w:val="00753BF1"/>
    <w:rsid w:val="00754796"/>
    <w:rsid w:val="007550AD"/>
    <w:rsid w:val="0075524E"/>
    <w:rsid w:val="00756125"/>
    <w:rsid w:val="00756B4D"/>
    <w:rsid w:val="0075793D"/>
    <w:rsid w:val="00760450"/>
    <w:rsid w:val="00761389"/>
    <w:rsid w:val="00763802"/>
    <w:rsid w:val="00764224"/>
    <w:rsid w:val="007647C4"/>
    <w:rsid w:val="00766732"/>
    <w:rsid w:val="00766C76"/>
    <w:rsid w:val="0076724C"/>
    <w:rsid w:val="007672C8"/>
    <w:rsid w:val="00770275"/>
    <w:rsid w:val="00770AA6"/>
    <w:rsid w:val="00770E82"/>
    <w:rsid w:val="00772802"/>
    <w:rsid w:val="00773B57"/>
    <w:rsid w:val="00775A77"/>
    <w:rsid w:val="00775C0C"/>
    <w:rsid w:val="00777035"/>
    <w:rsid w:val="0077712F"/>
    <w:rsid w:val="00777701"/>
    <w:rsid w:val="00777FAA"/>
    <w:rsid w:val="00782490"/>
    <w:rsid w:val="00782816"/>
    <w:rsid w:val="00784CA0"/>
    <w:rsid w:val="00785907"/>
    <w:rsid w:val="00785A56"/>
    <w:rsid w:val="00790178"/>
    <w:rsid w:val="007928A1"/>
    <w:rsid w:val="007949E3"/>
    <w:rsid w:val="00795ECA"/>
    <w:rsid w:val="007A0117"/>
    <w:rsid w:val="007A2B70"/>
    <w:rsid w:val="007A35D5"/>
    <w:rsid w:val="007A4617"/>
    <w:rsid w:val="007A4B5D"/>
    <w:rsid w:val="007A5878"/>
    <w:rsid w:val="007A6086"/>
    <w:rsid w:val="007A680E"/>
    <w:rsid w:val="007A6B4A"/>
    <w:rsid w:val="007A792C"/>
    <w:rsid w:val="007B195D"/>
    <w:rsid w:val="007B24EF"/>
    <w:rsid w:val="007B316B"/>
    <w:rsid w:val="007B3DF0"/>
    <w:rsid w:val="007B44F4"/>
    <w:rsid w:val="007B467C"/>
    <w:rsid w:val="007B4FE2"/>
    <w:rsid w:val="007B5921"/>
    <w:rsid w:val="007B7844"/>
    <w:rsid w:val="007B7E99"/>
    <w:rsid w:val="007B7F4A"/>
    <w:rsid w:val="007C065B"/>
    <w:rsid w:val="007C0986"/>
    <w:rsid w:val="007C0A5D"/>
    <w:rsid w:val="007C3909"/>
    <w:rsid w:val="007C3967"/>
    <w:rsid w:val="007C470E"/>
    <w:rsid w:val="007C4958"/>
    <w:rsid w:val="007C4C42"/>
    <w:rsid w:val="007C5610"/>
    <w:rsid w:val="007C68DA"/>
    <w:rsid w:val="007D0EDB"/>
    <w:rsid w:val="007D0FB2"/>
    <w:rsid w:val="007D1945"/>
    <w:rsid w:val="007D237B"/>
    <w:rsid w:val="007D2449"/>
    <w:rsid w:val="007D30EF"/>
    <w:rsid w:val="007D5200"/>
    <w:rsid w:val="007D799D"/>
    <w:rsid w:val="007E20F9"/>
    <w:rsid w:val="007E300B"/>
    <w:rsid w:val="007E3C06"/>
    <w:rsid w:val="007E43EA"/>
    <w:rsid w:val="007E5012"/>
    <w:rsid w:val="007E78D8"/>
    <w:rsid w:val="007E794C"/>
    <w:rsid w:val="007F22E7"/>
    <w:rsid w:val="007F3984"/>
    <w:rsid w:val="007F5732"/>
    <w:rsid w:val="007F6C83"/>
    <w:rsid w:val="00800B4F"/>
    <w:rsid w:val="00801119"/>
    <w:rsid w:val="0080129A"/>
    <w:rsid w:val="00802E50"/>
    <w:rsid w:val="008036AA"/>
    <w:rsid w:val="00804938"/>
    <w:rsid w:val="00804BD5"/>
    <w:rsid w:val="0080576E"/>
    <w:rsid w:val="00806D2E"/>
    <w:rsid w:val="00810A13"/>
    <w:rsid w:val="00810B6A"/>
    <w:rsid w:val="008117C1"/>
    <w:rsid w:val="00811EAD"/>
    <w:rsid w:val="00812A16"/>
    <w:rsid w:val="00813C4F"/>
    <w:rsid w:val="00813D87"/>
    <w:rsid w:val="0081679B"/>
    <w:rsid w:val="008216B5"/>
    <w:rsid w:val="00822F08"/>
    <w:rsid w:val="00823C9A"/>
    <w:rsid w:val="0082679E"/>
    <w:rsid w:val="00826868"/>
    <w:rsid w:val="008268E5"/>
    <w:rsid w:val="00831318"/>
    <w:rsid w:val="00831455"/>
    <w:rsid w:val="0083274D"/>
    <w:rsid w:val="00832D48"/>
    <w:rsid w:val="00832F64"/>
    <w:rsid w:val="00834237"/>
    <w:rsid w:val="00835325"/>
    <w:rsid w:val="00836ECA"/>
    <w:rsid w:val="0084080F"/>
    <w:rsid w:val="00840978"/>
    <w:rsid w:val="008413A5"/>
    <w:rsid w:val="0084169E"/>
    <w:rsid w:val="0084173E"/>
    <w:rsid w:val="008427E9"/>
    <w:rsid w:val="00843BE0"/>
    <w:rsid w:val="00845382"/>
    <w:rsid w:val="00846020"/>
    <w:rsid w:val="00846899"/>
    <w:rsid w:val="00846B7E"/>
    <w:rsid w:val="00850865"/>
    <w:rsid w:val="00850E89"/>
    <w:rsid w:val="0085119D"/>
    <w:rsid w:val="008513F8"/>
    <w:rsid w:val="00851A1F"/>
    <w:rsid w:val="00853684"/>
    <w:rsid w:val="00853B2F"/>
    <w:rsid w:val="00855751"/>
    <w:rsid w:val="008557F5"/>
    <w:rsid w:val="00856073"/>
    <w:rsid w:val="00856390"/>
    <w:rsid w:val="00856D40"/>
    <w:rsid w:val="00857860"/>
    <w:rsid w:val="0086070E"/>
    <w:rsid w:val="00861516"/>
    <w:rsid w:val="00862440"/>
    <w:rsid w:val="00862E2D"/>
    <w:rsid w:val="00863158"/>
    <w:rsid w:val="00863261"/>
    <w:rsid w:val="008652AF"/>
    <w:rsid w:val="00866C2F"/>
    <w:rsid w:val="00866FB2"/>
    <w:rsid w:val="00866FC1"/>
    <w:rsid w:val="00867DD5"/>
    <w:rsid w:val="00870316"/>
    <w:rsid w:val="00870E78"/>
    <w:rsid w:val="0087223E"/>
    <w:rsid w:val="008723DA"/>
    <w:rsid w:val="00872C46"/>
    <w:rsid w:val="00874696"/>
    <w:rsid w:val="008754B4"/>
    <w:rsid w:val="00876B47"/>
    <w:rsid w:val="00876D20"/>
    <w:rsid w:val="00877AAF"/>
    <w:rsid w:val="00877F35"/>
    <w:rsid w:val="00880EAF"/>
    <w:rsid w:val="00881977"/>
    <w:rsid w:val="00882CF7"/>
    <w:rsid w:val="00882FA2"/>
    <w:rsid w:val="00882FC8"/>
    <w:rsid w:val="008833D5"/>
    <w:rsid w:val="008872D6"/>
    <w:rsid w:val="00887629"/>
    <w:rsid w:val="008904F2"/>
    <w:rsid w:val="008910F0"/>
    <w:rsid w:val="00891F3A"/>
    <w:rsid w:val="008924C2"/>
    <w:rsid w:val="00892C6E"/>
    <w:rsid w:val="00893BC2"/>
    <w:rsid w:val="008943F5"/>
    <w:rsid w:val="008946DB"/>
    <w:rsid w:val="0089607C"/>
    <w:rsid w:val="00896256"/>
    <w:rsid w:val="008A04CA"/>
    <w:rsid w:val="008A2B6D"/>
    <w:rsid w:val="008A35D7"/>
    <w:rsid w:val="008A4143"/>
    <w:rsid w:val="008A563F"/>
    <w:rsid w:val="008A5BD1"/>
    <w:rsid w:val="008A6076"/>
    <w:rsid w:val="008A61ED"/>
    <w:rsid w:val="008A6A96"/>
    <w:rsid w:val="008A6EB7"/>
    <w:rsid w:val="008B01E5"/>
    <w:rsid w:val="008B0415"/>
    <w:rsid w:val="008B0A7F"/>
    <w:rsid w:val="008B167F"/>
    <w:rsid w:val="008B1FB8"/>
    <w:rsid w:val="008B2AF3"/>
    <w:rsid w:val="008B2E75"/>
    <w:rsid w:val="008B3343"/>
    <w:rsid w:val="008B3DE7"/>
    <w:rsid w:val="008B3EC4"/>
    <w:rsid w:val="008B431E"/>
    <w:rsid w:val="008B51B8"/>
    <w:rsid w:val="008B53B1"/>
    <w:rsid w:val="008B71C5"/>
    <w:rsid w:val="008B7283"/>
    <w:rsid w:val="008B760A"/>
    <w:rsid w:val="008B7641"/>
    <w:rsid w:val="008C2AFB"/>
    <w:rsid w:val="008C3477"/>
    <w:rsid w:val="008C3F44"/>
    <w:rsid w:val="008C424F"/>
    <w:rsid w:val="008C4878"/>
    <w:rsid w:val="008C51E5"/>
    <w:rsid w:val="008C5F33"/>
    <w:rsid w:val="008C60BF"/>
    <w:rsid w:val="008C645D"/>
    <w:rsid w:val="008C698C"/>
    <w:rsid w:val="008C6B32"/>
    <w:rsid w:val="008C7C36"/>
    <w:rsid w:val="008D0757"/>
    <w:rsid w:val="008D0CDE"/>
    <w:rsid w:val="008D25BF"/>
    <w:rsid w:val="008D279E"/>
    <w:rsid w:val="008D53D9"/>
    <w:rsid w:val="008D5D6A"/>
    <w:rsid w:val="008D5DF3"/>
    <w:rsid w:val="008D62C6"/>
    <w:rsid w:val="008D6382"/>
    <w:rsid w:val="008D75DF"/>
    <w:rsid w:val="008D7F10"/>
    <w:rsid w:val="008E0637"/>
    <w:rsid w:val="008E5F09"/>
    <w:rsid w:val="008E7CE5"/>
    <w:rsid w:val="008F630C"/>
    <w:rsid w:val="008F6A28"/>
    <w:rsid w:val="008F6EDD"/>
    <w:rsid w:val="00900477"/>
    <w:rsid w:val="009018F6"/>
    <w:rsid w:val="00901CB5"/>
    <w:rsid w:val="009024AA"/>
    <w:rsid w:val="00902B55"/>
    <w:rsid w:val="009037D6"/>
    <w:rsid w:val="00905A1F"/>
    <w:rsid w:val="00906DFE"/>
    <w:rsid w:val="00913114"/>
    <w:rsid w:val="00913530"/>
    <w:rsid w:val="0091394E"/>
    <w:rsid w:val="00913A6F"/>
    <w:rsid w:val="00913FB9"/>
    <w:rsid w:val="0091414E"/>
    <w:rsid w:val="009152A5"/>
    <w:rsid w:val="00915EC0"/>
    <w:rsid w:val="00921B43"/>
    <w:rsid w:val="00922F44"/>
    <w:rsid w:val="00924F62"/>
    <w:rsid w:val="009251EB"/>
    <w:rsid w:val="00926504"/>
    <w:rsid w:val="00927C31"/>
    <w:rsid w:val="0093005D"/>
    <w:rsid w:val="00930C9F"/>
    <w:rsid w:val="009314E4"/>
    <w:rsid w:val="00935389"/>
    <w:rsid w:val="00935695"/>
    <w:rsid w:val="00935EA9"/>
    <w:rsid w:val="00937B04"/>
    <w:rsid w:val="009442B3"/>
    <w:rsid w:val="009446F6"/>
    <w:rsid w:val="00945056"/>
    <w:rsid w:val="009459E0"/>
    <w:rsid w:val="00946231"/>
    <w:rsid w:val="0094735B"/>
    <w:rsid w:val="009478C7"/>
    <w:rsid w:val="0095160B"/>
    <w:rsid w:val="00951913"/>
    <w:rsid w:val="00951E35"/>
    <w:rsid w:val="00952B24"/>
    <w:rsid w:val="00952C4E"/>
    <w:rsid w:val="00953F85"/>
    <w:rsid w:val="00954A83"/>
    <w:rsid w:val="00954EA3"/>
    <w:rsid w:val="009559B0"/>
    <w:rsid w:val="009560EE"/>
    <w:rsid w:val="00956B97"/>
    <w:rsid w:val="009575CF"/>
    <w:rsid w:val="00957CBA"/>
    <w:rsid w:val="00957EF2"/>
    <w:rsid w:val="009603BF"/>
    <w:rsid w:val="00962ED4"/>
    <w:rsid w:val="009631ED"/>
    <w:rsid w:val="0096420C"/>
    <w:rsid w:val="00964C0F"/>
    <w:rsid w:val="009669E1"/>
    <w:rsid w:val="009703DE"/>
    <w:rsid w:val="00970AB7"/>
    <w:rsid w:val="00971E65"/>
    <w:rsid w:val="0097314E"/>
    <w:rsid w:val="00973BED"/>
    <w:rsid w:val="00975A7B"/>
    <w:rsid w:val="00980D81"/>
    <w:rsid w:val="00981040"/>
    <w:rsid w:val="009813D7"/>
    <w:rsid w:val="00982278"/>
    <w:rsid w:val="00983435"/>
    <w:rsid w:val="00983C82"/>
    <w:rsid w:val="00984023"/>
    <w:rsid w:val="00984637"/>
    <w:rsid w:val="009846FE"/>
    <w:rsid w:val="009852D5"/>
    <w:rsid w:val="009853EF"/>
    <w:rsid w:val="009854AF"/>
    <w:rsid w:val="00987DB3"/>
    <w:rsid w:val="009905B8"/>
    <w:rsid w:val="0099063A"/>
    <w:rsid w:val="009908AD"/>
    <w:rsid w:val="00992031"/>
    <w:rsid w:val="00994ED1"/>
    <w:rsid w:val="009952B5"/>
    <w:rsid w:val="00995950"/>
    <w:rsid w:val="00996018"/>
    <w:rsid w:val="009961FA"/>
    <w:rsid w:val="009A08F7"/>
    <w:rsid w:val="009A1EE1"/>
    <w:rsid w:val="009A28EB"/>
    <w:rsid w:val="009A2EF2"/>
    <w:rsid w:val="009A47EE"/>
    <w:rsid w:val="009A6609"/>
    <w:rsid w:val="009A66D2"/>
    <w:rsid w:val="009A6870"/>
    <w:rsid w:val="009B0F13"/>
    <w:rsid w:val="009B66D3"/>
    <w:rsid w:val="009B6D28"/>
    <w:rsid w:val="009B7133"/>
    <w:rsid w:val="009C0884"/>
    <w:rsid w:val="009C253E"/>
    <w:rsid w:val="009C30B8"/>
    <w:rsid w:val="009C3779"/>
    <w:rsid w:val="009C5A6A"/>
    <w:rsid w:val="009D1044"/>
    <w:rsid w:val="009D132A"/>
    <w:rsid w:val="009D1AFD"/>
    <w:rsid w:val="009D2D12"/>
    <w:rsid w:val="009D3FDF"/>
    <w:rsid w:val="009D4749"/>
    <w:rsid w:val="009D4F5B"/>
    <w:rsid w:val="009D53F5"/>
    <w:rsid w:val="009D5B40"/>
    <w:rsid w:val="009D694C"/>
    <w:rsid w:val="009D6F4E"/>
    <w:rsid w:val="009E0D15"/>
    <w:rsid w:val="009E0EC3"/>
    <w:rsid w:val="009E1EAF"/>
    <w:rsid w:val="009E233A"/>
    <w:rsid w:val="009E3923"/>
    <w:rsid w:val="009E4C3D"/>
    <w:rsid w:val="009E4C88"/>
    <w:rsid w:val="009E4F30"/>
    <w:rsid w:val="009E4FD1"/>
    <w:rsid w:val="009E6223"/>
    <w:rsid w:val="009E6EFE"/>
    <w:rsid w:val="009F005F"/>
    <w:rsid w:val="009F0693"/>
    <w:rsid w:val="009F0C40"/>
    <w:rsid w:val="009F0E14"/>
    <w:rsid w:val="009F0EC4"/>
    <w:rsid w:val="009F16D2"/>
    <w:rsid w:val="009F2502"/>
    <w:rsid w:val="009F3563"/>
    <w:rsid w:val="009F3775"/>
    <w:rsid w:val="009F4346"/>
    <w:rsid w:val="00A00CB0"/>
    <w:rsid w:val="00A01A24"/>
    <w:rsid w:val="00A02C63"/>
    <w:rsid w:val="00A03433"/>
    <w:rsid w:val="00A0427E"/>
    <w:rsid w:val="00A047D9"/>
    <w:rsid w:val="00A06C32"/>
    <w:rsid w:val="00A06CEF"/>
    <w:rsid w:val="00A074D7"/>
    <w:rsid w:val="00A10F13"/>
    <w:rsid w:val="00A1112F"/>
    <w:rsid w:val="00A12501"/>
    <w:rsid w:val="00A13FDE"/>
    <w:rsid w:val="00A14823"/>
    <w:rsid w:val="00A160F3"/>
    <w:rsid w:val="00A16CAB"/>
    <w:rsid w:val="00A1724D"/>
    <w:rsid w:val="00A17735"/>
    <w:rsid w:val="00A206EE"/>
    <w:rsid w:val="00A23F2B"/>
    <w:rsid w:val="00A2444E"/>
    <w:rsid w:val="00A246E2"/>
    <w:rsid w:val="00A257C1"/>
    <w:rsid w:val="00A25F78"/>
    <w:rsid w:val="00A26C47"/>
    <w:rsid w:val="00A26EA3"/>
    <w:rsid w:val="00A26F97"/>
    <w:rsid w:val="00A2771B"/>
    <w:rsid w:val="00A314A1"/>
    <w:rsid w:val="00A32395"/>
    <w:rsid w:val="00A337FF"/>
    <w:rsid w:val="00A3641D"/>
    <w:rsid w:val="00A376BC"/>
    <w:rsid w:val="00A40132"/>
    <w:rsid w:val="00A40CAC"/>
    <w:rsid w:val="00A41A9D"/>
    <w:rsid w:val="00A4424A"/>
    <w:rsid w:val="00A447A1"/>
    <w:rsid w:val="00A448AD"/>
    <w:rsid w:val="00A45AEF"/>
    <w:rsid w:val="00A46137"/>
    <w:rsid w:val="00A461AE"/>
    <w:rsid w:val="00A4636D"/>
    <w:rsid w:val="00A4751D"/>
    <w:rsid w:val="00A47673"/>
    <w:rsid w:val="00A50F18"/>
    <w:rsid w:val="00A51C04"/>
    <w:rsid w:val="00A52BBC"/>
    <w:rsid w:val="00A53964"/>
    <w:rsid w:val="00A54CAA"/>
    <w:rsid w:val="00A56402"/>
    <w:rsid w:val="00A56811"/>
    <w:rsid w:val="00A569A0"/>
    <w:rsid w:val="00A610C7"/>
    <w:rsid w:val="00A62435"/>
    <w:rsid w:val="00A627B9"/>
    <w:rsid w:val="00A62A53"/>
    <w:rsid w:val="00A62A78"/>
    <w:rsid w:val="00A63115"/>
    <w:rsid w:val="00A6340C"/>
    <w:rsid w:val="00A64AA5"/>
    <w:rsid w:val="00A64C4D"/>
    <w:rsid w:val="00A657C6"/>
    <w:rsid w:val="00A6690A"/>
    <w:rsid w:val="00A66C67"/>
    <w:rsid w:val="00A670BE"/>
    <w:rsid w:val="00A67DBC"/>
    <w:rsid w:val="00A70225"/>
    <w:rsid w:val="00A70360"/>
    <w:rsid w:val="00A71066"/>
    <w:rsid w:val="00A71D31"/>
    <w:rsid w:val="00A7412A"/>
    <w:rsid w:val="00A74A40"/>
    <w:rsid w:val="00A74ED3"/>
    <w:rsid w:val="00A76563"/>
    <w:rsid w:val="00A76638"/>
    <w:rsid w:val="00A7674D"/>
    <w:rsid w:val="00A77072"/>
    <w:rsid w:val="00A81083"/>
    <w:rsid w:val="00A81D17"/>
    <w:rsid w:val="00A81FE5"/>
    <w:rsid w:val="00A829EB"/>
    <w:rsid w:val="00A84F84"/>
    <w:rsid w:val="00A85503"/>
    <w:rsid w:val="00A85712"/>
    <w:rsid w:val="00A865CB"/>
    <w:rsid w:val="00A86B22"/>
    <w:rsid w:val="00A91B20"/>
    <w:rsid w:val="00A923DA"/>
    <w:rsid w:val="00A92EEA"/>
    <w:rsid w:val="00A931A8"/>
    <w:rsid w:val="00A932F0"/>
    <w:rsid w:val="00A9398E"/>
    <w:rsid w:val="00A9465A"/>
    <w:rsid w:val="00A9728E"/>
    <w:rsid w:val="00A97944"/>
    <w:rsid w:val="00A97F02"/>
    <w:rsid w:val="00AA00FE"/>
    <w:rsid w:val="00AA0106"/>
    <w:rsid w:val="00AA0F5D"/>
    <w:rsid w:val="00AA1C26"/>
    <w:rsid w:val="00AA2741"/>
    <w:rsid w:val="00AA3580"/>
    <w:rsid w:val="00AA3D83"/>
    <w:rsid w:val="00AA529B"/>
    <w:rsid w:val="00AA5701"/>
    <w:rsid w:val="00AA6BBE"/>
    <w:rsid w:val="00AA7300"/>
    <w:rsid w:val="00AA76A9"/>
    <w:rsid w:val="00AB03A2"/>
    <w:rsid w:val="00AB095D"/>
    <w:rsid w:val="00AB1401"/>
    <w:rsid w:val="00AB175F"/>
    <w:rsid w:val="00AB22DA"/>
    <w:rsid w:val="00AB2705"/>
    <w:rsid w:val="00AB2BB9"/>
    <w:rsid w:val="00AB3D30"/>
    <w:rsid w:val="00AB3FE8"/>
    <w:rsid w:val="00AB5279"/>
    <w:rsid w:val="00AB5476"/>
    <w:rsid w:val="00AB5873"/>
    <w:rsid w:val="00AB6342"/>
    <w:rsid w:val="00AB6C5A"/>
    <w:rsid w:val="00AB717A"/>
    <w:rsid w:val="00AB74F3"/>
    <w:rsid w:val="00AC5658"/>
    <w:rsid w:val="00AC58A7"/>
    <w:rsid w:val="00AC61BD"/>
    <w:rsid w:val="00AC7815"/>
    <w:rsid w:val="00AC7B1C"/>
    <w:rsid w:val="00AD0DF8"/>
    <w:rsid w:val="00AD0EA9"/>
    <w:rsid w:val="00AD1556"/>
    <w:rsid w:val="00AD181B"/>
    <w:rsid w:val="00AD1D74"/>
    <w:rsid w:val="00AD32D2"/>
    <w:rsid w:val="00AD42A8"/>
    <w:rsid w:val="00AD4D37"/>
    <w:rsid w:val="00AD4D51"/>
    <w:rsid w:val="00AD52EE"/>
    <w:rsid w:val="00AD5427"/>
    <w:rsid w:val="00AD5645"/>
    <w:rsid w:val="00AD61A5"/>
    <w:rsid w:val="00AD627E"/>
    <w:rsid w:val="00AD7210"/>
    <w:rsid w:val="00AE0602"/>
    <w:rsid w:val="00AE1413"/>
    <w:rsid w:val="00AE1445"/>
    <w:rsid w:val="00AE2274"/>
    <w:rsid w:val="00AE4507"/>
    <w:rsid w:val="00AE4FA8"/>
    <w:rsid w:val="00AE5479"/>
    <w:rsid w:val="00AE5A5C"/>
    <w:rsid w:val="00AE7A8A"/>
    <w:rsid w:val="00AF0F8B"/>
    <w:rsid w:val="00AF1878"/>
    <w:rsid w:val="00AF1DE8"/>
    <w:rsid w:val="00AF1F4C"/>
    <w:rsid w:val="00AF1F76"/>
    <w:rsid w:val="00AF2E3C"/>
    <w:rsid w:val="00AF31ED"/>
    <w:rsid w:val="00AF3FB1"/>
    <w:rsid w:val="00AF4004"/>
    <w:rsid w:val="00AF4E89"/>
    <w:rsid w:val="00AF729B"/>
    <w:rsid w:val="00AF7D12"/>
    <w:rsid w:val="00B004A5"/>
    <w:rsid w:val="00B00EF2"/>
    <w:rsid w:val="00B0379D"/>
    <w:rsid w:val="00B0422B"/>
    <w:rsid w:val="00B0429C"/>
    <w:rsid w:val="00B0486F"/>
    <w:rsid w:val="00B064D9"/>
    <w:rsid w:val="00B0672C"/>
    <w:rsid w:val="00B06D2A"/>
    <w:rsid w:val="00B10BC9"/>
    <w:rsid w:val="00B11147"/>
    <w:rsid w:val="00B11FD1"/>
    <w:rsid w:val="00B12094"/>
    <w:rsid w:val="00B12A0F"/>
    <w:rsid w:val="00B141ED"/>
    <w:rsid w:val="00B1642E"/>
    <w:rsid w:val="00B16D18"/>
    <w:rsid w:val="00B17E2A"/>
    <w:rsid w:val="00B205C7"/>
    <w:rsid w:val="00B2329A"/>
    <w:rsid w:val="00B241D0"/>
    <w:rsid w:val="00B249E1"/>
    <w:rsid w:val="00B27371"/>
    <w:rsid w:val="00B31304"/>
    <w:rsid w:val="00B34718"/>
    <w:rsid w:val="00B34E64"/>
    <w:rsid w:val="00B36E32"/>
    <w:rsid w:val="00B37ABB"/>
    <w:rsid w:val="00B37C36"/>
    <w:rsid w:val="00B40813"/>
    <w:rsid w:val="00B40CC2"/>
    <w:rsid w:val="00B41F54"/>
    <w:rsid w:val="00B42090"/>
    <w:rsid w:val="00B4234B"/>
    <w:rsid w:val="00B42467"/>
    <w:rsid w:val="00B43B31"/>
    <w:rsid w:val="00B50922"/>
    <w:rsid w:val="00B51624"/>
    <w:rsid w:val="00B52810"/>
    <w:rsid w:val="00B52CA4"/>
    <w:rsid w:val="00B54CC6"/>
    <w:rsid w:val="00B55AFD"/>
    <w:rsid w:val="00B56E4F"/>
    <w:rsid w:val="00B57689"/>
    <w:rsid w:val="00B6005D"/>
    <w:rsid w:val="00B6116C"/>
    <w:rsid w:val="00B61600"/>
    <w:rsid w:val="00B6236F"/>
    <w:rsid w:val="00B634C1"/>
    <w:rsid w:val="00B65623"/>
    <w:rsid w:val="00B6723B"/>
    <w:rsid w:val="00B71482"/>
    <w:rsid w:val="00B717DF"/>
    <w:rsid w:val="00B718B2"/>
    <w:rsid w:val="00B71CF0"/>
    <w:rsid w:val="00B74A75"/>
    <w:rsid w:val="00B75388"/>
    <w:rsid w:val="00B815AD"/>
    <w:rsid w:val="00B831AF"/>
    <w:rsid w:val="00B8333F"/>
    <w:rsid w:val="00B83E9A"/>
    <w:rsid w:val="00B84777"/>
    <w:rsid w:val="00B84FCF"/>
    <w:rsid w:val="00B860A5"/>
    <w:rsid w:val="00B86CF9"/>
    <w:rsid w:val="00B9034C"/>
    <w:rsid w:val="00B90D4E"/>
    <w:rsid w:val="00B91940"/>
    <w:rsid w:val="00B93EBD"/>
    <w:rsid w:val="00B94496"/>
    <w:rsid w:val="00B9513A"/>
    <w:rsid w:val="00B95AC6"/>
    <w:rsid w:val="00B95E66"/>
    <w:rsid w:val="00BA0E8A"/>
    <w:rsid w:val="00BA152B"/>
    <w:rsid w:val="00BA5BBC"/>
    <w:rsid w:val="00BA6375"/>
    <w:rsid w:val="00BB1E4B"/>
    <w:rsid w:val="00BB1FE1"/>
    <w:rsid w:val="00BB2532"/>
    <w:rsid w:val="00BB4B95"/>
    <w:rsid w:val="00BB4FFB"/>
    <w:rsid w:val="00BB55A9"/>
    <w:rsid w:val="00BB60C4"/>
    <w:rsid w:val="00BB660C"/>
    <w:rsid w:val="00BB7220"/>
    <w:rsid w:val="00BC0A02"/>
    <w:rsid w:val="00BC1F63"/>
    <w:rsid w:val="00BC361C"/>
    <w:rsid w:val="00BC3A69"/>
    <w:rsid w:val="00BC3C4E"/>
    <w:rsid w:val="00BC4139"/>
    <w:rsid w:val="00BC47C6"/>
    <w:rsid w:val="00BC4EC5"/>
    <w:rsid w:val="00BC5018"/>
    <w:rsid w:val="00BC5FF9"/>
    <w:rsid w:val="00BC6426"/>
    <w:rsid w:val="00BC661A"/>
    <w:rsid w:val="00BC7CF7"/>
    <w:rsid w:val="00BD0B54"/>
    <w:rsid w:val="00BD0D52"/>
    <w:rsid w:val="00BD0FE5"/>
    <w:rsid w:val="00BD54E4"/>
    <w:rsid w:val="00BD5B7E"/>
    <w:rsid w:val="00BD68F2"/>
    <w:rsid w:val="00BD6E55"/>
    <w:rsid w:val="00BD748C"/>
    <w:rsid w:val="00BD7C28"/>
    <w:rsid w:val="00BE044D"/>
    <w:rsid w:val="00BE09EA"/>
    <w:rsid w:val="00BE19A5"/>
    <w:rsid w:val="00BE1B7A"/>
    <w:rsid w:val="00BE20FF"/>
    <w:rsid w:val="00BE363C"/>
    <w:rsid w:val="00BE3768"/>
    <w:rsid w:val="00BE459E"/>
    <w:rsid w:val="00BE554B"/>
    <w:rsid w:val="00BE7A0D"/>
    <w:rsid w:val="00BF0813"/>
    <w:rsid w:val="00BF10DD"/>
    <w:rsid w:val="00BF115E"/>
    <w:rsid w:val="00BF197F"/>
    <w:rsid w:val="00BF3371"/>
    <w:rsid w:val="00BF4C70"/>
    <w:rsid w:val="00BF4F36"/>
    <w:rsid w:val="00BF5047"/>
    <w:rsid w:val="00BF5794"/>
    <w:rsid w:val="00BF7B6F"/>
    <w:rsid w:val="00BF7BFB"/>
    <w:rsid w:val="00C01253"/>
    <w:rsid w:val="00C01D63"/>
    <w:rsid w:val="00C04EA4"/>
    <w:rsid w:val="00C05621"/>
    <w:rsid w:val="00C0662E"/>
    <w:rsid w:val="00C06836"/>
    <w:rsid w:val="00C0695B"/>
    <w:rsid w:val="00C06E58"/>
    <w:rsid w:val="00C07BA4"/>
    <w:rsid w:val="00C101D8"/>
    <w:rsid w:val="00C10A65"/>
    <w:rsid w:val="00C11BF1"/>
    <w:rsid w:val="00C11F57"/>
    <w:rsid w:val="00C13601"/>
    <w:rsid w:val="00C13994"/>
    <w:rsid w:val="00C14033"/>
    <w:rsid w:val="00C14FCA"/>
    <w:rsid w:val="00C1533D"/>
    <w:rsid w:val="00C201A5"/>
    <w:rsid w:val="00C212E2"/>
    <w:rsid w:val="00C21908"/>
    <w:rsid w:val="00C22513"/>
    <w:rsid w:val="00C23C13"/>
    <w:rsid w:val="00C25506"/>
    <w:rsid w:val="00C255AF"/>
    <w:rsid w:val="00C25A73"/>
    <w:rsid w:val="00C26F98"/>
    <w:rsid w:val="00C307CE"/>
    <w:rsid w:val="00C31DB2"/>
    <w:rsid w:val="00C31E13"/>
    <w:rsid w:val="00C33B0C"/>
    <w:rsid w:val="00C33DF7"/>
    <w:rsid w:val="00C34683"/>
    <w:rsid w:val="00C37208"/>
    <w:rsid w:val="00C37324"/>
    <w:rsid w:val="00C40402"/>
    <w:rsid w:val="00C406EA"/>
    <w:rsid w:val="00C41EFE"/>
    <w:rsid w:val="00C41FFA"/>
    <w:rsid w:val="00C421CD"/>
    <w:rsid w:val="00C43EB3"/>
    <w:rsid w:val="00C446D3"/>
    <w:rsid w:val="00C44716"/>
    <w:rsid w:val="00C44F8D"/>
    <w:rsid w:val="00C459B4"/>
    <w:rsid w:val="00C503A3"/>
    <w:rsid w:val="00C51172"/>
    <w:rsid w:val="00C51B5E"/>
    <w:rsid w:val="00C52D35"/>
    <w:rsid w:val="00C53831"/>
    <w:rsid w:val="00C5506A"/>
    <w:rsid w:val="00C560A2"/>
    <w:rsid w:val="00C56ACF"/>
    <w:rsid w:val="00C5768B"/>
    <w:rsid w:val="00C57E66"/>
    <w:rsid w:val="00C600BA"/>
    <w:rsid w:val="00C61D7C"/>
    <w:rsid w:val="00C63007"/>
    <w:rsid w:val="00C633C0"/>
    <w:rsid w:val="00C64A1E"/>
    <w:rsid w:val="00C66105"/>
    <w:rsid w:val="00C70E71"/>
    <w:rsid w:val="00C70F30"/>
    <w:rsid w:val="00C7357A"/>
    <w:rsid w:val="00C740F5"/>
    <w:rsid w:val="00C749EB"/>
    <w:rsid w:val="00C808CE"/>
    <w:rsid w:val="00C814BD"/>
    <w:rsid w:val="00C853D0"/>
    <w:rsid w:val="00C86ED5"/>
    <w:rsid w:val="00C87536"/>
    <w:rsid w:val="00C87D25"/>
    <w:rsid w:val="00C90F93"/>
    <w:rsid w:val="00C91D5A"/>
    <w:rsid w:val="00C93507"/>
    <w:rsid w:val="00C935C6"/>
    <w:rsid w:val="00C93719"/>
    <w:rsid w:val="00C942CF"/>
    <w:rsid w:val="00C9434B"/>
    <w:rsid w:val="00C95124"/>
    <w:rsid w:val="00C9566F"/>
    <w:rsid w:val="00C959A2"/>
    <w:rsid w:val="00C96505"/>
    <w:rsid w:val="00C974FF"/>
    <w:rsid w:val="00CA07B3"/>
    <w:rsid w:val="00CA1FBB"/>
    <w:rsid w:val="00CA3ABB"/>
    <w:rsid w:val="00CA40AB"/>
    <w:rsid w:val="00CA4852"/>
    <w:rsid w:val="00CA4F67"/>
    <w:rsid w:val="00CA5C67"/>
    <w:rsid w:val="00CA7C43"/>
    <w:rsid w:val="00CB041E"/>
    <w:rsid w:val="00CB547C"/>
    <w:rsid w:val="00CB58A7"/>
    <w:rsid w:val="00CB64B3"/>
    <w:rsid w:val="00CB712B"/>
    <w:rsid w:val="00CC279F"/>
    <w:rsid w:val="00CC321B"/>
    <w:rsid w:val="00CC55A5"/>
    <w:rsid w:val="00CC6704"/>
    <w:rsid w:val="00CC6B0D"/>
    <w:rsid w:val="00CC7C66"/>
    <w:rsid w:val="00CD0272"/>
    <w:rsid w:val="00CD0431"/>
    <w:rsid w:val="00CD0D71"/>
    <w:rsid w:val="00CD1789"/>
    <w:rsid w:val="00CD21A8"/>
    <w:rsid w:val="00CD46A5"/>
    <w:rsid w:val="00CD5223"/>
    <w:rsid w:val="00CD5845"/>
    <w:rsid w:val="00CD65C2"/>
    <w:rsid w:val="00CD6A72"/>
    <w:rsid w:val="00CE04E7"/>
    <w:rsid w:val="00CE18CE"/>
    <w:rsid w:val="00CE3AC3"/>
    <w:rsid w:val="00CE4303"/>
    <w:rsid w:val="00CE4362"/>
    <w:rsid w:val="00CE4C40"/>
    <w:rsid w:val="00CE709A"/>
    <w:rsid w:val="00CE7D4A"/>
    <w:rsid w:val="00CF2F29"/>
    <w:rsid w:val="00CF300F"/>
    <w:rsid w:val="00CF5C53"/>
    <w:rsid w:val="00CF5DBB"/>
    <w:rsid w:val="00CF7FA7"/>
    <w:rsid w:val="00D00A6A"/>
    <w:rsid w:val="00D00EA8"/>
    <w:rsid w:val="00D01B55"/>
    <w:rsid w:val="00D01C86"/>
    <w:rsid w:val="00D020FD"/>
    <w:rsid w:val="00D02A66"/>
    <w:rsid w:val="00D03327"/>
    <w:rsid w:val="00D04B33"/>
    <w:rsid w:val="00D053EA"/>
    <w:rsid w:val="00D05B7D"/>
    <w:rsid w:val="00D069B5"/>
    <w:rsid w:val="00D06F3A"/>
    <w:rsid w:val="00D12F9E"/>
    <w:rsid w:val="00D1368F"/>
    <w:rsid w:val="00D13C0F"/>
    <w:rsid w:val="00D1450B"/>
    <w:rsid w:val="00D14DC2"/>
    <w:rsid w:val="00D1551B"/>
    <w:rsid w:val="00D156FA"/>
    <w:rsid w:val="00D16E7E"/>
    <w:rsid w:val="00D17D4D"/>
    <w:rsid w:val="00D17E6C"/>
    <w:rsid w:val="00D17F26"/>
    <w:rsid w:val="00D208C8"/>
    <w:rsid w:val="00D22958"/>
    <w:rsid w:val="00D24421"/>
    <w:rsid w:val="00D27317"/>
    <w:rsid w:val="00D3026B"/>
    <w:rsid w:val="00D339A2"/>
    <w:rsid w:val="00D340AF"/>
    <w:rsid w:val="00D340DC"/>
    <w:rsid w:val="00D35275"/>
    <w:rsid w:val="00D361BB"/>
    <w:rsid w:val="00D365AE"/>
    <w:rsid w:val="00D41639"/>
    <w:rsid w:val="00D419BF"/>
    <w:rsid w:val="00D4302D"/>
    <w:rsid w:val="00D43D52"/>
    <w:rsid w:val="00D44522"/>
    <w:rsid w:val="00D446B5"/>
    <w:rsid w:val="00D459D9"/>
    <w:rsid w:val="00D45DE5"/>
    <w:rsid w:val="00D46FB3"/>
    <w:rsid w:val="00D508D0"/>
    <w:rsid w:val="00D53067"/>
    <w:rsid w:val="00D5332A"/>
    <w:rsid w:val="00D536FE"/>
    <w:rsid w:val="00D54174"/>
    <w:rsid w:val="00D541C5"/>
    <w:rsid w:val="00D542E9"/>
    <w:rsid w:val="00D544EB"/>
    <w:rsid w:val="00D561E1"/>
    <w:rsid w:val="00D61A5C"/>
    <w:rsid w:val="00D621EB"/>
    <w:rsid w:val="00D64FD2"/>
    <w:rsid w:val="00D660C6"/>
    <w:rsid w:val="00D663BD"/>
    <w:rsid w:val="00D665F9"/>
    <w:rsid w:val="00D66824"/>
    <w:rsid w:val="00D66EF1"/>
    <w:rsid w:val="00D677C0"/>
    <w:rsid w:val="00D678C3"/>
    <w:rsid w:val="00D67C73"/>
    <w:rsid w:val="00D714F0"/>
    <w:rsid w:val="00D71716"/>
    <w:rsid w:val="00D729CF"/>
    <w:rsid w:val="00D731B6"/>
    <w:rsid w:val="00D73D06"/>
    <w:rsid w:val="00D74FE5"/>
    <w:rsid w:val="00D7530B"/>
    <w:rsid w:val="00D7543A"/>
    <w:rsid w:val="00D75A3E"/>
    <w:rsid w:val="00D76DAE"/>
    <w:rsid w:val="00D779ED"/>
    <w:rsid w:val="00D811F4"/>
    <w:rsid w:val="00D81A59"/>
    <w:rsid w:val="00D83B0A"/>
    <w:rsid w:val="00D84316"/>
    <w:rsid w:val="00D85F21"/>
    <w:rsid w:val="00D85F91"/>
    <w:rsid w:val="00D86165"/>
    <w:rsid w:val="00D8775A"/>
    <w:rsid w:val="00D92CAA"/>
    <w:rsid w:val="00D93852"/>
    <w:rsid w:val="00D9465E"/>
    <w:rsid w:val="00D94A21"/>
    <w:rsid w:val="00D94CC8"/>
    <w:rsid w:val="00D94F65"/>
    <w:rsid w:val="00D95084"/>
    <w:rsid w:val="00D95384"/>
    <w:rsid w:val="00D954C1"/>
    <w:rsid w:val="00D961F7"/>
    <w:rsid w:val="00D966D4"/>
    <w:rsid w:val="00D96D1A"/>
    <w:rsid w:val="00D96DD6"/>
    <w:rsid w:val="00D96E8B"/>
    <w:rsid w:val="00D972DE"/>
    <w:rsid w:val="00DA2306"/>
    <w:rsid w:val="00DA38DB"/>
    <w:rsid w:val="00DA3AC7"/>
    <w:rsid w:val="00DA62C1"/>
    <w:rsid w:val="00DA717D"/>
    <w:rsid w:val="00DB1471"/>
    <w:rsid w:val="00DB196B"/>
    <w:rsid w:val="00DB20CD"/>
    <w:rsid w:val="00DB4D9A"/>
    <w:rsid w:val="00DC3126"/>
    <w:rsid w:val="00DC3771"/>
    <w:rsid w:val="00DC387E"/>
    <w:rsid w:val="00DC3E5D"/>
    <w:rsid w:val="00DC496F"/>
    <w:rsid w:val="00DC4EB3"/>
    <w:rsid w:val="00DC52E8"/>
    <w:rsid w:val="00DC5E02"/>
    <w:rsid w:val="00DC73D9"/>
    <w:rsid w:val="00DD05AD"/>
    <w:rsid w:val="00DD204D"/>
    <w:rsid w:val="00DD2875"/>
    <w:rsid w:val="00DD2BB5"/>
    <w:rsid w:val="00DD36B9"/>
    <w:rsid w:val="00DD4438"/>
    <w:rsid w:val="00DD7A4A"/>
    <w:rsid w:val="00DE139F"/>
    <w:rsid w:val="00DE2BEB"/>
    <w:rsid w:val="00DE3ABB"/>
    <w:rsid w:val="00DE3ACF"/>
    <w:rsid w:val="00DE43FD"/>
    <w:rsid w:val="00DE4467"/>
    <w:rsid w:val="00DE557F"/>
    <w:rsid w:val="00DE6115"/>
    <w:rsid w:val="00DE7924"/>
    <w:rsid w:val="00DF1671"/>
    <w:rsid w:val="00DF24CD"/>
    <w:rsid w:val="00DF28F4"/>
    <w:rsid w:val="00DF45EA"/>
    <w:rsid w:val="00DF4B4F"/>
    <w:rsid w:val="00DF6BC0"/>
    <w:rsid w:val="00DF702B"/>
    <w:rsid w:val="00DF74DA"/>
    <w:rsid w:val="00DF7613"/>
    <w:rsid w:val="00E00151"/>
    <w:rsid w:val="00E02715"/>
    <w:rsid w:val="00E041F7"/>
    <w:rsid w:val="00E04DE7"/>
    <w:rsid w:val="00E06C93"/>
    <w:rsid w:val="00E07F65"/>
    <w:rsid w:val="00E105EE"/>
    <w:rsid w:val="00E10A04"/>
    <w:rsid w:val="00E12933"/>
    <w:rsid w:val="00E13560"/>
    <w:rsid w:val="00E145EA"/>
    <w:rsid w:val="00E1490D"/>
    <w:rsid w:val="00E14945"/>
    <w:rsid w:val="00E16343"/>
    <w:rsid w:val="00E16C9E"/>
    <w:rsid w:val="00E21845"/>
    <w:rsid w:val="00E22797"/>
    <w:rsid w:val="00E2607C"/>
    <w:rsid w:val="00E261E2"/>
    <w:rsid w:val="00E26E0C"/>
    <w:rsid w:val="00E27205"/>
    <w:rsid w:val="00E27EF8"/>
    <w:rsid w:val="00E30004"/>
    <w:rsid w:val="00E309DC"/>
    <w:rsid w:val="00E3123C"/>
    <w:rsid w:val="00E318B3"/>
    <w:rsid w:val="00E3273E"/>
    <w:rsid w:val="00E346F3"/>
    <w:rsid w:val="00E401C4"/>
    <w:rsid w:val="00E404F6"/>
    <w:rsid w:val="00E4162A"/>
    <w:rsid w:val="00E420C6"/>
    <w:rsid w:val="00E43F59"/>
    <w:rsid w:val="00E44355"/>
    <w:rsid w:val="00E47AAE"/>
    <w:rsid w:val="00E47B1C"/>
    <w:rsid w:val="00E51621"/>
    <w:rsid w:val="00E535BC"/>
    <w:rsid w:val="00E544EA"/>
    <w:rsid w:val="00E54C1E"/>
    <w:rsid w:val="00E5567D"/>
    <w:rsid w:val="00E577F6"/>
    <w:rsid w:val="00E608E7"/>
    <w:rsid w:val="00E61BB3"/>
    <w:rsid w:val="00E62F0D"/>
    <w:rsid w:val="00E6339B"/>
    <w:rsid w:val="00E705EA"/>
    <w:rsid w:val="00E709D1"/>
    <w:rsid w:val="00E71546"/>
    <w:rsid w:val="00E71C5A"/>
    <w:rsid w:val="00E74C31"/>
    <w:rsid w:val="00E77016"/>
    <w:rsid w:val="00E80629"/>
    <w:rsid w:val="00E81147"/>
    <w:rsid w:val="00E818EE"/>
    <w:rsid w:val="00E81D4F"/>
    <w:rsid w:val="00E82211"/>
    <w:rsid w:val="00E825F0"/>
    <w:rsid w:val="00E831B0"/>
    <w:rsid w:val="00E8341E"/>
    <w:rsid w:val="00E85285"/>
    <w:rsid w:val="00E85915"/>
    <w:rsid w:val="00E871D5"/>
    <w:rsid w:val="00E87773"/>
    <w:rsid w:val="00E90BD3"/>
    <w:rsid w:val="00E910C4"/>
    <w:rsid w:val="00E92DBD"/>
    <w:rsid w:val="00E92E35"/>
    <w:rsid w:val="00E92F38"/>
    <w:rsid w:val="00E9339D"/>
    <w:rsid w:val="00E939AA"/>
    <w:rsid w:val="00EA0CAE"/>
    <w:rsid w:val="00EA18B0"/>
    <w:rsid w:val="00EA364E"/>
    <w:rsid w:val="00EA41C9"/>
    <w:rsid w:val="00EA4EA2"/>
    <w:rsid w:val="00EA7FDB"/>
    <w:rsid w:val="00EB0A51"/>
    <w:rsid w:val="00EB2922"/>
    <w:rsid w:val="00EB4493"/>
    <w:rsid w:val="00EB4539"/>
    <w:rsid w:val="00EB4DCA"/>
    <w:rsid w:val="00EB74CA"/>
    <w:rsid w:val="00EC0881"/>
    <w:rsid w:val="00EC08A4"/>
    <w:rsid w:val="00EC1E1F"/>
    <w:rsid w:val="00EC233A"/>
    <w:rsid w:val="00EC3175"/>
    <w:rsid w:val="00EC5D68"/>
    <w:rsid w:val="00EC70BD"/>
    <w:rsid w:val="00EC7937"/>
    <w:rsid w:val="00ED1371"/>
    <w:rsid w:val="00ED2186"/>
    <w:rsid w:val="00ED2C30"/>
    <w:rsid w:val="00ED3386"/>
    <w:rsid w:val="00ED4276"/>
    <w:rsid w:val="00ED49C3"/>
    <w:rsid w:val="00ED5F87"/>
    <w:rsid w:val="00ED6ABA"/>
    <w:rsid w:val="00ED7A2C"/>
    <w:rsid w:val="00EE028B"/>
    <w:rsid w:val="00EE10BE"/>
    <w:rsid w:val="00EE2ED6"/>
    <w:rsid w:val="00EE4FE4"/>
    <w:rsid w:val="00EE6446"/>
    <w:rsid w:val="00EE7584"/>
    <w:rsid w:val="00EE7E8F"/>
    <w:rsid w:val="00EF0039"/>
    <w:rsid w:val="00EF0F0F"/>
    <w:rsid w:val="00EF4226"/>
    <w:rsid w:val="00EF7116"/>
    <w:rsid w:val="00F0087B"/>
    <w:rsid w:val="00F00E8D"/>
    <w:rsid w:val="00F03900"/>
    <w:rsid w:val="00F03FD3"/>
    <w:rsid w:val="00F04CF6"/>
    <w:rsid w:val="00F0713A"/>
    <w:rsid w:val="00F07A22"/>
    <w:rsid w:val="00F10CE2"/>
    <w:rsid w:val="00F1252F"/>
    <w:rsid w:val="00F12943"/>
    <w:rsid w:val="00F148B6"/>
    <w:rsid w:val="00F14A30"/>
    <w:rsid w:val="00F150E1"/>
    <w:rsid w:val="00F15816"/>
    <w:rsid w:val="00F17B7E"/>
    <w:rsid w:val="00F17E19"/>
    <w:rsid w:val="00F17F4D"/>
    <w:rsid w:val="00F21CC5"/>
    <w:rsid w:val="00F21FEC"/>
    <w:rsid w:val="00F2352A"/>
    <w:rsid w:val="00F23CFD"/>
    <w:rsid w:val="00F24AF8"/>
    <w:rsid w:val="00F251B4"/>
    <w:rsid w:val="00F264E5"/>
    <w:rsid w:val="00F26636"/>
    <w:rsid w:val="00F26728"/>
    <w:rsid w:val="00F26E45"/>
    <w:rsid w:val="00F27591"/>
    <w:rsid w:val="00F301A6"/>
    <w:rsid w:val="00F30985"/>
    <w:rsid w:val="00F3116B"/>
    <w:rsid w:val="00F31435"/>
    <w:rsid w:val="00F315F3"/>
    <w:rsid w:val="00F3289D"/>
    <w:rsid w:val="00F34649"/>
    <w:rsid w:val="00F3525D"/>
    <w:rsid w:val="00F35607"/>
    <w:rsid w:val="00F35755"/>
    <w:rsid w:val="00F35E48"/>
    <w:rsid w:val="00F360C5"/>
    <w:rsid w:val="00F36461"/>
    <w:rsid w:val="00F40908"/>
    <w:rsid w:val="00F410BF"/>
    <w:rsid w:val="00F4238A"/>
    <w:rsid w:val="00F43B55"/>
    <w:rsid w:val="00F46002"/>
    <w:rsid w:val="00F4668C"/>
    <w:rsid w:val="00F46750"/>
    <w:rsid w:val="00F469D3"/>
    <w:rsid w:val="00F475B9"/>
    <w:rsid w:val="00F47752"/>
    <w:rsid w:val="00F50727"/>
    <w:rsid w:val="00F50D14"/>
    <w:rsid w:val="00F50DF0"/>
    <w:rsid w:val="00F51A7D"/>
    <w:rsid w:val="00F51DA4"/>
    <w:rsid w:val="00F52C94"/>
    <w:rsid w:val="00F5384A"/>
    <w:rsid w:val="00F54DCA"/>
    <w:rsid w:val="00F54E51"/>
    <w:rsid w:val="00F559E0"/>
    <w:rsid w:val="00F563C8"/>
    <w:rsid w:val="00F56900"/>
    <w:rsid w:val="00F569EA"/>
    <w:rsid w:val="00F57D23"/>
    <w:rsid w:val="00F60C70"/>
    <w:rsid w:val="00F60CE5"/>
    <w:rsid w:val="00F6113A"/>
    <w:rsid w:val="00F614C4"/>
    <w:rsid w:val="00F622B1"/>
    <w:rsid w:val="00F632C0"/>
    <w:rsid w:val="00F65934"/>
    <w:rsid w:val="00F663CE"/>
    <w:rsid w:val="00F6691E"/>
    <w:rsid w:val="00F67D73"/>
    <w:rsid w:val="00F67D82"/>
    <w:rsid w:val="00F71512"/>
    <w:rsid w:val="00F7326F"/>
    <w:rsid w:val="00F73F23"/>
    <w:rsid w:val="00F7422D"/>
    <w:rsid w:val="00F74662"/>
    <w:rsid w:val="00F7499E"/>
    <w:rsid w:val="00F7553A"/>
    <w:rsid w:val="00F75D26"/>
    <w:rsid w:val="00F76826"/>
    <w:rsid w:val="00F779BE"/>
    <w:rsid w:val="00F77B56"/>
    <w:rsid w:val="00F81300"/>
    <w:rsid w:val="00F81583"/>
    <w:rsid w:val="00F83150"/>
    <w:rsid w:val="00F84418"/>
    <w:rsid w:val="00F85D6D"/>
    <w:rsid w:val="00F860E0"/>
    <w:rsid w:val="00F86140"/>
    <w:rsid w:val="00F8675E"/>
    <w:rsid w:val="00F869FB"/>
    <w:rsid w:val="00F9181E"/>
    <w:rsid w:val="00F91CC2"/>
    <w:rsid w:val="00F922C0"/>
    <w:rsid w:val="00F92ED7"/>
    <w:rsid w:val="00F932D4"/>
    <w:rsid w:val="00F93AC9"/>
    <w:rsid w:val="00F93EB3"/>
    <w:rsid w:val="00F947DB"/>
    <w:rsid w:val="00F94EB6"/>
    <w:rsid w:val="00F961F4"/>
    <w:rsid w:val="00F976D9"/>
    <w:rsid w:val="00FA1C5E"/>
    <w:rsid w:val="00FA320B"/>
    <w:rsid w:val="00FA3AB2"/>
    <w:rsid w:val="00FA456C"/>
    <w:rsid w:val="00FA4902"/>
    <w:rsid w:val="00FA7BB1"/>
    <w:rsid w:val="00FB3794"/>
    <w:rsid w:val="00FB74E5"/>
    <w:rsid w:val="00FC090B"/>
    <w:rsid w:val="00FC200C"/>
    <w:rsid w:val="00FC2AA1"/>
    <w:rsid w:val="00FC40DB"/>
    <w:rsid w:val="00FC5FA7"/>
    <w:rsid w:val="00FC6186"/>
    <w:rsid w:val="00FC6474"/>
    <w:rsid w:val="00FC649C"/>
    <w:rsid w:val="00FC6BE6"/>
    <w:rsid w:val="00FC75DB"/>
    <w:rsid w:val="00FC7B4C"/>
    <w:rsid w:val="00FC7B55"/>
    <w:rsid w:val="00FD0B21"/>
    <w:rsid w:val="00FD3194"/>
    <w:rsid w:val="00FD34D9"/>
    <w:rsid w:val="00FD4246"/>
    <w:rsid w:val="00FD4B12"/>
    <w:rsid w:val="00FD5630"/>
    <w:rsid w:val="00FD6265"/>
    <w:rsid w:val="00FD706B"/>
    <w:rsid w:val="00FE1414"/>
    <w:rsid w:val="00FE23F0"/>
    <w:rsid w:val="00FE444A"/>
    <w:rsid w:val="00FE4B99"/>
    <w:rsid w:val="00FE4F20"/>
    <w:rsid w:val="00FE4F6D"/>
    <w:rsid w:val="00FE509B"/>
    <w:rsid w:val="00FE54DE"/>
    <w:rsid w:val="00FE582C"/>
    <w:rsid w:val="00FE6C01"/>
    <w:rsid w:val="00FE6D81"/>
    <w:rsid w:val="00FE7666"/>
    <w:rsid w:val="00FE7FAD"/>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885545"/>
  <w15:docId w15:val="{9FAF760D-4C61-4673-9435-C97E7BA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84"/>
  </w:style>
  <w:style w:type="paragraph" w:styleId="Footer">
    <w:name w:val="footer"/>
    <w:basedOn w:val="Normal"/>
    <w:link w:val="FooterChar"/>
    <w:uiPriority w:val="99"/>
    <w:unhideWhenUsed/>
    <w:rsid w:val="00D9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84"/>
  </w:style>
  <w:style w:type="paragraph" w:styleId="BalloonText">
    <w:name w:val="Balloon Text"/>
    <w:basedOn w:val="Normal"/>
    <w:link w:val="BalloonTextChar"/>
    <w:uiPriority w:val="99"/>
    <w:semiHidden/>
    <w:unhideWhenUsed/>
    <w:rsid w:val="00B6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05D"/>
    <w:rPr>
      <w:rFonts w:ascii="Tahoma" w:hAnsi="Tahoma" w:cs="Tahoma"/>
      <w:sz w:val="16"/>
      <w:szCs w:val="16"/>
    </w:rPr>
  </w:style>
  <w:style w:type="character" w:styleId="CommentReference">
    <w:name w:val="annotation reference"/>
    <w:basedOn w:val="DefaultParagraphFont"/>
    <w:uiPriority w:val="99"/>
    <w:semiHidden/>
    <w:unhideWhenUsed/>
    <w:rsid w:val="00EC7937"/>
    <w:rPr>
      <w:sz w:val="16"/>
      <w:szCs w:val="16"/>
    </w:rPr>
  </w:style>
  <w:style w:type="paragraph" w:styleId="CommentText">
    <w:name w:val="annotation text"/>
    <w:basedOn w:val="Normal"/>
    <w:link w:val="CommentTextChar"/>
    <w:uiPriority w:val="99"/>
    <w:semiHidden/>
    <w:unhideWhenUsed/>
    <w:rsid w:val="00EC7937"/>
    <w:pPr>
      <w:spacing w:line="240" w:lineRule="auto"/>
    </w:pPr>
    <w:rPr>
      <w:sz w:val="20"/>
      <w:szCs w:val="20"/>
    </w:rPr>
  </w:style>
  <w:style w:type="character" w:customStyle="1" w:styleId="CommentTextChar">
    <w:name w:val="Comment Text Char"/>
    <w:basedOn w:val="DefaultParagraphFont"/>
    <w:link w:val="CommentText"/>
    <w:uiPriority w:val="99"/>
    <w:semiHidden/>
    <w:rsid w:val="00EC7937"/>
    <w:rPr>
      <w:sz w:val="20"/>
      <w:szCs w:val="20"/>
    </w:rPr>
  </w:style>
  <w:style w:type="paragraph" w:styleId="CommentSubject">
    <w:name w:val="annotation subject"/>
    <w:basedOn w:val="CommentText"/>
    <w:next w:val="CommentText"/>
    <w:link w:val="CommentSubjectChar"/>
    <w:uiPriority w:val="99"/>
    <w:semiHidden/>
    <w:unhideWhenUsed/>
    <w:rsid w:val="00EC7937"/>
    <w:rPr>
      <w:b/>
      <w:bCs/>
    </w:rPr>
  </w:style>
  <w:style w:type="character" w:customStyle="1" w:styleId="CommentSubjectChar">
    <w:name w:val="Comment Subject Char"/>
    <w:basedOn w:val="CommentTextChar"/>
    <w:link w:val="CommentSubject"/>
    <w:uiPriority w:val="99"/>
    <w:semiHidden/>
    <w:rsid w:val="00EC7937"/>
    <w:rPr>
      <w:b/>
      <w:bCs/>
      <w:sz w:val="20"/>
      <w:szCs w:val="20"/>
    </w:rPr>
  </w:style>
  <w:style w:type="paragraph" w:styleId="ListParagraph">
    <w:name w:val="List Paragraph"/>
    <w:basedOn w:val="Normal"/>
    <w:uiPriority w:val="34"/>
    <w:qFormat/>
    <w:rsid w:val="00D208C8"/>
    <w:pPr>
      <w:ind w:left="720"/>
      <w:contextualSpacing/>
    </w:pPr>
  </w:style>
  <w:style w:type="paragraph" w:customStyle="1" w:styleId="Body">
    <w:name w:val="Body"/>
    <w:rsid w:val="00306E0F"/>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styleId="Hyperlink">
    <w:name w:val="Hyperlink"/>
    <w:basedOn w:val="DefaultParagraphFont"/>
    <w:uiPriority w:val="99"/>
    <w:unhideWhenUsed/>
    <w:rsid w:val="00FC6186"/>
    <w:rPr>
      <w:color w:val="0000FF" w:themeColor="hyperlink"/>
      <w:u w:val="single"/>
    </w:rPr>
  </w:style>
  <w:style w:type="character" w:styleId="Emphasis">
    <w:name w:val="Emphasis"/>
    <w:basedOn w:val="DefaultParagraphFont"/>
    <w:uiPriority w:val="20"/>
    <w:qFormat/>
    <w:rsid w:val="00417484"/>
    <w:rPr>
      <w:i/>
      <w:iCs/>
    </w:rPr>
  </w:style>
  <w:style w:type="paragraph" w:styleId="NoSpacing">
    <w:name w:val="No Spacing"/>
    <w:uiPriority w:val="1"/>
    <w:qFormat/>
    <w:rsid w:val="003857C3"/>
    <w:pPr>
      <w:spacing w:after="0" w:line="240" w:lineRule="auto"/>
    </w:pPr>
  </w:style>
  <w:style w:type="paragraph" w:styleId="NormalWeb">
    <w:name w:val="Normal (Web)"/>
    <w:basedOn w:val="Normal"/>
    <w:uiPriority w:val="99"/>
    <w:unhideWhenUsed/>
    <w:rsid w:val="008B16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7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749">
      <w:bodyDiv w:val="1"/>
      <w:marLeft w:val="0"/>
      <w:marRight w:val="0"/>
      <w:marTop w:val="0"/>
      <w:marBottom w:val="0"/>
      <w:divBdr>
        <w:top w:val="none" w:sz="0" w:space="0" w:color="auto"/>
        <w:left w:val="none" w:sz="0" w:space="0" w:color="auto"/>
        <w:bottom w:val="none" w:sz="0" w:space="0" w:color="auto"/>
        <w:right w:val="none" w:sz="0" w:space="0" w:color="auto"/>
      </w:divBdr>
    </w:div>
    <w:div w:id="125045553">
      <w:bodyDiv w:val="1"/>
      <w:marLeft w:val="0"/>
      <w:marRight w:val="0"/>
      <w:marTop w:val="0"/>
      <w:marBottom w:val="0"/>
      <w:divBdr>
        <w:top w:val="none" w:sz="0" w:space="0" w:color="auto"/>
        <w:left w:val="none" w:sz="0" w:space="0" w:color="auto"/>
        <w:bottom w:val="none" w:sz="0" w:space="0" w:color="auto"/>
        <w:right w:val="none" w:sz="0" w:space="0" w:color="auto"/>
      </w:divBdr>
    </w:div>
    <w:div w:id="305547862">
      <w:bodyDiv w:val="1"/>
      <w:marLeft w:val="0"/>
      <w:marRight w:val="0"/>
      <w:marTop w:val="0"/>
      <w:marBottom w:val="0"/>
      <w:divBdr>
        <w:top w:val="none" w:sz="0" w:space="0" w:color="auto"/>
        <w:left w:val="none" w:sz="0" w:space="0" w:color="auto"/>
        <w:bottom w:val="none" w:sz="0" w:space="0" w:color="auto"/>
        <w:right w:val="none" w:sz="0" w:space="0" w:color="auto"/>
      </w:divBdr>
    </w:div>
    <w:div w:id="356929861">
      <w:bodyDiv w:val="1"/>
      <w:marLeft w:val="0"/>
      <w:marRight w:val="0"/>
      <w:marTop w:val="0"/>
      <w:marBottom w:val="0"/>
      <w:divBdr>
        <w:top w:val="none" w:sz="0" w:space="0" w:color="auto"/>
        <w:left w:val="none" w:sz="0" w:space="0" w:color="auto"/>
        <w:bottom w:val="none" w:sz="0" w:space="0" w:color="auto"/>
        <w:right w:val="none" w:sz="0" w:space="0" w:color="auto"/>
      </w:divBdr>
    </w:div>
    <w:div w:id="375348660">
      <w:bodyDiv w:val="1"/>
      <w:marLeft w:val="0"/>
      <w:marRight w:val="0"/>
      <w:marTop w:val="0"/>
      <w:marBottom w:val="0"/>
      <w:divBdr>
        <w:top w:val="none" w:sz="0" w:space="0" w:color="auto"/>
        <w:left w:val="none" w:sz="0" w:space="0" w:color="auto"/>
        <w:bottom w:val="none" w:sz="0" w:space="0" w:color="auto"/>
        <w:right w:val="none" w:sz="0" w:space="0" w:color="auto"/>
      </w:divBdr>
    </w:div>
    <w:div w:id="413401501">
      <w:bodyDiv w:val="1"/>
      <w:marLeft w:val="0"/>
      <w:marRight w:val="0"/>
      <w:marTop w:val="0"/>
      <w:marBottom w:val="0"/>
      <w:divBdr>
        <w:top w:val="none" w:sz="0" w:space="0" w:color="auto"/>
        <w:left w:val="none" w:sz="0" w:space="0" w:color="auto"/>
        <w:bottom w:val="none" w:sz="0" w:space="0" w:color="auto"/>
        <w:right w:val="none" w:sz="0" w:space="0" w:color="auto"/>
      </w:divBdr>
    </w:div>
    <w:div w:id="450825186">
      <w:bodyDiv w:val="1"/>
      <w:marLeft w:val="0"/>
      <w:marRight w:val="0"/>
      <w:marTop w:val="0"/>
      <w:marBottom w:val="0"/>
      <w:divBdr>
        <w:top w:val="none" w:sz="0" w:space="0" w:color="auto"/>
        <w:left w:val="none" w:sz="0" w:space="0" w:color="auto"/>
        <w:bottom w:val="none" w:sz="0" w:space="0" w:color="auto"/>
        <w:right w:val="none" w:sz="0" w:space="0" w:color="auto"/>
      </w:divBdr>
    </w:div>
    <w:div w:id="468520863">
      <w:bodyDiv w:val="1"/>
      <w:marLeft w:val="0"/>
      <w:marRight w:val="0"/>
      <w:marTop w:val="0"/>
      <w:marBottom w:val="0"/>
      <w:divBdr>
        <w:top w:val="none" w:sz="0" w:space="0" w:color="auto"/>
        <w:left w:val="none" w:sz="0" w:space="0" w:color="auto"/>
        <w:bottom w:val="none" w:sz="0" w:space="0" w:color="auto"/>
        <w:right w:val="none" w:sz="0" w:space="0" w:color="auto"/>
      </w:divBdr>
    </w:div>
    <w:div w:id="602106562">
      <w:bodyDiv w:val="1"/>
      <w:marLeft w:val="0"/>
      <w:marRight w:val="0"/>
      <w:marTop w:val="0"/>
      <w:marBottom w:val="0"/>
      <w:divBdr>
        <w:top w:val="none" w:sz="0" w:space="0" w:color="auto"/>
        <w:left w:val="none" w:sz="0" w:space="0" w:color="auto"/>
        <w:bottom w:val="none" w:sz="0" w:space="0" w:color="auto"/>
        <w:right w:val="none" w:sz="0" w:space="0" w:color="auto"/>
      </w:divBdr>
    </w:div>
    <w:div w:id="723991296">
      <w:bodyDiv w:val="1"/>
      <w:marLeft w:val="0"/>
      <w:marRight w:val="0"/>
      <w:marTop w:val="0"/>
      <w:marBottom w:val="0"/>
      <w:divBdr>
        <w:top w:val="none" w:sz="0" w:space="0" w:color="auto"/>
        <w:left w:val="none" w:sz="0" w:space="0" w:color="auto"/>
        <w:bottom w:val="none" w:sz="0" w:space="0" w:color="auto"/>
        <w:right w:val="none" w:sz="0" w:space="0" w:color="auto"/>
      </w:divBdr>
    </w:div>
    <w:div w:id="752511735">
      <w:bodyDiv w:val="1"/>
      <w:marLeft w:val="0"/>
      <w:marRight w:val="0"/>
      <w:marTop w:val="0"/>
      <w:marBottom w:val="0"/>
      <w:divBdr>
        <w:top w:val="none" w:sz="0" w:space="0" w:color="auto"/>
        <w:left w:val="none" w:sz="0" w:space="0" w:color="auto"/>
        <w:bottom w:val="none" w:sz="0" w:space="0" w:color="auto"/>
        <w:right w:val="none" w:sz="0" w:space="0" w:color="auto"/>
      </w:divBdr>
    </w:div>
    <w:div w:id="785733484">
      <w:bodyDiv w:val="1"/>
      <w:marLeft w:val="0"/>
      <w:marRight w:val="0"/>
      <w:marTop w:val="0"/>
      <w:marBottom w:val="0"/>
      <w:divBdr>
        <w:top w:val="none" w:sz="0" w:space="0" w:color="auto"/>
        <w:left w:val="none" w:sz="0" w:space="0" w:color="auto"/>
        <w:bottom w:val="none" w:sz="0" w:space="0" w:color="auto"/>
        <w:right w:val="none" w:sz="0" w:space="0" w:color="auto"/>
      </w:divBdr>
    </w:div>
    <w:div w:id="874927322">
      <w:bodyDiv w:val="1"/>
      <w:marLeft w:val="0"/>
      <w:marRight w:val="0"/>
      <w:marTop w:val="0"/>
      <w:marBottom w:val="0"/>
      <w:divBdr>
        <w:top w:val="none" w:sz="0" w:space="0" w:color="auto"/>
        <w:left w:val="none" w:sz="0" w:space="0" w:color="auto"/>
        <w:bottom w:val="none" w:sz="0" w:space="0" w:color="auto"/>
        <w:right w:val="none" w:sz="0" w:space="0" w:color="auto"/>
      </w:divBdr>
    </w:div>
    <w:div w:id="927037466">
      <w:bodyDiv w:val="1"/>
      <w:marLeft w:val="0"/>
      <w:marRight w:val="0"/>
      <w:marTop w:val="0"/>
      <w:marBottom w:val="0"/>
      <w:divBdr>
        <w:top w:val="none" w:sz="0" w:space="0" w:color="auto"/>
        <w:left w:val="none" w:sz="0" w:space="0" w:color="auto"/>
        <w:bottom w:val="none" w:sz="0" w:space="0" w:color="auto"/>
        <w:right w:val="none" w:sz="0" w:space="0" w:color="auto"/>
      </w:divBdr>
    </w:div>
    <w:div w:id="1018578161">
      <w:bodyDiv w:val="1"/>
      <w:marLeft w:val="0"/>
      <w:marRight w:val="0"/>
      <w:marTop w:val="0"/>
      <w:marBottom w:val="0"/>
      <w:divBdr>
        <w:top w:val="none" w:sz="0" w:space="0" w:color="auto"/>
        <w:left w:val="none" w:sz="0" w:space="0" w:color="auto"/>
        <w:bottom w:val="none" w:sz="0" w:space="0" w:color="auto"/>
        <w:right w:val="none" w:sz="0" w:space="0" w:color="auto"/>
      </w:divBdr>
    </w:div>
    <w:div w:id="1155147535">
      <w:bodyDiv w:val="1"/>
      <w:marLeft w:val="0"/>
      <w:marRight w:val="0"/>
      <w:marTop w:val="0"/>
      <w:marBottom w:val="0"/>
      <w:divBdr>
        <w:top w:val="none" w:sz="0" w:space="0" w:color="auto"/>
        <w:left w:val="none" w:sz="0" w:space="0" w:color="auto"/>
        <w:bottom w:val="none" w:sz="0" w:space="0" w:color="auto"/>
        <w:right w:val="none" w:sz="0" w:space="0" w:color="auto"/>
      </w:divBdr>
    </w:div>
    <w:div w:id="1429084210">
      <w:bodyDiv w:val="1"/>
      <w:marLeft w:val="0"/>
      <w:marRight w:val="0"/>
      <w:marTop w:val="0"/>
      <w:marBottom w:val="0"/>
      <w:divBdr>
        <w:top w:val="none" w:sz="0" w:space="0" w:color="auto"/>
        <w:left w:val="none" w:sz="0" w:space="0" w:color="auto"/>
        <w:bottom w:val="none" w:sz="0" w:space="0" w:color="auto"/>
        <w:right w:val="none" w:sz="0" w:space="0" w:color="auto"/>
      </w:divBdr>
    </w:div>
    <w:div w:id="1501312915">
      <w:bodyDiv w:val="1"/>
      <w:marLeft w:val="0"/>
      <w:marRight w:val="0"/>
      <w:marTop w:val="0"/>
      <w:marBottom w:val="0"/>
      <w:divBdr>
        <w:top w:val="none" w:sz="0" w:space="0" w:color="auto"/>
        <w:left w:val="none" w:sz="0" w:space="0" w:color="auto"/>
        <w:bottom w:val="none" w:sz="0" w:space="0" w:color="auto"/>
        <w:right w:val="none" w:sz="0" w:space="0" w:color="auto"/>
      </w:divBdr>
    </w:div>
    <w:div w:id="1573270424">
      <w:bodyDiv w:val="1"/>
      <w:marLeft w:val="0"/>
      <w:marRight w:val="0"/>
      <w:marTop w:val="0"/>
      <w:marBottom w:val="0"/>
      <w:divBdr>
        <w:top w:val="none" w:sz="0" w:space="0" w:color="auto"/>
        <w:left w:val="none" w:sz="0" w:space="0" w:color="auto"/>
        <w:bottom w:val="none" w:sz="0" w:space="0" w:color="auto"/>
        <w:right w:val="none" w:sz="0" w:space="0" w:color="auto"/>
      </w:divBdr>
    </w:div>
    <w:div w:id="1629818863">
      <w:bodyDiv w:val="1"/>
      <w:marLeft w:val="0"/>
      <w:marRight w:val="0"/>
      <w:marTop w:val="0"/>
      <w:marBottom w:val="0"/>
      <w:divBdr>
        <w:top w:val="none" w:sz="0" w:space="0" w:color="auto"/>
        <w:left w:val="none" w:sz="0" w:space="0" w:color="auto"/>
        <w:bottom w:val="none" w:sz="0" w:space="0" w:color="auto"/>
        <w:right w:val="none" w:sz="0" w:space="0" w:color="auto"/>
      </w:divBdr>
    </w:div>
    <w:div w:id="1652056399">
      <w:bodyDiv w:val="1"/>
      <w:marLeft w:val="0"/>
      <w:marRight w:val="0"/>
      <w:marTop w:val="0"/>
      <w:marBottom w:val="0"/>
      <w:divBdr>
        <w:top w:val="none" w:sz="0" w:space="0" w:color="auto"/>
        <w:left w:val="none" w:sz="0" w:space="0" w:color="auto"/>
        <w:bottom w:val="none" w:sz="0" w:space="0" w:color="auto"/>
        <w:right w:val="none" w:sz="0" w:space="0" w:color="auto"/>
      </w:divBdr>
    </w:div>
    <w:div w:id="1811172418">
      <w:bodyDiv w:val="1"/>
      <w:marLeft w:val="0"/>
      <w:marRight w:val="0"/>
      <w:marTop w:val="0"/>
      <w:marBottom w:val="0"/>
      <w:divBdr>
        <w:top w:val="none" w:sz="0" w:space="0" w:color="auto"/>
        <w:left w:val="none" w:sz="0" w:space="0" w:color="auto"/>
        <w:bottom w:val="none" w:sz="0" w:space="0" w:color="auto"/>
        <w:right w:val="none" w:sz="0" w:space="0" w:color="auto"/>
      </w:divBdr>
    </w:div>
    <w:div w:id="2002611505">
      <w:bodyDiv w:val="1"/>
      <w:marLeft w:val="0"/>
      <w:marRight w:val="0"/>
      <w:marTop w:val="0"/>
      <w:marBottom w:val="0"/>
      <w:divBdr>
        <w:top w:val="none" w:sz="0" w:space="0" w:color="auto"/>
        <w:left w:val="none" w:sz="0" w:space="0" w:color="auto"/>
        <w:bottom w:val="none" w:sz="0" w:space="0" w:color="auto"/>
        <w:right w:val="none" w:sz="0" w:space="0" w:color="auto"/>
      </w:divBdr>
    </w:div>
    <w:div w:id="2026787837">
      <w:bodyDiv w:val="1"/>
      <w:marLeft w:val="0"/>
      <w:marRight w:val="0"/>
      <w:marTop w:val="0"/>
      <w:marBottom w:val="0"/>
      <w:divBdr>
        <w:top w:val="none" w:sz="0" w:space="0" w:color="auto"/>
        <w:left w:val="none" w:sz="0" w:space="0" w:color="auto"/>
        <w:bottom w:val="none" w:sz="0" w:space="0" w:color="auto"/>
        <w:right w:val="none" w:sz="0" w:space="0" w:color="auto"/>
      </w:divBdr>
    </w:div>
    <w:div w:id="2063626998">
      <w:bodyDiv w:val="1"/>
      <w:marLeft w:val="0"/>
      <w:marRight w:val="0"/>
      <w:marTop w:val="0"/>
      <w:marBottom w:val="0"/>
      <w:divBdr>
        <w:top w:val="none" w:sz="0" w:space="0" w:color="auto"/>
        <w:left w:val="none" w:sz="0" w:space="0" w:color="auto"/>
        <w:bottom w:val="none" w:sz="0" w:space="0" w:color="auto"/>
        <w:right w:val="none" w:sz="0" w:space="0" w:color="auto"/>
      </w:divBdr>
    </w:div>
    <w:div w:id="21220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2633-0C73-4056-9BEB-725F1D6A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8</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Brandal 420784838</dc:creator>
  <cp:lastModifiedBy>Camilla Brandal 42078438</cp:lastModifiedBy>
  <cp:revision>37</cp:revision>
  <cp:lastPrinted>2017-04-06T15:30:00Z</cp:lastPrinted>
  <dcterms:created xsi:type="dcterms:W3CDTF">2019-03-04T08:34:00Z</dcterms:created>
  <dcterms:modified xsi:type="dcterms:W3CDTF">2019-03-18T10:23:00Z</dcterms:modified>
</cp:coreProperties>
</file>