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BD3211" w14:textId="2F78C6A5" w:rsidR="00570C22" w:rsidRPr="00A051B2" w:rsidRDefault="002F45F7" w:rsidP="00732032">
      <w:pPr>
        <w:rPr>
          <w:sz w:val="22"/>
        </w:rPr>
      </w:pPr>
      <w:r>
        <w:rPr>
          <w:noProof/>
          <w:lang w:eastAsia="en-GB"/>
        </w:rPr>
        <mc:AlternateContent>
          <mc:Choice Requires="wps">
            <w:drawing>
              <wp:anchor distT="0" distB="0" distL="114300" distR="114300" simplePos="0" relativeHeight="251659776" behindDoc="0" locked="0" layoutInCell="1" allowOverlap="1" wp14:anchorId="203A08CA" wp14:editId="6D6FE25B">
                <wp:simplePos x="0" y="0"/>
                <wp:positionH relativeFrom="column">
                  <wp:posOffset>-9525</wp:posOffset>
                </wp:positionH>
                <wp:positionV relativeFrom="paragraph">
                  <wp:posOffset>-1024255</wp:posOffset>
                </wp:positionV>
                <wp:extent cx="4352290" cy="781685"/>
                <wp:effectExtent l="635" t="0" r="0" b="0"/>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2290" cy="7816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8E0B04A" w14:textId="77777777" w:rsidR="00B15F8B" w:rsidRPr="002F45F7" w:rsidRDefault="002F45F7" w:rsidP="00B15F8B">
                            <w:pPr>
                              <w:pStyle w:val="Header"/>
                              <w:rPr>
                                <w:rFonts w:ascii="Arial Narrow" w:hAnsi="Arial Narrow"/>
                                <w:b/>
                                <w:sz w:val="32"/>
                                <w:szCs w:val="32"/>
                              </w:rPr>
                            </w:pPr>
                            <w:r w:rsidRPr="002F45F7">
                              <w:rPr>
                                <w:rFonts w:ascii="Arial Narrow" w:hAnsi="Arial Narrow"/>
                                <w:b/>
                                <w:sz w:val="32"/>
                                <w:szCs w:val="32"/>
                              </w:rPr>
                              <w:t>ESSEX POLICE, FIRE AND CRIME COMMISSIONER FIRE &amp; RESCUE AUTHORITY</w:t>
                            </w:r>
                          </w:p>
                          <w:p w14:paraId="6ED7E3A4" w14:textId="77777777" w:rsidR="00B15F8B" w:rsidRPr="002F45F7" w:rsidRDefault="00B15F8B" w:rsidP="00B15F8B">
                            <w:pPr>
                              <w:rPr>
                                <w:rFonts w:ascii="Arial Narrow" w:hAnsi="Arial Narrow"/>
                                <w:sz w:val="32"/>
                                <w:szCs w:val="32"/>
                              </w:rPr>
                            </w:pPr>
                            <w:r w:rsidRPr="002F45F7">
                              <w:rPr>
                                <w:rFonts w:ascii="Arial Narrow" w:hAnsi="Arial Narrow"/>
                                <w:sz w:val="32"/>
                                <w:szCs w:val="32"/>
                              </w:rPr>
                              <w:t>Essex County Fire &amp; Rescue Service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F96CA7" id="_x0000_t202" coordsize="21600,21600" o:spt="202" path="m,l,21600r21600,l21600,xe">
                <v:stroke joinstyle="miter"/>
                <v:path gradientshapeok="t" o:connecttype="rect"/>
              </v:shapetype>
              <v:shape id="Text Box 18" o:spid="_x0000_s1026" type="#_x0000_t202" style="position:absolute;margin-left:-.75pt;margin-top:-80.65pt;width:342.7pt;height:61.5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" stroked="f">
                <v:textbox>
                  <w:txbxContent>
                    <w:p w:rsidR="00B15F8B" w:rsidRPr="002F45F7" w:rsidRDefault="002F45F7" w:rsidP="00B15F8B">
                      <w:pPr>
                        <w:pStyle w:val="Header"/>
                        <w:rPr>
                          <w:rFonts w:ascii="Arial Narrow" w:hAnsi="Arial Narrow"/>
                          <w:b/>
                          <w:sz w:val="32"/>
                          <w:szCs w:val="32"/>
                        </w:rPr>
                      </w:pPr>
                      <w:r w:rsidRPr="002F45F7">
                        <w:rPr>
                          <w:rFonts w:ascii="Arial Narrow" w:hAnsi="Arial Narrow"/>
                          <w:b/>
                          <w:sz w:val="32"/>
                          <w:szCs w:val="32"/>
                        </w:rPr>
                        <w:t>ESSEX POLICE, FIRE AND CRIME COMMISSIONER FIRE &amp; RESCUE AUTHORITY</w:t>
                      </w:r>
                    </w:p>
                    <w:p w:rsidR="00B15F8B" w:rsidRPr="002F45F7" w:rsidRDefault="00B15F8B" w:rsidP="00B15F8B">
                      <w:pPr>
                        <w:rPr>
                          <w:rFonts w:ascii="Arial Narrow" w:hAnsi="Arial Narrow"/>
                          <w:sz w:val="32"/>
                          <w:szCs w:val="32"/>
                        </w:rPr>
                      </w:pPr>
                      <w:r w:rsidRPr="002F45F7">
                        <w:rPr>
                          <w:rFonts w:ascii="Arial Narrow" w:hAnsi="Arial Narrow"/>
                          <w:sz w:val="32"/>
                          <w:szCs w:val="32"/>
                        </w:rPr>
                        <w:t>Essex County Fire &amp; Rescue Service</w:t>
                      </w:r>
                    </w:p>
                  </w:txbxContent>
                </v:textbox>
              </v:shape>
            </w:pict>
          </mc:Fallback>
        </mc:AlternateContent>
      </w:r>
      <w:r>
        <w:rPr>
          <w:noProof/>
          <w:lang w:eastAsia="en-GB"/>
        </w:rPr>
        <w:drawing>
          <wp:anchor distT="0" distB="0" distL="114300" distR="114300" simplePos="0" relativeHeight="251658752" behindDoc="0" locked="0" layoutInCell="1" allowOverlap="1" wp14:anchorId="784BA701" wp14:editId="0952CB93">
            <wp:simplePos x="0" y="0"/>
            <wp:positionH relativeFrom="column">
              <wp:posOffset>-447040</wp:posOffset>
            </wp:positionH>
            <wp:positionV relativeFrom="paragraph">
              <wp:posOffset>-1593215</wp:posOffset>
            </wp:positionV>
            <wp:extent cx="6946900" cy="1572895"/>
            <wp:effectExtent l="0" t="0" r="0" b="0"/>
            <wp:wrapNone/>
            <wp:docPr id="10" name="Picture 17" descr="RH_A4+stripcrest_borde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 descr="RH_A4+stripcrest_border"/>
                    <pic:cNvPicPr>
                      <a:picLocks noChangeArrowheads="1"/>
                    </pic:cNvPicPr>
                  </pic:nvPicPr>
                  <pic:blipFill>
                    <a:blip r:embed="rId8">
                      <a:extLst>
                        <a:ext uri="{28A0092B-C50C-407E-A947-70E740481C1C}">
                          <a14:useLocalDpi xmlns:a14="http://schemas.microsoft.com/office/drawing/2010/main" val="0"/>
                        </a:ext>
                      </a:extLst>
                    </a:blip>
                    <a:srcRect b="4181"/>
                    <a:stretch>
                      <a:fillRect/>
                    </a:stretch>
                  </pic:blipFill>
                  <pic:spPr bwMode="auto">
                    <a:xfrm>
                      <a:off x="0" y="0"/>
                      <a:ext cx="6946900" cy="157289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974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518"/>
        <w:gridCol w:w="3614"/>
        <w:gridCol w:w="2056"/>
        <w:gridCol w:w="1559"/>
      </w:tblGrid>
      <w:tr w:rsidR="00B15F8B" w:rsidRPr="009E572F" w14:paraId="6B964D35" w14:textId="77777777" w:rsidTr="00B15F8B">
        <w:trPr>
          <w:trHeight w:val="557"/>
        </w:trPr>
        <w:tc>
          <w:tcPr>
            <w:tcW w:w="2518" w:type="dxa"/>
          </w:tcPr>
          <w:p w14:paraId="1836B901" w14:textId="77777777" w:rsidR="00B15F8B" w:rsidRPr="009E572F" w:rsidRDefault="00B15F8B" w:rsidP="009E572F">
            <w:pPr>
              <w:spacing w:before="120" w:after="120"/>
              <w:rPr>
                <w:rFonts w:ascii="Arial Rounded MT Bold" w:hAnsi="Arial Rounded MT Bold" w:cs="Times New Roman"/>
                <w:szCs w:val="20"/>
              </w:rPr>
            </w:pPr>
            <w:r>
              <w:rPr>
                <w:rFonts w:ascii="Arial Rounded MT Bold" w:hAnsi="Arial Rounded MT Bold" w:cs="Times New Roman"/>
                <w:szCs w:val="20"/>
              </w:rPr>
              <w:t>Meeting</w:t>
            </w:r>
          </w:p>
        </w:tc>
        <w:tc>
          <w:tcPr>
            <w:tcW w:w="3614" w:type="dxa"/>
          </w:tcPr>
          <w:p w14:paraId="0664148A" w14:textId="77777777" w:rsidR="00B15F8B" w:rsidRPr="00B15F8B" w:rsidRDefault="004C3465" w:rsidP="009E572F">
            <w:pPr>
              <w:spacing w:before="120" w:after="120"/>
              <w:rPr>
                <w:rFonts w:cs="Times New Roman"/>
                <w:b/>
                <w:szCs w:val="20"/>
              </w:rPr>
            </w:pPr>
            <w:r>
              <w:rPr>
                <w:rFonts w:cs="Times New Roman"/>
                <w:b/>
                <w:szCs w:val="20"/>
              </w:rPr>
              <w:t>Performance &amp; Resources Board</w:t>
            </w:r>
          </w:p>
        </w:tc>
        <w:tc>
          <w:tcPr>
            <w:tcW w:w="2056" w:type="dxa"/>
          </w:tcPr>
          <w:p w14:paraId="487495F3" w14:textId="77777777" w:rsidR="00B15F8B" w:rsidRPr="009E572F" w:rsidRDefault="00B15F8B" w:rsidP="009E572F">
            <w:pPr>
              <w:spacing w:before="120" w:after="120"/>
              <w:rPr>
                <w:rFonts w:cs="Times New Roman"/>
                <w:szCs w:val="20"/>
              </w:rPr>
            </w:pPr>
            <w:r>
              <w:rPr>
                <w:rFonts w:cs="Times New Roman"/>
                <w:szCs w:val="20"/>
              </w:rPr>
              <w:t>Agenda Item</w:t>
            </w:r>
          </w:p>
        </w:tc>
        <w:tc>
          <w:tcPr>
            <w:tcW w:w="1559" w:type="dxa"/>
          </w:tcPr>
          <w:p w14:paraId="3BA95E60" w14:textId="1B8B2D28" w:rsidR="00B15F8B" w:rsidRPr="00B15F8B" w:rsidRDefault="00B15F8B" w:rsidP="009E572F">
            <w:pPr>
              <w:spacing w:before="120" w:after="120"/>
              <w:rPr>
                <w:rFonts w:cs="Times New Roman"/>
                <w:sz w:val="32"/>
                <w:szCs w:val="32"/>
              </w:rPr>
            </w:pPr>
          </w:p>
        </w:tc>
      </w:tr>
      <w:tr w:rsidR="00B15F8B" w:rsidRPr="009E572F" w14:paraId="5244F1A5" w14:textId="77777777" w:rsidTr="00B15F8B">
        <w:tc>
          <w:tcPr>
            <w:tcW w:w="2518" w:type="dxa"/>
          </w:tcPr>
          <w:p w14:paraId="001CDD46" w14:textId="77777777" w:rsidR="00B15F8B" w:rsidRPr="009E572F" w:rsidRDefault="00B15F8B" w:rsidP="009E572F">
            <w:pPr>
              <w:spacing w:before="120" w:after="120"/>
              <w:rPr>
                <w:rFonts w:ascii="Arial Rounded MT Bold" w:hAnsi="Arial Rounded MT Bold" w:cs="Times New Roman"/>
                <w:szCs w:val="20"/>
              </w:rPr>
            </w:pPr>
            <w:r>
              <w:rPr>
                <w:rFonts w:ascii="Arial Rounded MT Bold" w:hAnsi="Arial Rounded MT Bold" w:cs="Times New Roman"/>
                <w:szCs w:val="20"/>
              </w:rPr>
              <w:t>Meeting Date</w:t>
            </w:r>
          </w:p>
        </w:tc>
        <w:tc>
          <w:tcPr>
            <w:tcW w:w="3614" w:type="dxa"/>
          </w:tcPr>
          <w:p w14:paraId="6E617302" w14:textId="77777777" w:rsidR="00B15F8B" w:rsidRPr="009E572F" w:rsidRDefault="007453F3" w:rsidP="00EC7871">
            <w:pPr>
              <w:spacing w:before="120" w:after="120"/>
              <w:rPr>
                <w:rFonts w:cs="Times New Roman"/>
                <w:szCs w:val="20"/>
              </w:rPr>
            </w:pPr>
            <w:r>
              <w:rPr>
                <w:rFonts w:cs="Times New Roman"/>
                <w:szCs w:val="20"/>
              </w:rPr>
              <w:t>30</w:t>
            </w:r>
            <w:r w:rsidRPr="001D15C6">
              <w:rPr>
                <w:rFonts w:cs="Times New Roman"/>
                <w:szCs w:val="20"/>
                <w:vertAlign w:val="superscript"/>
              </w:rPr>
              <w:t>th</w:t>
            </w:r>
            <w:r>
              <w:rPr>
                <w:rFonts w:cs="Times New Roman"/>
                <w:szCs w:val="20"/>
              </w:rPr>
              <w:t xml:space="preserve"> October</w:t>
            </w:r>
            <w:r w:rsidR="004C3465">
              <w:rPr>
                <w:rFonts w:cs="Times New Roman"/>
                <w:szCs w:val="20"/>
              </w:rPr>
              <w:t xml:space="preserve"> 2018</w:t>
            </w:r>
          </w:p>
        </w:tc>
        <w:tc>
          <w:tcPr>
            <w:tcW w:w="2056" w:type="dxa"/>
          </w:tcPr>
          <w:p w14:paraId="2B8616DB" w14:textId="77777777" w:rsidR="00B15F8B" w:rsidRPr="009E572F" w:rsidRDefault="00B15F8B" w:rsidP="009E572F">
            <w:pPr>
              <w:spacing w:before="120" w:after="120"/>
              <w:rPr>
                <w:rFonts w:cs="Times New Roman"/>
                <w:szCs w:val="20"/>
              </w:rPr>
            </w:pPr>
            <w:r>
              <w:rPr>
                <w:rFonts w:cs="Times New Roman"/>
                <w:szCs w:val="20"/>
              </w:rPr>
              <w:t>Report Number</w:t>
            </w:r>
          </w:p>
        </w:tc>
        <w:tc>
          <w:tcPr>
            <w:tcW w:w="1559" w:type="dxa"/>
          </w:tcPr>
          <w:p w14:paraId="52278C79" w14:textId="77777777" w:rsidR="00B15F8B" w:rsidRPr="00B15F8B" w:rsidRDefault="00B15F8B" w:rsidP="009E572F">
            <w:pPr>
              <w:spacing w:before="120" w:after="120"/>
              <w:rPr>
                <w:rFonts w:cs="Times New Roman"/>
                <w:b/>
                <w:szCs w:val="20"/>
              </w:rPr>
            </w:pPr>
          </w:p>
        </w:tc>
      </w:tr>
      <w:tr w:rsidR="009E572F" w:rsidRPr="009E572F" w14:paraId="1918E88B" w14:textId="77777777" w:rsidTr="00B15F8B">
        <w:tc>
          <w:tcPr>
            <w:tcW w:w="2518" w:type="dxa"/>
          </w:tcPr>
          <w:p w14:paraId="39F7322A" w14:textId="77777777" w:rsidR="009E572F" w:rsidRPr="009E572F" w:rsidRDefault="009E572F" w:rsidP="009E572F">
            <w:pPr>
              <w:spacing w:before="120" w:after="120"/>
              <w:rPr>
                <w:rFonts w:ascii="Arial Rounded MT Bold" w:hAnsi="Arial Rounded MT Bold" w:cs="Times New Roman"/>
                <w:szCs w:val="20"/>
              </w:rPr>
            </w:pPr>
            <w:r w:rsidRPr="009E572F">
              <w:rPr>
                <w:rFonts w:ascii="Arial Rounded MT Bold" w:hAnsi="Arial Rounded MT Bold" w:cs="Times New Roman"/>
                <w:szCs w:val="20"/>
              </w:rPr>
              <w:t>Report Author:</w:t>
            </w:r>
          </w:p>
        </w:tc>
        <w:tc>
          <w:tcPr>
            <w:tcW w:w="7229" w:type="dxa"/>
            <w:gridSpan w:val="3"/>
          </w:tcPr>
          <w:p w14:paraId="5B4C4C53" w14:textId="77777777" w:rsidR="00533B9D" w:rsidRPr="00B15F8B" w:rsidRDefault="000C1322" w:rsidP="009E572F">
            <w:pPr>
              <w:spacing w:before="120" w:after="120"/>
              <w:rPr>
                <w:rFonts w:cs="Times New Roman"/>
                <w:szCs w:val="20"/>
              </w:rPr>
            </w:pPr>
            <w:r>
              <w:rPr>
                <w:rFonts w:cs="Times New Roman"/>
                <w:szCs w:val="20"/>
              </w:rPr>
              <w:t>Tracy King, Darren Horsman, Colette Black</w:t>
            </w:r>
          </w:p>
        </w:tc>
      </w:tr>
      <w:tr w:rsidR="009E572F" w:rsidRPr="009E572F" w14:paraId="2FD4D088" w14:textId="77777777" w:rsidTr="00B15F8B">
        <w:tc>
          <w:tcPr>
            <w:tcW w:w="2518" w:type="dxa"/>
            <w:tcBorders>
              <w:top w:val="single" w:sz="6" w:space="0" w:color="auto"/>
              <w:left w:val="single" w:sz="6" w:space="0" w:color="auto"/>
              <w:bottom w:val="single" w:sz="6" w:space="0" w:color="auto"/>
              <w:right w:val="single" w:sz="6" w:space="0" w:color="auto"/>
            </w:tcBorders>
          </w:tcPr>
          <w:p w14:paraId="6B9DCE8C" w14:textId="77777777" w:rsidR="009E572F" w:rsidRPr="009E572F" w:rsidRDefault="00B15F8B" w:rsidP="009E572F">
            <w:pPr>
              <w:spacing w:before="120" w:after="120"/>
              <w:rPr>
                <w:rFonts w:ascii="Arial Rounded MT Bold" w:hAnsi="Arial Rounded MT Bold" w:cs="Times New Roman"/>
                <w:szCs w:val="20"/>
              </w:rPr>
            </w:pPr>
            <w:r>
              <w:rPr>
                <w:rFonts w:ascii="Arial Rounded MT Bold" w:hAnsi="Arial Rounded MT Bold" w:cs="Times New Roman"/>
                <w:szCs w:val="20"/>
              </w:rPr>
              <w:t>Presented By</w:t>
            </w:r>
          </w:p>
        </w:tc>
        <w:tc>
          <w:tcPr>
            <w:tcW w:w="7229" w:type="dxa"/>
            <w:gridSpan w:val="3"/>
            <w:tcBorders>
              <w:top w:val="single" w:sz="6" w:space="0" w:color="auto"/>
              <w:left w:val="single" w:sz="6" w:space="0" w:color="auto"/>
              <w:bottom w:val="single" w:sz="6" w:space="0" w:color="auto"/>
              <w:right w:val="single" w:sz="6" w:space="0" w:color="auto"/>
            </w:tcBorders>
          </w:tcPr>
          <w:p w14:paraId="2009B797" w14:textId="77777777" w:rsidR="009E572F" w:rsidRPr="009E572F" w:rsidRDefault="000C1322" w:rsidP="004C3465">
            <w:pPr>
              <w:spacing w:before="120" w:after="120"/>
              <w:rPr>
                <w:rFonts w:cs="Times New Roman"/>
                <w:szCs w:val="20"/>
              </w:rPr>
            </w:pPr>
            <w:r>
              <w:rPr>
                <w:rFonts w:cs="Times New Roman"/>
                <w:szCs w:val="20"/>
              </w:rPr>
              <w:t>Tracy King and Darren Horsman</w:t>
            </w:r>
          </w:p>
        </w:tc>
      </w:tr>
      <w:tr w:rsidR="009E572F" w:rsidRPr="009E572F" w14:paraId="1B23B382" w14:textId="77777777" w:rsidTr="00B15F8B">
        <w:tc>
          <w:tcPr>
            <w:tcW w:w="2518" w:type="dxa"/>
          </w:tcPr>
          <w:p w14:paraId="1250BF7C" w14:textId="77777777" w:rsidR="009E572F" w:rsidRPr="009E572F" w:rsidRDefault="003A46D1" w:rsidP="009E572F">
            <w:pPr>
              <w:spacing w:before="120" w:after="120"/>
              <w:rPr>
                <w:rFonts w:ascii="Arial Rounded MT Bold" w:hAnsi="Arial Rounded MT Bold" w:cs="Times New Roman"/>
                <w:szCs w:val="20"/>
              </w:rPr>
            </w:pPr>
            <w:r>
              <w:rPr>
                <w:rFonts w:ascii="Arial Rounded MT Bold" w:hAnsi="Arial Rounded MT Bold" w:cs="Times New Roman"/>
                <w:szCs w:val="20"/>
              </w:rPr>
              <w:t>Subject</w:t>
            </w:r>
          </w:p>
        </w:tc>
        <w:tc>
          <w:tcPr>
            <w:tcW w:w="7229" w:type="dxa"/>
            <w:gridSpan w:val="3"/>
          </w:tcPr>
          <w:p w14:paraId="3ECEB5DD" w14:textId="77777777" w:rsidR="009E572F" w:rsidRPr="003A46D1" w:rsidRDefault="000C1322" w:rsidP="009E572F">
            <w:pPr>
              <w:spacing w:before="120" w:after="120"/>
              <w:rPr>
                <w:rFonts w:cs="Times New Roman"/>
                <w:b/>
                <w:szCs w:val="20"/>
              </w:rPr>
            </w:pPr>
            <w:r>
              <w:rPr>
                <w:rFonts w:cs="Times New Roman"/>
                <w:b/>
                <w:szCs w:val="20"/>
              </w:rPr>
              <w:t xml:space="preserve">Complaints, Grievances and Whistleblowing </w:t>
            </w:r>
          </w:p>
        </w:tc>
      </w:tr>
      <w:tr w:rsidR="009E572F" w:rsidRPr="009E572F" w14:paraId="64855A04" w14:textId="77777777" w:rsidTr="00B15F8B">
        <w:tc>
          <w:tcPr>
            <w:tcW w:w="2518" w:type="dxa"/>
          </w:tcPr>
          <w:p w14:paraId="43AA3BFF" w14:textId="77777777" w:rsidR="009E572F" w:rsidRPr="009E572F" w:rsidRDefault="009E572F" w:rsidP="009E572F">
            <w:pPr>
              <w:spacing w:before="120" w:after="120"/>
              <w:rPr>
                <w:rFonts w:ascii="Arial Rounded MT Bold" w:hAnsi="Arial Rounded MT Bold" w:cs="Times New Roman"/>
                <w:szCs w:val="20"/>
              </w:rPr>
            </w:pPr>
            <w:r w:rsidRPr="009E572F">
              <w:rPr>
                <w:rFonts w:ascii="Arial Rounded MT Bold" w:hAnsi="Arial Rounded MT Bold" w:cs="Times New Roman"/>
                <w:szCs w:val="20"/>
              </w:rPr>
              <w:t>Type of Report:</w:t>
            </w:r>
          </w:p>
        </w:tc>
        <w:tc>
          <w:tcPr>
            <w:tcW w:w="7229" w:type="dxa"/>
            <w:gridSpan w:val="3"/>
          </w:tcPr>
          <w:p w14:paraId="74CC8132" w14:textId="77777777" w:rsidR="009E572F" w:rsidRPr="009E572F" w:rsidRDefault="00140960" w:rsidP="00A20145">
            <w:pPr>
              <w:tabs>
                <w:tab w:val="num" w:pos="567"/>
              </w:tabs>
              <w:spacing w:before="120" w:after="120"/>
              <w:rPr>
                <w:rFonts w:cs="Times New Roman"/>
                <w:szCs w:val="20"/>
              </w:rPr>
            </w:pPr>
            <w:r>
              <w:rPr>
                <w:rFonts w:cs="Times New Roman"/>
                <w:szCs w:val="20"/>
              </w:rPr>
              <w:t>Information</w:t>
            </w:r>
          </w:p>
        </w:tc>
      </w:tr>
    </w:tbl>
    <w:p w14:paraId="6ADB3939" w14:textId="77777777" w:rsidR="002F45F7" w:rsidRDefault="002F45F7" w:rsidP="009E572F">
      <w:pPr>
        <w:tabs>
          <w:tab w:val="num" w:pos="567"/>
        </w:tabs>
        <w:spacing w:after="120"/>
        <w:rPr>
          <w:rFonts w:cs="Times New Roman"/>
          <w:szCs w:val="20"/>
        </w:rPr>
        <w:sectPr w:rsidR="002F45F7" w:rsidSect="002F45F7">
          <w:headerReference w:type="even" r:id="rId9"/>
          <w:headerReference w:type="default" r:id="rId10"/>
          <w:headerReference w:type="first" r:id="rId11"/>
          <w:footerReference w:type="first" r:id="rId12"/>
          <w:pgSz w:w="11906" w:h="16838" w:code="9"/>
          <w:pgMar w:top="2977" w:right="1134" w:bottom="244" w:left="1276" w:header="709" w:footer="709" w:gutter="0"/>
          <w:cols w:space="708"/>
          <w:titlePg/>
          <w:docGrid w:linePitch="360"/>
        </w:sectPr>
      </w:pPr>
    </w:p>
    <w:p w14:paraId="772F1D84" w14:textId="77777777" w:rsidR="000C1322" w:rsidRDefault="000C1322" w:rsidP="004C7795">
      <w:pPr>
        <w:pStyle w:val="Heading1"/>
        <w:spacing w:after="0"/>
      </w:pPr>
    </w:p>
    <w:p w14:paraId="658C3AAD" w14:textId="77777777" w:rsidR="00A20145" w:rsidRDefault="00C0492F" w:rsidP="004C7795">
      <w:pPr>
        <w:pStyle w:val="Heading1"/>
        <w:spacing w:after="0"/>
      </w:pPr>
      <w:r w:rsidRPr="00C0492F">
        <w:t>Recommendations</w:t>
      </w:r>
    </w:p>
    <w:p w14:paraId="4FB3E413" w14:textId="77777777" w:rsidR="004C7795" w:rsidRPr="004C7795" w:rsidRDefault="004C7795" w:rsidP="004C7795"/>
    <w:p w14:paraId="434195F4" w14:textId="1F335ED1" w:rsidR="000C1322" w:rsidRPr="00C57FBA" w:rsidRDefault="000C1322" w:rsidP="004C7795">
      <w:pPr>
        <w:pStyle w:val="ListParagraph"/>
        <w:numPr>
          <w:ilvl w:val="1"/>
          <w:numId w:val="24"/>
        </w:numPr>
        <w:spacing w:after="160"/>
        <w:ind w:left="709" w:hanging="709"/>
        <w:contextualSpacing/>
        <w:jc w:val="both"/>
      </w:pPr>
      <w:r w:rsidRPr="00C57FBA">
        <w:t>To</w:t>
      </w:r>
      <w:r w:rsidR="002C1411">
        <w:t xml:space="preserve"> note the contents of the paper.</w:t>
      </w:r>
    </w:p>
    <w:p w14:paraId="46227E71" w14:textId="77777777" w:rsidR="000C1322" w:rsidRDefault="000C1322" w:rsidP="004C7795">
      <w:pPr>
        <w:pStyle w:val="Heading1"/>
        <w:spacing w:after="0"/>
      </w:pPr>
    </w:p>
    <w:p w14:paraId="345995DC" w14:textId="77777777" w:rsidR="00C0492F" w:rsidRDefault="00C0492F" w:rsidP="004C7795">
      <w:pPr>
        <w:pStyle w:val="Heading1"/>
        <w:spacing w:after="0"/>
      </w:pPr>
      <w:r>
        <w:t>BACKGROUND</w:t>
      </w:r>
    </w:p>
    <w:p w14:paraId="6BD6E678" w14:textId="77777777" w:rsidR="004C7795" w:rsidRPr="004C7795" w:rsidRDefault="004C7795" w:rsidP="004C7795"/>
    <w:p w14:paraId="2E5489B9" w14:textId="77777777" w:rsidR="000C1322" w:rsidRPr="00A70014" w:rsidRDefault="000C1322" w:rsidP="000C1322">
      <w:pPr>
        <w:numPr>
          <w:ilvl w:val="1"/>
          <w:numId w:val="24"/>
        </w:numPr>
        <w:spacing w:after="160" w:line="259" w:lineRule="auto"/>
        <w:ind w:left="709" w:hanging="709"/>
        <w:contextualSpacing/>
        <w:jc w:val="both"/>
        <w:rPr>
          <w:rFonts w:eastAsiaTheme="minorHAnsi"/>
          <w:sz w:val="22"/>
          <w:szCs w:val="22"/>
        </w:rPr>
      </w:pPr>
      <w:r>
        <w:t>In the Police and Fire Commissioners Phase 1 plan under Cultural Change there were two actions 1 to review the Services Complaints and Grievance handling policy and another to implement an independent whistle blowing policy.</w:t>
      </w:r>
    </w:p>
    <w:p w14:paraId="7C34490F" w14:textId="77777777" w:rsidR="00A70014" w:rsidRPr="000C1322" w:rsidRDefault="00A70014" w:rsidP="00A70014">
      <w:pPr>
        <w:spacing w:after="160" w:line="259" w:lineRule="auto"/>
        <w:ind w:left="709"/>
        <w:contextualSpacing/>
        <w:jc w:val="both"/>
        <w:rPr>
          <w:rFonts w:eastAsiaTheme="minorHAnsi"/>
          <w:sz w:val="22"/>
          <w:szCs w:val="22"/>
        </w:rPr>
      </w:pPr>
    </w:p>
    <w:p w14:paraId="7CE3AFE5" w14:textId="77777777" w:rsidR="000C1322" w:rsidRPr="00A70014" w:rsidRDefault="000C1322" w:rsidP="000C1322">
      <w:pPr>
        <w:numPr>
          <w:ilvl w:val="1"/>
          <w:numId w:val="24"/>
        </w:numPr>
        <w:spacing w:after="160" w:line="259" w:lineRule="auto"/>
        <w:ind w:left="709" w:hanging="709"/>
        <w:contextualSpacing/>
        <w:jc w:val="both"/>
        <w:rPr>
          <w:rFonts w:eastAsiaTheme="minorHAnsi"/>
          <w:sz w:val="22"/>
          <w:szCs w:val="22"/>
        </w:rPr>
      </w:pPr>
      <w:r>
        <w:t>It was acknowledge</w:t>
      </w:r>
      <w:r w:rsidR="00A40446">
        <w:t>d</w:t>
      </w:r>
      <w:r>
        <w:t xml:space="preserve"> early on that both pieces of work were linked and should not be considered separately. It was also acknowledge</w:t>
      </w:r>
      <w:r w:rsidR="00A40446">
        <w:t>d</w:t>
      </w:r>
      <w:r>
        <w:t xml:space="preserve"> that the Service wants to develop a transparent system where feedback provided by staff and the public is used more effectively to increase service performance. </w:t>
      </w:r>
    </w:p>
    <w:p w14:paraId="45DFD050" w14:textId="77777777" w:rsidR="00A70014" w:rsidRPr="000C1322" w:rsidRDefault="00A70014" w:rsidP="00A70014">
      <w:pPr>
        <w:spacing w:after="160" w:line="259" w:lineRule="auto"/>
        <w:ind w:left="709"/>
        <w:contextualSpacing/>
        <w:jc w:val="both"/>
        <w:rPr>
          <w:rFonts w:eastAsiaTheme="minorHAnsi"/>
          <w:sz w:val="22"/>
          <w:szCs w:val="22"/>
        </w:rPr>
      </w:pPr>
    </w:p>
    <w:p w14:paraId="36476B19" w14:textId="501C5625" w:rsidR="00FD0A9E" w:rsidRPr="00A70014" w:rsidRDefault="000C1322" w:rsidP="000C1322">
      <w:pPr>
        <w:numPr>
          <w:ilvl w:val="1"/>
          <w:numId w:val="24"/>
        </w:numPr>
        <w:spacing w:after="160" w:line="259" w:lineRule="auto"/>
        <w:ind w:left="709" w:hanging="709"/>
        <w:contextualSpacing/>
        <w:jc w:val="both"/>
        <w:rPr>
          <w:rFonts w:eastAsiaTheme="minorHAnsi"/>
          <w:sz w:val="22"/>
          <w:szCs w:val="22"/>
        </w:rPr>
      </w:pPr>
      <w:r>
        <w:lastRenderedPageBreak/>
        <w:t xml:space="preserve">The Service has been criticised in the past for </w:t>
      </w:r>
      <w:r w:rsidR="00A40446">
        <w:t>its lack of</w:t>
      </w:r>
      <w:r>
        <w:t xml:space="preserve"> action </w:t>
      </w:r>
      <w:r w:rsidR="00A40446">
        <w:t>following receipt of feedback.</w:t>
      </w:r>
      <w:r>
        <w:t xml:space="preserve"> </w:t>
      </w:r>
      <w:r w:rsidR="00A40446">
        <w:t>O</w:t>
      </w:r>
      <w:r>
        <w:t xml:space="preserve">n some occasions not </w:t>
      </w:r>
      <w:r w:rsidR="00A40446">
        <w:t xml:space="preserve">even </w:t>
      </w:r>
      <w:r>
        <w:t>acknowledging the receipt of the feedback</w:t>
      </w:r>
      <w:r w:rsidR="00A40446">
        <w:t>,</w:t>
      </w:r>
      <w:r>
        <w:t xml:space="preserve"> leaving staff and customers feeling that there is no point in providing feedback </w:t>
      </w:r>
      <w:r w:rsidR="00A40446">
        <w:t>due to the lack of action</w:t>
      </w:r>
      <w:r>
        <w:t xml:space="preserve">. Feedback in which ever form it may take is one of the biggest opportunities that the Service has to learn and improve the quality of the </w:t>
      </w:r>
      <w:r w:rsidR="00A40446">
        <w:t>s</w:t>
      </w:r>
      <w:r>
        <w:t xml:space="preserve">ervice we deliver for both our staff and the communities that we serve. </w:t>
      </w:r>
    </w:p>
    <w:p w14:paraId="6CE47658" w14:textId="77777777" w:rsidR="00A70014" w:rsidRDefault="00A70014" w:rsidP="00A70014">
      <w:pPr>
        <w:spacing w:after="160" w:line="259" w:lineRule="auto"/>
        <w:ind w:left="709"/>
        <w:contextualSpacing/>
        <w:jc w:val="both"/>
        <w:rPr>
          <w:rFonts w:eastAsiaTheme="minorHAnsi"/>
          <w:sz w:val="22"/>
          <w:szCs w:val="22"/>
        </w:rPr>
      </w:pPr>
    </w:p>
    <w:p w14:paraId="139D0D20" w14:textId="77777777" w:rsidR="00FD0A9E" w:rsidRPr="00A70014" w:rsidRDefault="000C1322" w:rsidP="000C1322">
      <w:pPr>
        <w:numPr>
          <w:ilvl w:val="1"/>
          <w:numId w:val="24"/>
        </w:numPr>
        <w:spacing w:after="160" w:line="259" w:lineRule="auto"/>
        <w:ind w:left="709" w:hanging="709"/>
        <w:contextualSpacing/>
        <w:jc w:val="both"/>
        <w:rPr>
          <w:rFonts w:eastAsiaTheme="minorHAnsi"/>
          <w:sz w:val="22"/>
          <w:szCs w:val="22"/>
        </w:rPr>
      </w:pPr>
      <w:r>
        <w:t>It is the preference of the Service for issues to be raised</w:t>
      </w:r>
      <w:r w:rsidR="00FD0A9E">
        <w:t xml:space="preserve"> as soon as possible so that </w:t>
      </w:r>
      <w:r>
        <w:t xml:space="preserve">issues </w:t>
      </w:r>
      <w:r w:rsidR="00FD0A9E">
        <w:t xml:space="preserve">can be </w:t>
      </w:r>
      <w:r>
        <w:t>dealt with and addressed in a prompt, consistent, timely and appropriate manner which ensures that staff and customers have confidence in the process</w:t>
      </w:r>
      <w:r w:rsidR="00A40446">
        <w:t xml:space="preserve"> and consequently the Service</w:t>
      </w:r>
      <w:r>
        <w:t xml:space="preserve">. </w:t>
      </w:r>
    </w:p>
    <w:p w14:paraId="0B0D418C" w14:textId="77777777" w:rsidR="00A70014" w:rsidRPr="00FD0A9E" w:rsidRDefault="00A70014" w:rsidP="00A70014">
      <w:pPr>
        <w:spacing w:after="160" w:line="259" w:lineRule="auto"/>
        <w:ind w:left="709"/>
        <w:contextualSpacing/>
        <w:jc w:val="both"/>
        <w:rPr>
          <w:rFonts w:eastAsiaTheme="minorHAnsi"/>
          <w:sz w:val="22"/>
          <w:szCs w:val="22"/>
        </w:rPr>
      </w:pPr>
    </w:p>
    <w:p w14:paraId="16983ED3" w14:textId="77777777" w:rsidR="00FD0A9E" w:rsidRPr="00A70014" w:rsidRDefault="000C1322" w:rsidP="000C1322">
      <w:pPr>
        <w:numPr>
          <w:ilvl w:val="1"/>
          <w:numId w:val="24"/>
        </w:numPr>
        <w:spacing w:after="160" w:line="259" w:lineRule="auto"/>
        <w:ind w:left="709" w:hanging="709"/>
        <w:contextualSpacing/>
        <w:jc w:val="both"/>
        <w:rPr>
          <w:rFonts w:eastAsiaTheme="minorHAnsi"/>
          <w:sz w:val="22"/>
          <w:szCs w:val="22"/>
        </w:rPr>
      </w:pPr>
      <w:r>
        <w:t xml:space="preserve">A robust thorough process for handling feedback that staff and customers can trust and have confidence in should lead to less </w:t>
      </w:r>
      <w:r w:rsidR="00FD0A9E">
        <w:t xml:space="preserve">formal </w:t>
      </w:r>
      <w:r>
        <w:t xml:space="preserve">complaints and whistleblowing cases. However the Service still needs </w:t>
      </w:r>
      <w:r w:rsidR="00FD0A9E">
        <w:t>rigorous complaints</w:t>
      </w:r>
      <w:r>
        <w:t xml:space="preserve"> handling process and independent Whistle Blowing Policy.</w:t>
      </w:r>
    </w:p>
    <w:p w14:paraId="69AEE982" w14:textId="77777777" w:rsidR="00A70014" w:rsidRDefault="00A70014" w:rsidP="00A70014">
      <w:pPr>
        <w:spacing w:after="160" w:line="259" w:lineRule="auto"/>
        <w:ind w:left="709"/>
        <w:contextualSpacing/>
        <w:jc w:val="both"/>
        <w:rPr>
          <w:rFonts w:eastAsiaTheme="minorHAnsi"/>
          <w:sz w:val="22"/>
          <w:szCs w:val="22"/>
        </w:rPr>
      </w:pPr>
    </w:p>
    <w:p w14:paraId="76411DA7" w14:textId="77777777" w:rsidR="00FD0A9E" w:rsidRPr="00A70014" w:rsidRDefault="000C1322" w:rsidP="00FD0A9E">
      <w:pPr>
        <w:numPr>
          <w:ilvl w:val="1"/>
          <w:numId w:val="24"/>
        </w:numPr>
        <w:spacing w:after="160" w:line="259" w:lineRule="auto"/>
        <w:ind w:left="709" w:hanging="709"/>
        <w:contextualSpacing/>
        <w:jc w:val="both"/>
        <w:rPr>
          <w:rFonts w:eastAsiaTheme="minorHAnsi"/>
          <w:sz w:val="22"/>
          <w:szCs w:val="22"/>
        </w:rPr>
      </w:pPr>
      <w:r>
        <w:t>The Assistant Director of Performance and Business Planning took the lead on this piece of work supported by the Assistant Director of Communications and Public Engagement from the Office of the Police</w:t>
      </w:r>
      <w:r w:rsidR="00FD0A9E">
        <w:t>, Fire and</w:t>
      </w:r>
      <w:r>
        <w:t xml:space="preserve"> Crime Commissioner and Bernie Beckett Project Manager.</w:t>
      </w:r>
    </w:p>
    <w:p w14:paraId="3B1B926B" w14:textId="77777777" w:rsidR="00A70014" w:rsidRDefault="00A70014" w:rsidP="00A70014">
      <w:pPr>
        <w:spacing w:after="160" w:line="259" w:lineRule="auto"/>
        <w:ind w:left="709"/>
        <w:contextualSpacing/>
        <w:jc w:val="both"/>
        <w:rPr>
          <w:rFonts w:eastAsiaTheme="minorHAnsi"/>
          <w:sz w:val="22"/>
          <w:szCs w:val="22"/>
        </w:rPr>
      </w:pPr>
    </w:p>
    <w:p w14:paraId="2BCCEB5D" w14:textId="77777777" w:rsidR="00FD0A9E" w:rsidRPr="00FD0A9E" w:rsidRDefault="000C1322" w:rsidP="00FD0A9E">
      <w:pPr>
        <w:numPr>
          <w:ilvl w:val="1"/>
          <w:numId w:val="24"/>
        </w:numPr>
        <w:spacing w:after="160" w:line="259" w:lineRule="auto"/>
        <w:ind w:left="709" w:hanging="709"/>
        <w:contextualSpacing/>
        <w:jc w:val="both"/>
        <w:rPr>
          <w:rFonts w:eastAsiaTheme="minorHAnsi"/>
          <w:sz w:val="22"/>
          <w:szCs w:val="22"/>
        </w:rPr>
      </w:pPr>
      <w:r>
        <w:t xml:space="preserve">At the beginning of the piece of work a workshop </w:t>
      </w:r>
      <w:r w:rsidR="00BB51CD">
        <w:t xml:space="preserve">was held </w:t>
      </w:r>
      <w:r>
        <w:t xml:space="preserve">with key Senior Stakeholders to agree success criteria for the piece of work. </w:t>
      </w:r>
      <w:r w:rsidR="00BB51CD">
        <w:t>F</w:t>
      </w:r>
      <w:r>
        <w:t xml:space="preserve">ollowing </w:t>
      </w:r>
      <w:r w:rsidR="00BB51CD">
        <w:t xml:space="preserve">the workshop </w:t>
      </w:r>
      <w:r w:rsidR="00FD0A9E">
        <w:t>success criteria were</w:t>
      </w:r>
      <w:r>
        <w:t xml:space="preserve"> agreed</w:t>
      </w:r>
      <w:r w:rsidR="00BB51CD">
        <w:t xml:space="preserve"> and have been subject to further development from which the following list has been produced</w:t>
      </w:r>
      <w:r>
        <w:t>:-</w:t>
      </w:r>
      <w:r w:rsidR="00FD0A9E" w:rsidRPr="00FD0A9E">
        <w:rPr>
          <w:color w:val="000000"/>
        </w:rPr>
        <w:t xml:space="preserve"> </w:t>
      </w:r>
    </w:p>
    <w:p w14:paraId="6F6E161D" w14:textId="77777777" w:rsidR="00FD0A9E" w:rsidRPr="00FD0A9E" w:rsidRDefault="00BB51CD" w:rsidP="00FD0A9E">
      <w:pPr>
        <w:pStyle w:val="ListParagraph"/>
        <w:numPr>
          <w:ilvl w:val="0"/>
          <w:numId w:val="27"/>
        </w:numPr>
        <w:spacing w:after="160" w:line="259" w:lineRule="auto"/>
        <w:contextualSpacing/>
        <w:jc w:val="both"/>
        <w:rPr>
          <w:rFonts w:eastAsiaTheme="minorHAnsi"/>
          <w:sz w:val="22"/>
          <w:szCs w:val="22"/>
        </w:rPr>
      </w:pPr>
      <w:r>
        <w:rPr>
          <w:color w:val="000000"/>
        </w:rPr>
        <w:t xml:space="preserve">Increased </w:t>
      </w:r>
      <w:r w:rsidR="00FD0A9E" w:rsidRPr="00FD0A9E">
        <w:rPr>
          <w:color w:val="000000"/>
        </w:rPr>
        <w:t xml:space="preserve">staff </w:t>
      </w:r>
      <w:r>
        <w:rPr>
          <w:color w:val="000000"/>
        </w:rPr>
        <w:t xml:space="preserve">confidence </w:t>
      </w:r>
      <w:r w:rsidR="00FD0A9E" w:rsidRPr="00FD0A9E">
        <w:rPr>
          <w:color w:val="000000"/>
        </w:rPr>
        <w:t>in feedback process</w:t>
      </w:r>
      <w:r>
        <w:rPr>
          <w:color w:val="000000"/>
        </w:rPr>
        <w:t>es.</w:t>
      </w:r>
    </w:p>
    <w:p w14:paraId="6D5353BD" w14:textId="77777777" w:rsidR="00FD0A9E" w:rsidRPr="00FD0A9E" w:rsidRDefault="00BB51CD" w:rsidP="00FD0A9E">
      <w:pPr>
        <w:pStyle w:val="ListParagraph"/>
        <w:numPr>
          <w:ilvl w:val="0"/>
          <w:numId w:val="27"/>
        </w:numPr>
        <w:spacing w:after="160" w:line="259" w:lineRule="auto"/>
        <w:contextualSpacing/>
        <w:jc w:val="both"/>
        <w:rPr>
          <w:rFonts w:eastAsiaTheme="minorHAnsi"/>
          <w:sz w:val="22"/>
          <w:szCs w:val="22"/>
        </w:rPr>
      </w:pPr>
      <w:r>
        <w:t>Evidence is available to demonstrate that f</w:t>
      </w:r>
      <w:r w:rsidR="00FD0A9E">
        <w:t>eedback is acted upon</w:t>
      </w:r>
      <w:r>
        <w:t xml:space="preserve"> within agreed timescales</w:t>
      </w:r>
      <w:r w:rsidR="00961E00">
        <w:t xml:space="preserve"> and is dealt with consistent with policy and guidelines</w:t>
      </w:r>
      <w:r>
        <w:t>.</w:t>
      </w:r>
    </w:p>
    <w:p w14:paraId="30C06795" w14:textId="77777777" w:rsidR="00FD0A9E" w:rsidRPr="00FD0A9E" w:rsidRDefault="00961E00" w:rsidP="00FD0A9E">
      <w:pPr>
        <w:pStyle w:val="ListParagraph"/>
        <w:numPr>
          <w:ilvl w:val="0"/>
          <w:numId w:val="27"/>
        </w:numPr>
        <w:spacing w:after="160" w:line="259" w:lineRule="auto"/>
        <w:contextualSpacing/>
        <w:jc w:val="both"/>
        <w:rPr>
          <w:rFonts w:eastAsiaTheme="minorHAnsi"/>
          <w:sz w:val="22"/>
          <w:szCs w:val="22"/>
        </w:rPr>
      </w:pPr>
      <w:r>
        <w:lastRenderedPageBreak/>
        <w:t xml:space="preserve">A measurable increase in confidence </w:t>
      </w:r>
      <w:r w:rsidR="00FD0A9E">
        <w:t xml:space="preserve">in the independence </w:t>
      </w:r>
      <w:r>
        <w:t xml:space="preserve">and </w:t>
      </w:r>
      <w:r w:rsidR="00FD0A9E">
        <w:t xml:space="preserve">transparency </w:t>
      </w:r>
      <w:r w:rsidR="007453F3">
        <w:t>related to</w:t>
      </w:r>
      <w:r w:rsidR="00FD0A9E">
        <w:t xml:space="preserve"> decision making</w:t>
      </w:r>
      <w:r>
        <w:t>.</w:t>
      </w:r>
    </w:p>
    <w:p w14:paraId="60528496" w14:textId="77777777" w:rsidR="00FD0A9E" w:rsidRPr="00FD0A9E" w:rsidRDefault="00FD0A9E" w:rsidP="00FD0A9E">
      <w:pPr>
        <w:pStyle w:val="ListParagraph"/>
        <w:numPr>
          <w:ilvl w:val="0"/>
          <w:numId w:val="27"/>
        </w:numPr>
        <w:spacing w:after="160" w:line="259" w:lineRule="auto"/>
        <w:contextualSpacing/>
        <w:jc w:val="both"/>
        <w:rPr>
          <w:rFonts w:eastAsiaTheme="minorHAnsi"/>
          <w:sz w:val="22"/>
          <w:szCs w:val="22"/>
        </w:rPr>
      </w:pPr>
      <w:r>
        <w:t xml:space="preserve">Lessons learned </w:t>
      </w:r>
      <w:r w:rsidR="00961E00">
        <w:t>are published and contribute to our journey of continuous improvement.</w:t>
      </w:r>
    </w:p>
    <w:p w14:paraId="58B556F1" w14:textId="77777777" w:rsidR="00FD0A9E" w:rsidRPr="00FD0A9E" w:rsidRDefault="00FD0A9E" w:rsidP="00EC4CDE">
      <w:pPr>
        <w:pStyle w:val="ListParagraph"/>
        <w:spacing w:after="160" w:line="259" w:lineRule="auto"/>
        <w:ind w:left="1440"/>
        <w:contextualSpacing/>
        <w:jc w:val="both"/>
        <w:rPr>
          <w:rFonts w:eastAsiaTheme="minorHAnsi"/>
          <w:sz w:val="22"/>
          <w:szCs w:val="22"/>
        </w:rPr>
      </w:pPr>
    </w:p>
    <w:p w14:paraId="3FD53D55" w14:textId="77777777" w:rsidR="00FD0A9E" w:rsidRPr="00FD0A9E" w:rsidRDefault="00961E00" w:rsidP="00FD0A9E">
      <w:pPr>
        <w:pStyle w:val="ListParagraph"/>
        <w:numPr>
          <w:ilvl w:val="0"/>
          <w:numId w:val="27"/>
        </w:numPr>
        <w:spacing w:after="160" w:line="259" w:lineRule="auto"/>
        <w:contextualSpacing/>
        <w:jc w:val="both"/>
        <w:rPr>
          <w:rFonts w:eastAsiaTheme="minorHAnsi"/>
          <w:sz w:val="22"/>
          <w:szCs w:val="22"/>
        </w:rPr>
      </w:pPr>
      <w:r>
        <w:t>The development and publication of an umbrella document that clearly signposts employees and members of the public to all feedback opportunities available to them</w:t>
      </w:r>
    </w:p>
    <w:p w14:paraId="729EC14A" w14:textId="77777777" w:rsidR="00FD0A9E" w:rsidRPr="00FD0A9E" w:rsidRDefault="00961E00" w:rsidP="00FD0A9E">
      <w:pPr>
        <w:pStyle w:val="ListParagraph"/>
        <w:numPr>
          <w:ilvl w:val="0"/>
          <w:numId w:val="27"/>
        </w:numPr>
        <w:spacing w:after="160" w:line="259" w:lineRule="auto"/>
        <w:contextualSpacing/>
        <w:jc w:val="both"/>
        <w:rPr>
          <w:rFonts w:eastAsiaTheme="minorHAnsi"/>
          <w:sz w:val="22"/>
          <w:szCs w:val="22"/>
        </w:rPr>
      </w:pPr>
      <w:r>
        <w:rPr>
          <w:color w:val="000000"/>
        </w:rPr>
        <w:t xml:space="preserve">The development and implementation of a process that enables </w:t>
      </w:r>
      <w:r w:rsidR="00FD0A9E" w:rsidRPr="00FD0A9E">
        <w:rPr>
          <w:color w:val="000000"/>
        </w:rPr>
        <w:t xml:space="preserve"> visible</w:t>
      </w:r>
      <w:r>
        <w:rPr>
          <w:color w:val="000000"/>
        </w:rPr>
        <w:t>,</w:t>
      </w:r>
      <w:r w:rsidR="00FD0A9E" w:rsidRPr="00FD0A9E">
        <w:rPr>
          <w:color w:val="000000"/>
        </w:rPr>
        <w:t xml:space="preserve"> independent scrutiny of the process</w:t>
      </w:r>
    </w:p>
    <w:p w14:paraId="4F6A24CD" w14:textId="77777777" w:rsidR="000C1322" w:rsidRPr="00A70014" w:rsidRDefault="000C1322" w:rsidP="00FD0A9E">
      <w:pPr>
        <w:numPr>
          <w:ilvl w:val="1"/>
          <w:numId w:val="24"/>
        </w:numPr>
        <w:spacing w:after="160" w:line="259" w:lineRule="auto"/>
        <w:ind w:left="709" w:hanging="709"/>
        <w:contextualSpacing/>
        <w:jc w:val="both"/>
        <w:rPr>
          <w:rFonts w:eastAsiaTheme="minorHAnsi"/>
          <w:sz w:val="22"/>
          <w:szCs w:val="22"/>
        </w:rPr>
      </w:pPr>
      <w:r>
        <w:t>Following on from the initial workshop to agree success criteria a number of events and visits were planned to engage with our staff. The aim of these was to gain an understanding of staff experiences of providing feedback in the past had been, what channels they understood were available to them to raise feedback and what improvements they felt needed to be made that would ensure going forward they could have trust in the process and recognise the value that providing feedback has for the Service.</w:t>
      </w:r>
    </w:p>
    <w:p w14:paraId="36129C1F" w14:textId="77777777" w:rsidR="00A70014" w:rsidRPr="00FD0A9E" w:rsidRDefault="00A70014" w:rsidP="00A70014">
      <w:pPr>
        <w:spacing w:after="160" w:line="259" w:lineRule="auto"/>
        <w:ind w:left="709"/>
        <w:contextualSpacing/>
        <w:jc w:val="both"/>
        <w:rPr>
          <w:rFonts w:eastAsiaTheme="minorHAnsi"/>
          <w:sz w:val="22"/>
          <w:szCs w:val="22"/>
        </w:rPr>
      </w:pPr>
    </w:p>
    <w:p w14:paraId="02FC2E54" w14:textId="77777777" w:rsidR="00FD0A9E" w:rsidRDefault="000C1322" w:rsidP="000C1322">
      <w:pPr>
        <w:numPr>
          <w:ilvl w:val="1"/>
          <w:numId w:val="24"/>
        </w:numPr>
        <w:spacing w:after="160" w:line="259" w:lineRule="auto"/>
        <w:ind w:left="709" w:hanging="709"/>
        <w:contextualSpacing/>
        <w:jc w:val="both"/>
      </w:pPr>
      <w:r>
        <w:t xml:space="preserve">Workshops were held at Your Voice and Managers Briefing, visits to Colchester, Leigh, Hawkwell and Halstead Fire Stations were also undertaken. </w:t>
      </w:r>
    </w:p>
    <w:p w14:paraId="1F89F08F" w14:textId="77777777" w:rsidR="00A70014" w:rsidRDefault="00A70014" w:rsidP="00A70014">
      <w:pPr>
        <w:spacing w:after="160" w:line="259" w:lineRule="auto"/>
        <w:ind w:left="709"/>
        <w:contextualSpacing/>
        <w:jc w:val="both"/>
      </w:pPr>
    </w:p>
    <w:p w14:paraId="09DE5F98" w14:textId="77777777" w:rsidR="000C1322" w:rsidRDefault="000C1322" w:rsidP="000C1322">
      <w:pPr>
        <w:numPr>
          <w:ilvl w:val="1"/>
          <w:numId w:val="24"/>
        </w:numPr>
        <w:spacing w:after="160" w:line="259" w:lineRule="auto"/>
        <w:ind w:left="709" w:hanging="709"/>
        <w:contextualSpacing/>
        <w:jc w:val="both"/>
      </w:pPr>
      <w:r>
        <w:t>A records of each event and visit w</w:t>
      </w:r>
      <w:r w:rsidR="00A575AD">
        <w:t>ere</w:t>
      </w:r>
      <w:r>
        <w:t xml:space="preserve"> taken and on analysing these the following themes were detected and need to be considered/addressed in our future approach:-</w:t>
      </w:r>
    </w:p>
    <w:p w14:paraId="3305F2D5" w14:textId="77777777" w:rsidR="00D73FC9" w:rsidRDefault="00D73FC9" w:rsidP="00D73FC9">
      <w:pPr>
        <w:spacing w:after="160" w:line="259" w:lineRule="auto"/>
        <w:ind w:left="709"/>
        <w:contextualSpacing/>
        <w:jc w:val="both"/>
      </w:pPr>
    </w:p>
    <w:p w14:paraId="1E4B5364" w14:textId="77777777" w:rsidR="004E20F1" w:rsidRDefault="004E20F1" w:rsidP="004E20F1">
      <w:pPr>
        <w:spacing w:after="160" w:line="259" w:lineRule="auto"/>
        <w:contextualSpacing/>
        <w:jc w:val="both"/>
        <w:rPr>
          <w:b/>
        </w:rPr>
      </w:pPr>
      <w:r>
        <w:rPr>
          <w:b/>
        </w:rPr>
        <w:t>Engagement Outco</w:t>
      </w:r>
      <w:r w:rsidRPr="00FD0A9E">
        <w:rPr>
          <w:b/>
        </w:rPr>
        <w:t>me</w:t>
      </w:r>
    </w:p>
    <w:p w14:paraId="4ACAD8E7" w14:textId="77777777" w:rsidR="004E20F1" w:rsidRDefault="004E20F1" w:rsidP="004E20F1">
      <w:pPr>
        <w:spacing w:after="160" w:line="259" w:lineRule="auto"/>
        <w:contextualSpacing/>
        <w:jc w:val="both"/>
      </w:pPr>
    </w:p>
    <w:p w14:paraId="62EFEAE3" w14:textId="77777777" w:rsidR="004E20F1" w:rsidRDefault="004E20F1" w:rsidP="004E20F1">
      <w:pPr>
        <w:numPr>
          <w:ilvl w:val="1"/>
          <w:numId w:val="24"/>
        </w:numPr>
        <w:spacing w:after="160" w:line="259" w:lineRule="auto"/>
        <w:ind w:left="709" w:hanging="709"/>
        <w:contextualSpacing/>
        <w:jc w:val="both"/>
      </w:pPr>
      <w:r>
        <w:t xml:space="preserve">The opportunity to talk with a cross section of staff from both on-call, whole-time and support services has been a valuable exercise. Each group of staff were open with their feedback and had valuable suggestions in relation to improvements they would like to see not only on informal and formal </w:t>
      </w:r>
      <w:r>
        <w:lastRenderedPageBreak/>
        <w:t>feedback (complaints, whistleblowing) but also matters that relate to this topic. There was a genuine desire from all staff to speak and be listened to, whilst they were less concerned with the action that happened as a result of speaking out there is a real need for acknowledgement and response to the valuable input that our staff give freely.</w:t>
      </w:r>
    </w:p>
    <w:p w14:paraId="00C9363A" w14:textId="77777777" w:rsidR="004E20F1" w:rsidRDefault="004E20F1" w:rsidP="00D73FC9">
      <w:pPr>
        <w:spacing w:after="160" w:line="259" w:lineRule="auto"/>
        <w:contextualSpacing/>
        <w:jc w:val="both"/>
        <w:rPr>
          <w:b/>
        </w:rPr>
      </w:pPr>
    </w:p>
    <w:p w14:paraId="06419A18" w14:textId="4F120150" w:rsidR="00FD0A9E" w:rsidRDefault="000C1322" w:rsidP="00D73FC9">
      <w:pPr>
        <w:spacing w:after="160" w:line="259" w:lineRule="auto"/>
        <w:contextualSpacing/>
        <w:jc w:val="both"/>
        <w:rPr>
          <w:b/>
        </w:rPr>
      </w:pPr>
      <w:r w:rsidRPr="00FD0A9E">
        <w:rPr>
          <w:b/>
        </w:rPr>
        <w:t>What works well?</w:t>
      </w:r>
    </w:p>
    <w:p w14:paraId="1DC12D7D" w14:textId="77777777" w:rsidR="00CF09CB" w:rsidRDefault="00CF09CB" w:rsidP="00D73FC9">
      <w:pPr>
        <w:spacing w:after="160" w:line="259" w:lineRule="auto"/>
        <w:contextualSpacing/>
        <w:jc w:val="both"/>
      </w:pPr>
    </w:p>
    <w:p w14:paraId="16FAD2AE" w14:textId="77777777" w:rsidR="00FD0A9E" w:rsidRDefault="000C1322" w:rsidP="00D73FC9">
      <w:pPr>
        <w:numPr>
          <w:ilvl w:val="1"/>
          <w:numId w:val="28"/>
        </w:numPr>
        <w:spacing w:after="160" w:line="259" w:lineRule="auto"/>
        <w:contextualSpacing/>
        <w:jc w:val="both"/>
      </w:pPr>
      <w:r>
        <w:t>Team discussions/debriefs and line management/Just talking/Station Managers</w:t>
      </w:r>
    </w:p>
    <w:p w14:paraId="2F710E84" w14:textId="77777777" w:rsidR="00FD0A9E" w:rsidRDefault="00FD0A9E" w:rsidP="00D73FC9">
      <w:pPr>
        <w:numPr>
          <w:ilvl w:val="1"/>
          <w:numId w:val="28"/>
        </w:numPr>
        <w:spacing w:after="160" w:line="259" w:lineRule="auto"/>
        <w:contextualSpacing/>
        <w:jc w:val="both"/>
      </w:pPr>
      <w:r>
        <w:t>Face to face interactions/1-2-1</w:t>
      </w:r>
    </w:p>
    <w:p w14:paraId="1F46A55D" w14:textId="77777777" w:rsidR="00FD0A9E" w:rsidRDefault="000C1322" w:rsidP="00D73FC9">
      <w:pPr>
        <w:numPr>
          <w:ilvl w:val="1"/>
          <w:numId w:val="28"/>
        </w:numPr>
        <w:spacing w:after="160" w:line="259" w:lineRule="auto"/>
        <w:contextualSpacing/>
        <w:jc w:val="both"/>
      </w:pPr>
      <w:r>
        <w:t>You said, we did</w:t>
      </w:r>
    </w:p>
    <w:p w14:paraId="7442983B" w14:textId="77777777" w:rsidR="00FD0A9E" w:rsidRDefault="000C1322" w:rsidP="00D73FC9">
      <w:pPr>
        <w:numPr>
          <w:ilvl w:val="1"/>
          <w:numId w:val="28"/>
        </w:numPr>
        <w:spacing w:after="160" w:line="259" w:lineRule="auto"/>
        <w:contextualSpacing/>
        <w:jc w:val="both"/>
      </w:pPr>
      <w:r>
        <w:t>Representative Bodies</w:t>
      </w:r>
    </w:p>
    <w:p w14:paraId="39D6F928" w14:textId="77777777" w:rsidR="00FD0A9E" w:rsidRDefault="000C1322" w:rsidP="00D73FC9">
      <w:pPr>
        <w:numPr>
          <w:ilvl w:val="1"/>
          <w:numId w:val="28"/>
        </w:numPr>
        <w:spacing w:after="160" w:line="259" w:lineRule="auto"/>
        <w:contextualSpacing/>
        <w:jc w:val="both"/>
      </w:pPr>
      <w:r>
        <w:t>Grievance process</w:t>
      </w:r>
    </w:p>
    <w:p w14:paraId="072158C3" w14:textId="77777777" w:rsidR="000C1322" w:rsidRDefault="000C1322" w:rsidP="00D73FC9">
      <w:pPr>
        <w:numPr>
          <w:ilvl w:val="1"/>
          <w:numId w:val="28"/>
        </w:numPr>
        <w:spacing w:after="160" w:line="259" w:lineRule="auto"/>
        <w:contextualSpacing/>
        <w:jc w:val="both"/>
      </w:pPr>
      <w:r>
        <w:t>Feedback from the communities e.g</w:t>
      </w:r>
      <w:r w:rsidR="007453F3">
        <w:t>.</w:t>
      </w:r>
      <w:r>
        <w:t xml:space="preserve"> thank you</w:t>
      </w:r>
      <w:r w:rsidR="007453F3">
        <w:t xml:space="preserve"> letter</w:t>
      </w:r>
      <w:r>
        <w:t>s</w:t>
      </w:r>
    </w:p>
    <w:p w14:paraId="2556F387" w14:textId="77777777" w:rsidR="00D73FC9" w:rsidRDefault="00D73FC9" w:rsidP="00D73FC9">
      <w:pPr>
        <w:spacing w:after="160" w:line="259" w:lineRule="auto"/>
        <w:ind w:left="1440"/>
        <w:contextualSpacing/>
        <w:jc w:val="both"/>
      </w:pPr>
    </w:p>
    <w:p w14:paraId="13C94ED9" w14:textId="77777777" w:rsidR="00FD0A9E" w:rsidRPr="00D73FC9" w:rsidRDefault="000C1322" w:rsidP="00D73FC9">
      <w:pPr>
        <w:spacing w:after="160" w:line="259" w:lineRule="auto"/>
        <w:contextualSpacing/>
        <w:jc w:val="both"/>
      </w:pPr>
      <w:r w:rsidRPr="00FD0A9E">
        <w:rPr>
          <w:b/>
        </w:rPr>
        <w:t>Suggestions for improvemen</w:t>
      </w:r>
      <w:r w:rsidR="00FD0A9E">
        <w:rPr>
          <w:b/>
        </w:rPr>
        <w:t>t</w:t>
      </w:r>
    </w:p>
    <w:p w14:paraId="2CE29547" w14:textId="77777777" w:rsidR="00D73FC9" w:rsidRPr="00FD0A9E" w:rsidRDefault="00D73FC9" w:rsidP="00D73FC9">
      <w:pPr>
        <w:spacing w:after="160" w:line="259" w:lineRule="auto"/>
        <w:ind w:left="709"/>
        <w:contextualSpacing/>
        <w:jc w:val="both"/>
      </w:pPr>
    </w:p>
    <w:p w14:paraId="0B859259" w14:textId="77777777" w:rsidR="00FD0A9E" w:rsidRDefault="000C1322" w:rsidP="00D73FC9">
      <w:pPr>
        <w:numPr>
          <w:ilvl w:val="1"/>
          <w:numId w:val="29"/>
        </w:numPr>
        <w:spacing w:after="160" w:line="259" w:lineRule="auto"/>
        <w:contextualSpacing/>
        <w:jc w:val="both"/>
      </w:pPr>
      <w:r>
        <w:t>More face to face interactions to build trust/less emails</w:t>
      </w:r>
    </w:p>
    <w:p w14:paraId="1E4C13BC" w14:textId="77777777" w:rsidR="00FD0A9E" w:rsidRDefault="000C1322" w:rsidP="00D73FC9">
      <w:pPr>
        <w:numPr>
          <w:ilvl w:val="1"/>
          <w:numId w:val="29"/>
        </w:numPr>
        <w:spacing w:after="160" w:line="259" w:lineRule="auto"/>
        <w:contextualSpacing/>
        <w:jc w:val="both"/>
      </w:pPr>
      <w:r>
        <w:t xml:space="preserve">An external </w:t>
      </w:r>
      <w:r w:rsidR="00D73FC9">
        <w:t>in</w:t>
      </w:r>
      <w:r w:rsidR="00A575AD">
        <w:t>dependent</w:t>
      </w:r>
      <w:r w:rsidR="00D73FC9">
        <w:t xml:space="preserve"> </w:t>
      </w:r>
      <w:r>
        <w:t>voice, a clear avenue to raise a concern/give feedback to a trusted external point of contact</w:t>
      </w:r>
    </w:p>
    <w:p w14:paraId="679DDE00" w14:textId="77777777" w:rsidR="00D73FC9" w:rsidRDefault="00D73FC9" w:rsidP="00D73FC9">
      <w:pPr>
        <w:numPr>
          <w:ilvl w:val="1"/>
          <w:numId w:val="29"/>
        </w:numPr>
        <w:spacing w:after="160" w:line="259" w:lineRule="auto"/>
        <w:contextualSpacing/>
        <w:jc w:val="both"/>
      </w:pPr>
      <w:r>
        <w:t>Transparency of the system</w:t>
      </w:r>
    </w:p>
    <w:p w14:paraId="2E5A8383" w14:textId="77777777" w:rsidR="00FD0A9E" w:rsidRDefault="000C1322" w:rsidP="00D73FC9">
      <w:pPr>
        <w:numPr>
          <w:ilvl w:val="1"/>
          <w:numId w:val="29"/>
        </w:numPr>
        <w:spacing w:after="160" w:line="259" w:lineRule="auto"/>
        <w:contextualSpacing/>
        <w:jc w:val="both"/>
      </w:pPr>
      <w:r>
        <w:t>Timely response/acknowledgement to feedback/consistency in approach</w:t>
      </w:r>
    </w:p>
    <w:p w14:paraId="61740670" w14:textId="77777777" w:rsidR="00FD0A9E" w:rsidRDefault="000C1322" w:rsidP="00D73FC9">
      <w:pPr>
        <w:numPr>
          <w:ilvl w:val="1"/>
          <w:numId w:val="29"/>
        </w:numPr>
        <w:spacing w:after="160" w:line="259" w:lineRule="auto"/>
        <w:contextualSpacing/>
        <w:jc w:val="both"/>
      </w:pPr>
      <w:r>
        <w:t>Use employee network groups to source feedback (BME, LGBT and Asian network)</w:t>
      </w:r>
    </w:p>
    <w:p w14:paraId="3B27EC53" w14:textId="77777777" w:rsidR="00FD0A9E" w:rsidRDefault="000C1322" w:rsidP="00D73FC9">
      <w:pPr>
        <w:numPr>
          <w:ilvl w:val="1"/>
          <w:numId w:val="29"/>
        </w:numPr>
        <w:spacing w:after="160" w:line="259" w:lineRule="auto"/>
        <w:contextualSpacing/>
        <w:jc w:val="both"/>
      </w:pPr>
      <w:r>
        <w:t>Share debrief reports for all to see/access – learning library</w:t>
      </w:r>
    </w:p>
    <w:p w14:paraId="05A20CBD" w14:textId="77777777" w:rsidR="00FD0A9E" w:rsidRDefault="000C1322" w:rsidP="00D73FC9">
      <w:pPr>
        <w:numPr>
          <w:ilvl w:val="1"/>
          <w:numId w:val="29"/>
        </w:numPr>
        <w:spacing w:after="160" w:line="259" w:lineRule="auto"/>
        <w:contextualSpacing/>
        <w:jc w:val="both"/>
      </w:pPr>
      <w:r>
        <w:t>Early involvement for staff affected by change e/g/ Building works at Station, Fire Ground radios, Replacement Control System, New appliances. Encourage feedback from our skilled workforce.</w:t>
      </w:r>
    </w:p>
    <w:p w14:paraId="34CF674F" w14:textId="77777777" w:rsidR="00FD0A9E" w:rsidRDefault="000C1322" w:rsidP="00D73FC9">
      <w:pPr>
        <w:numPr>
          <w:ilvl w:val="1"/>
          <w:numId w:val="29"/>
        </w:numPr>
        <w:spacing w:after="160" w:line="259" w:lineRule="auto"/>
        <w:contextualSpacing/>
        <w:jc w:val="both"/>
      </w:pPr>
      <w:r>
        <w:lastRenderedPageBreak/>
        <w:t>Mix of electronic communications and other methods.</w:t>
      </w:r>
    </w:p>
    <w:p w14:paraId="13BB0177" w14:textId="77777777" w:rsidR="00FD0A9E" w:rsidRDefault="00D73FC9" w:rsidP="00D73FC9">
      <w:pPr>
        <w:numPr>
          <w:ilvl w:val="1"/>
          <w:numId w:val="29"/>
        </w:numPr>
        <w:spacing w:after="160" w:line="259" w:lineRule="auto"/>
        <w:contextualSpacing/>
        <w:jc w:val="both"/>
      </w:pPr>
      <w:r>
        <w:t>Ease to understand published “</w:t>
      </w:r>
      <w:r w:rsidR="000C1322">
        <w:t>who to contact</w:t>
      </w:r>
      <w:r>
        <w:t>”</w:t>
      </w:r>
      <w:r w:rsidR="000C1322">
        <w:t xml:space="preserve"> guide signposting all staff to a person that deals with x.</w:t>
      </w:r>
    </w:p>
    <w:p w14:paraId="0833FBD0" w14:textId="77777777" w:rsidR="00FD0A9E" w:rsidRDefault="000C1322" w:rsidP="00D73FC9">
      <w:pPr>
        <w:numPr>
          <w:ilvl w:val="1"/>
          <w:numId w:val="29"/>
        </w:numPr>
        <w:spacing w:after="160" w:line="259" w:lineRule="auto"/>
        <w:contextualSpacing/>
        <w:jc w:val="both"/>
      </w:pPr>
      <w:r>
        <w:t>Feedback to crews on outcomes of incidents they have attended e.g. what happened to the casualty that we rescued?</w:t>
      </w:r>
    </w:p>
    <w:p w14:paraId="4D501C46" w14:textId="77777777" w:rsidR="00FD0A9E" w:rsidRDefault="000C1322" w:rsidP="00D73FC9">
      <w:pPr>
        <w:numPr>
          <w:ilvl w:val="1"/>
          <w:numId w:val="29"/>
        </w:numPr>
        <w:spacing w:after="160" w:line="259" w:lineRule="auto"/>
        <w:contextualSpacing/>
        <w:jc w:val="both"/>
      </w:pPr>
      <w:r>
        <w:t>Improved communications to staff when off duty. Most operational staff cannot access work email when off duty. Texting?</w:t>
      </w:r>
    </w:p>
    <w:p w14:paraId="15598EBC" w14:textId="77777777" w:rsidR="00FD0A9E" w:rsidRDefault="000C1322" w:rsidP="00D73FC9">
      <w:pPr>
        <w:numPr>
          <w:ilvl w:val="1"/>
          <w:numId w:val="29"/>
        </w:numPr>
        <w:spacing w:after="160" w:line="259" w:lineRule="auto"/>
        <w:contextualSpacing/>
        <w:jc w:val="both"/>
      </w:pPr>
      <w:r>
        <w:t>Increased awareness of the complaints and whistleblowing policy.</w:t>
      </w:r>
    </w:p>
    <w:p w14:paraId="27C58BF4" w14:textId="77777777" w:rsidR="00FD0A9E" w:rsidRDefault="00D73FC9" w:rsidP="00D73FC9">
      <w:pPr>
        <w:numPr>
          <w:ilvl w:val="1"/>
          <w:numId w:val="29"/>
        </w:numPr>
        <w:spacing w:after="160" w:line="259" w:lineRule="auto"/>
        <w:contextualSpacing/>
        <w:jc w:val="both"/>
      </w:pPr>
      <w:r>
        <w:t>Transparent c</w:t>
      </w:r>
      <w:r w:rsidR="000C1322">
        <w:t>ommunicat</w:t>
      </w:r>
      <w:r>
        <w:t>ion of</w:t>
      </w:r>
      <w:r w:rsidR="000C1322">
        <w:t xml:space="preserve"> decisions and the reasons the decision was taken.</w:t>
      </w:r>
    </w:p>
    <w:p w14:paraId="6096D852" w14:textId="77777777" w:rsidR="00D73FC9" w:rsidRDefault="00D73FC9" w:rsidP="00D73FC9">
      <w:pPr>
        <w:spacing w:after="160" w:line="259" w:lineRule="auto"/>
        <w:ind w:left="1440"/>
        <w:contextualSpacing/>
        <w:jc w:val="both"/>
      </w:pPr>
    </w:p>
    <w:p w14:paraId="3A78C19E" w14:textId="77777777" w:rsidR="00D73FC9" w:rsidRDefault="00D73FC9" w:rsidP="00D73FC9">
      <w:pPr>
        <w:spacing w:after="160" w:line="259" w:lineRule="auto"/>
        <w:ind w:left="709"/>
        <w:contextualSpacing/>
        <w:jc w:val="both"/>
      </w:pPr>
    </w:p>
    <w:p w14:paraId="45A8964D" w14:textId="77777777" w:rsidR="00CF09CB" w:rsidRDefault="00A70014" w:rsidP="002322F9">
      <w:pPr>
        <w:spacing w:after="160" w:line="259" w:lineRule="auto"/>
        <w:contextualSpacing/>
        <w:jc w:val="both"/>
        <w:rPr>
          <w:b/>
        </w:rPr>
      </w:pPr>
      <w:r>
        <w:rPr>
          <w:b/>
        </w:rPr>
        <w:t>Recommendations</w:t>
      </w:r>
    </w:p>
    <w:p w14:paraId="6F9AE1E2" w14:textId="77777777" w:rsidR="002322F9" w:rsidRDefault="002322F9" w:rsidP="002322F9">
      <w:pPr>
        <w:spacing w:after="160" w:line="259" w:lineRule="auto"/>
        <w:contextualSpacing/>
        <w:jc w:val="both"/>
      </w:pPr>
    </w:p>
    <w:p w14:paraId="23D89A1B" w14:textId="3E297101" w:rsidR="005A65C8" w:rsidRDefault="005A65C8" w:rsidP="000C1748">
      <w:pPr>
        <w:numPr>
          <w:ilvl w:val="1"/>
          <w:numId w:val="24"/>
        </w:numPr>
        <w:spacing w:after="160" w:line="259" w:lineRule="auto"/>
        <w:ind w:left="709" w:hanging="709"/>
        <w:contextualSpacing/>
        <w:jc w:val="both"/>
      </w:pPr>
      <w:r>
        <w:t>The resources required to undertake this work are identified and agreed by SLT</w:t>
      </w:r>
      <w:r w:rsidR="00A70014">
        <w:t>.</w:t>
      </w:r>
    </w:p>
    <w:p w14:paraId="479CD327" w14:textId="127702C4" w:rsidR="002C1411" w:rsidRDefault="002C1411">
      <w:r>
        <w:br w:type="page"/>
      </w:r>
    </w:p>
    <w:p w14:paraId="7AB1E2DB" w14:textId="77777777" w:rsidR="00A70014" w:rsidRDefault="00A70014" w:rsidP="002C1411">
      <w:pPr>
        <w:spacing w:after="160" w:line="259" w:lineRule="auto"/>
        <w:contextualSpacing/>
        <w:jc w:val="both"/>
      </w:pPr>
    </w:p>
    <w:p w14:paraId="665D54BC" w14:textId="77777777" w:rsidR="005A65C8" w:rsidRDefault="005A65C8" w:rsidP="000C1748">
      <w:pPr>
        <w:numPr>
          <w:ilvl w:val="1"/>
          <w:numId w:val="24"/>
        </w:numPr>
        <w:spacing w:after="160" w:line="259" w:lineRule="auto"/>
        <w:ind w:left="709" w:hanging="709"/>
        <w:contextualSpacing/>
        <w:jc w:val="both"/>
      </w:pPr>
      <w:r>
        <w:t xml:space="preserve">Liaise with the </w:t>
      </w:r>
      <w:r w:rsidRPr="001D15C6">
        <w:t>NFCC C</w:t>
      </w:r>
      <w:r>
        <w:t>entral Programme Office to develop understanding of the work that is being undertaken with regard to p</w:t>
      </w:r>
      <w:r w:rsidRPr="005A65C8">
        <w:t xml:space="preserve">rofessional standards. Ensure that the work undertaken in connection with this paper is </w:t>
      </w:r>
      <w:r>
        <w:t>c</w:t>
      </w:r>
      <w:r w:rsidRPr="005A65C8">
        <w:t xml:space="preserve">ognizant of, and </w:t>
      </w:r>
      <w:r w:rsidRPr="001D15C6">
        <w:t>compatible with</w:t>
      </w:r>
      <w:r>
        <w:t xml:space="preserve">, the </w:t>
      </w:r>
      <w:r w:rsidRPr="001D15C6">
        <w:t xml:space="preserve">work that the NFCC </w:t>
      </w:r>
      <w:r>
        <w:t xml:space="preserve">intend to </w:t>
      </w:r>
      <w:r w:rsidRPr="001D15C6">
        <w:t xml:space="preserve">produce. </w:t>
      </w:r>
    </w:p>
    <w:p w14:paraId="25889AC6" w14:textId="77777777" w:rsidR="00A70014" w:rsidRDefault="00A70014" w:rsidP="00A70014">
      <w:pPr>
        <w:spacing w:after="160" w:line="259" w:lineRule="auto"/>
        <w:ind w:left="709"/>
        <w:contextualSpacing/>
        <w:jc w:val="both"/>
      </w:pPr>
    </w:p>
    <w:p w14:paraId="04A655AE" w14:textId="77777777" w:rsidR="000C1748" w:rsidRPr="00A70014" w:rsidRDefault="000C1748" w:rsidP="000C1748">
      <w:pPr>
        <w:numPr>
          <w:ilvl w:val="1"/>
          <w:numId w:val="24"/>
        </w:numPr>
        <w:spacing w:after="160" w:line="259" w:lineRule="auto"/>
        <w:ind w:left="709" w:hanging="709"/>
        <w:contextualSpacing/>
        <w:jc w:val="both"/>
      </w:pPr>
      <w:r>
        <w:t>Development of single feedback document which brings together and signposts to all relevant feedback policies and processes to make it easier for the public and staff to navigate the range of policies and for us to deal with feedback in the first instance rather than this always being escalated as a complaint.</w:t>
      </w:r>
      <w:r w:rsidRPr="00453468">
        <w:rPr>
          <w:rFonts w:ascii="Times New Roman" w:hAnsi="Times New Roman" w:cs="Times New Roman"/>
          <w:sz w:val="14"/>
          <w:szCs w:val="14"/>
        </w:rPr>
        <w:t xml:space="preserve"> </w:t>
      </w:r>
    </w:p>
    <w:p w14:paraId="7C31AD14" w14:textId="77777777" w:rsidR="00A70014" w:rsidRPr="001D15C6" w:rsidRDefault="00A70014" w:rsidP="00A70014">
      <w:pPr>
        <w:spacing w:after="160" w:line="259" w:lineRule="auto"/>
        <w:ind w:left="709"/>
        <w:contextualSpacing/>
        <w:jc w:val="both"/>
      </w:pPr>
    </w:p>
    <w:p w14:paraId="18C9D34D" w14:textId="77777777" w:rsidR="00F76267" w:rsidRDefault="00CF09CB" w:rsidP="00F76267">
      <w:pPr>
        <w:numPr>
          <w:ilvl w:val="1"/>
          <w:numId w:val="24"/>
        </w:numPr>
        <w:spacing w:after="160" w:line="259" w:lineRule="auto"/>
        <w:ind w:left="709" w:hanging="709"/>
        <w:contextualSpacing/>
        <w:jc w:val="both"/>
      </w:pPr>
      <w:r>
        <w:t>Review of Whistleblowing</w:t>
      </w:r>
      <w:r w:rsidR="000C1748">
        <w:t xml:space="preserve"> Policy and Complaints &amp; Compliments Policy</w:t>
      </w:r>
      <w:r>
        <w:t xml:space="preserve">, </w:t>
      </w:r>
      <w:r w:rsidR="00F76267" w:rsidRPr="00F76267">
        <w:t xml:space="preserve"> </w:t>
      </w:r>
      <w:r w:rsidR="00F76267">
        <w:t>The outcome of the policy review to include;-</w:t>
      </w:r>
    </w:p>
    <w:p w14:paraId="11BBEE58" w14:textId="77777777" w:rsidR="00A70014" w:rsidRDefault="00A70014" w:rsidP="00A70014">
      <w:pPr>
        <w:spacing w:after="160" w:line="259" w:lineRule="auto"/>
        <w:ind w:left="709"/>
        <w:contextualSpacing/>
        <w:jc w:val="both"/>
      </w:pPr>
    </w:p>
    <w:p w14:paraId="71B35060" w14:textId="77777777" w:rsidR="00F76267" w:rsidRDefault="00F76267" w:rsidP="001D15C6">
      <w:pPr>
        <w:numPr>
          <w:ilvl w:val="2"/>
          <w:numId w:val="24"/>
        </w:numPr>
        <w:spacing w:after="160" w:line="259" w:lineRule="auto"/>
        <w:contextualSpacing/>
        <w:jc w:val="both"/>
      </w:pPr>
      <w:r>
        <w:lastRenderedPageBreak/>
        <w:t>The Police, Fire and Crime Commissioner to have a role in the appeals process for public complaints.</w:t>
      </w:r>
    </w:p>
    <w:p w14:paraId="071F6BBD" w14:textId="6A21ADB1" w:rsidR="00F76267" w:rsidRDefault="00F76267" w:rsidP="001D15C6">
      <w:pPr>
        <w:numPr>
          <w:ilvl w:val="2"/>
          <w:numId w:val="24"/>
        </w:numPr>
        <w:spacing w:after="160" w:line="259" w:lineRule="auto"/>
        <w:contextualSpacing/>
        <w:jc w:val="both"/>
      </w:pPr>
      <w:r w:rsidRPr="00F76267">
        <w:t xml:space="preserve"> </w:t>
      </w:r>
      <w:r>
        <w:t xml:space="preserve">The </w:t>
      </w:r>
      <w:r w:rsidR="00A464AD">
        <w:t xml:space="preserve">Service’s </w:t>
      </w:r>
      <w:r>
        <w:t>Monitoring Officer to be the point of contact within the whistleblowing policy.</w:t>
      </w:r>
    </w:p>
    <w:p w14:paraId="5B74E4AF" w14:textId="77777777" w:rsidR="00A575AD" w:rsidRDefault="000C1748" w:rsidP="001D15C6">
      <w:pPr>
        <w:numPr>
          <w:ilvl w:val="2"/>
          <w:numId w:val="24"/>
        </w:numPr>
        <w:spacing w:after="160" w:line="259" w:lineRule="auto"/>
        <w:contextualSpacing/>
        <w:jc w:val="both"/>
      </w:pPr>
      <w:r>
        <w:t>The r</w:t>
      </w:r>
      <w:r w:rsidR="00A575AD">
        <w:t>evised complaints policy to incorporate process for complaints against the Chief Fire Officer, Police Fire and Crime Commissioner and Deputy Police, Fire and Crime Commissioner</w:t>
      </w:r>
    </w:p>
    <w:p w14:paraId="2E76022A" w14:textId="77777777" w:rsidR="00A575AD" w:rsidRDefault="00A575AD" w:rsidP="00A575AD">
      <w:pPr>
        <w:pStyle w:val="ListParagraph"/>
      </w:pPr>
    </w:p>
    <w:p w14:paraId="003DD104" w14:textId="1ABD6736" w:rsidR="00A575AD" w:rsidRDefault="000C1748" w:rsidP="00765DED">
      <w:pPr>
        <w:numPr>
          <w:ilvl w:val="1"/>
          <w:numId w:val="24"/>
        </w:numPr>
        <w:spacing w:after="160" w:line="259" w:lineRule="auto"/>
        <w:ind w:left="709" w:hanging="709"/>
        <w:contextualSpacing/>
        <w:jc w:val="both"/>
      </w:pPr>
      <w:r>
        <w:t>The development of reporting process that provide</w:t>
      </w:r>
      <w:r w:rsidR="00F76267">
        <w:t>s</w:t>
      </w:r>
      <w:r>
        <w:t xml:space="preserve"> opportunity for i</w:t>
      </w:r>
      <w:r w:rsidR="00A575AD">
        <w:t>ncreased scrutiny and transparency of grievances, complaints and compliments</w:t>
      </w:r>
      <w:r>
        <w:t>. This will include</w:t>
      </w:r>
      <w:r w:rsidR="00A575AD">
        <w:t xml:space="preserve"> the development of a quarterly oversight process where information is shared and discussed between the PFCC and </w:t>
      </w:r>
      <w:r w:rsidR="00A464AD">
        <w:t>the Service</w:t>
      </w:r>
      <w:r w:rsidR="00A575AD">
        <w:t>. This would be based around a quarterly complaints and grievance report where trends and issues could be seen and discussed. A public version of this report would be published on the PFCC website.</w:t>
      </w:r>
    </w:p>
    <w:p w14:paraId="5E882C11" w14:textId="77777777" w:rsidR="00A70014" w:rsidRDefault="00A70014" w:rsidP="00A70014">
      <w:pPr>
        <w:spacing w:after="160" w:line="259" w:lineRule="auto"/>
        <w:ind w:left="709"/>
        <w:contextualSpacing/>
        <w:jc w:val="both"/>
      </w:pPr>
    </w:p>
    <w:p w14:paraId="290F6910" w14:textId="77777777" w:rsidR="00D73FC9" w:rsidRDefault="00F76267" w:rsidP="00FE4979">
      <w:pPr>
        <w:numPr>
          <w:ilvl w:val="1"/>
          <w:numId w:val="24"/>
        </w:numPr>
        <w:spacing w:after="160" w:line="259" w:lineRule="auto"/>
        <w:ind w:left="709" w:hanging="709"/>
        <w:contextualSpacing/>
        <w:jc w:val="both"/>
      </w:pPr>
      <w:r>
        <w:t xml:space="preserve">Explore the potential for </w:t>
      </w:r>
      <w:r w:rsidR="00A575AD">
        <w:t>The Police, Fire and Crime Commissioner or a nominated representative to review all closed investigations of grievance claims in order to learn lessons to help process improvement</w:t>
      </w:r>
      <w:r w:rsidR="00A70014">
        <w:t>.</w:t>
      </w:r>
    </w:p>
    <w:p w14:paraId="4F3E475B" w14:textId="77777777" w:rsidR="00A70014" w:rsidRDefault="00A70014" w:rsidP="00A70014">
      <w:pPr>
        <w:spacing w:after="160" w:line="259" w:lineRule="auto"/>
        <w:ind w:left="709"/>
        <w:contextualSpacing/>
        <w:jc w:val="both"/>
      </w:pPr>
    </w:p>
    <w:p w14:paraId="23443EE9" w14:textId="77777777" w:rsidR="0083086C" w:rsidRDefault="0083086C" w:rsidP="001D15C6">
      <w:pPr>
        <w:numPr>
          <w:ilvl w:val="1"/>
          <w:numId w:val="24"/>
        </w:numPr>
        <w:spacing w:after="160" w:line="259" w:lineRule="auto"/>
        <w:ind w:left="709" w:hanging="709"/>
        <w:contextualSpacing/>
        <w:jc w:val="both"/>
      </w:pPr>
      <w:r>
        <w:t>Develop a</w:t>
      </w:r>
      <w:r w:rsidR="007453F3">
        <w:t xml:space="preserve"> </w:t>
      </w:r>
      <w:r>
        <w:t>p</w:t>
      </w:r>
      <w:r w:rsidR="000C1322">
        <w:t xml:space="preserve">lan </w:t>
      </w:r>
      <w:r>
        <w:t>to for implementation of the recommendations which will include</w:t>
      </w:r>
      <w:r w:rsidR="00A70014">
        <w:t>;-</w:t>
      </w:r>
    </w:p>
    <w:p w14:paraId="0C2E23C0" w14:textId="77777777" w:rsidR="00A70014" w:rsidRDefault="00A70014" w:rsidP="00A70014">
      <w:pPr>
        <w:spacing w:after="160" w:line="259" w:lineRule="auto"/>
        <w:ind w:left="709"/>
        <w:contextualSpacing/>
        <w:jc w:val="both"/>
      </w:pPr>
    </w:p>
    <w:p w14:paraId="611E2B94" w14:textId="77777777" w:rsidR="0083086C" w:rsidRDefault="0083086C" w:rsidP="001D15C6">
      <w:pPr>
        <w:numPr>
          <w:ilvl w:val="2"/>
          <w:numId w:val="24"/>
        </w:numPr>
        <w:spacing w:after="160" w:line="259" w:lineRule="auto"/>
        <w:contextualSpacing/>
        <w:jc w:val="both"/>
      </w:pPr>
      <w:r>
        <w:t xml:space="preserve">A timeline for employee </w:t>
      </w:r>
      <w:r w:rsidR="000C1322">
        <w:t>engagement</w:t>
      </w:r>
      <w:r>
        <w:t xml:space="preserve"> and Rep Body </w:t>
      </w:r>
      <w:r w:rsidR="000C1322">
        <w:t>consultation</w:t>
      </w:r>
      <w:r>
        <w:t>.</w:t>
      </w:r>
    </w:p>
    <w:p w14:paraId="5D7ABAC2" w14:textId="77777777" w:rsidR="0083086C" w:rsidRDefault="0083086C" w:rsidP="001D15C6">
      <w:pPr>
        <w:numPr>
          <w:ilvl w:val="2"/>
          <w:numId w:val="24"/>
        </w:numPr>
        <w:spacing w:after="160" w:line="259" w:lineRule="auto"/>
        <w:contextualSpacing/>
        <w:jc w:val="both"/>
      </w:pPr>
      <w:r w:rsidRPr="002322F9">
        <w:t>Sign off and publi</w:t>
      </w:r>
      <w:r>
        <w:t xml:space="preserve">cation of </w:t>
      </w:r>
      <w:r w:rsidRPr="002322F9">
        <w:t xml:space="preserve"> policies</w:t>
      </w:r>
      <w:r w:rsidRPr="0083086C">
        <w:t xml:space="preserve"> </w:t>
      </w:r>
    </w:p>
    <w:p w14:paraId="485B9731" w14:textId="77777777" w:rsidR="00CF09CB" w:rsidRPr="002322F9" w:rsidRDefault="0083086C" w:rsidP="00A70014">
      <w:pPr>
        <w:numPr>
          <w:ilvl w:val="2"/>
          <w:numId w:val="24"/>
        </w:numPr>
        <w:spacing w:after="160" w:line="259" w:lineRule="auto"/>
        <w:contextualSpacing/>
        <w:jc w:val="both"/>
      </w:pPr>
      <w:r w:rsidRPr="002322F9">
        <w:t>Promote new policies at events such as manager briefing, your voice and through management</w:t>
      </w:r>
      <w:r>
        <w:t xml:space="preserve"> cascades.</w:t>
      </w:r>
    </w:p>
    <w:p w14:paraId="7CC41028" w14:textId="77777777" w:rsidR="002322F9" w:rsidRPr="002322F9" w:rsidRDefault="002322F9" w:rsidP="002322F9">
      <w:pPr>
        <w:pStyle w:val="ListParagraph"/>
      </w:pPr>
    </w:p>
    <w:p w14:paraId="08ACDB2D" w14:textId="77777777" w:rsidR="002322F9" w:rsidRPr="002322F9" w:rsidRDefault="002322F9" w:rsidP="002322F9">
      <w:pPr>
        <w:spacing w:after="160" w:line="259" w:lineRule="auto"/>
        <w:contextualSpacing/>
        <w:jc w:val="both"/>
        <w:rPr>
          <w:b/>
        </w:rPr>
      </w:pPr>
      <w:r w:rsidRPr="002322F9">
        <w:rPr>
          <w:b/>
        </w:rPr>
        <w:lastRenderedPageBreak/>
        <w:t>FINANCIAL IMPLICATIONS</w:t>
      </w:r>
    </w:p>
    <w:p w14:paraId="6A60FE93" w14:textId="77777777" w:rsidR="002322F9" w:rsidRPr="002322F9" w:rsidRDefault="002322F9" w:rsidP="002322F9">
      <w:pPr>
        <w:pStyle w:val="ListParagraph"/>
      </w:pPr>
    </w:p>
    <w:p w14:paraId="26133435" w14:textId="77777777" w:rsidR="002322F9" w:rsidRPr="002322F9" w:rsidRDefault="00FC466C" w:rsidP="002322F9">
      <w:pPr>
        <w:numPr>
          <w:ilvl w:val="1"/>
          <w:numId w:val="24"/>
        </w:numPr>
        <w:spacing w:after="160" w:line="259" w:lineRule="auto"/>
        <w:ind w:left="709" w:hanging="709"/>
        <w:contextualSpacing/>
        <w:jc w:val="both"/>
      </w:pPr>
      <w:r w:rsidRPr="002322F9">
        <w:t>There are no financial implications attached to this paper</w:t>
      </w:r>
      <w:r w:rsidR="004C7795" w:rsidRPr="002322F9">
        <w:t>.</w:t>
      </w:r>
      <w:r w:rsidRPr="002322F9">
        <w:t xml:space="preserve"> </w:t>
      </w:r>
    </w:p>
    <w:p w14:paraId="49C690D2" w14:textId="72CFEE21" w:rsidR="002C1411" w:rsidRDefault="002C1411">
      <w:r>
        <w:br w:type="page"/>
      </w:r>
    </w:p>
    <w:p w14:paraId="2DEF66C5" w14:textId="77777777" w:rsidR="002322F9" w:rsidRPr="002322F9" w:rsidRDefault="002322F9" w:rsidP="002322F9">
      <w:pPr>
        <w:pStyle w:val="ListParagraph"/>
      </w:pPr>
      <w:bookmarkStart w:id="0" w:name="_GoBack"/>
      <w:bookmarkEnd w:id="0"/>
    </w:p>
    <w:p w14:paraId="61AEB1A3" w14:textId="77777777" w:rsidR="002322F9" w:rsidRPr="002322F9" w:rsidRDefault="002322F9" w:rsidP="002322F9">
      <w:pPr>
        <w:spacing w:after="160" w:line="259" w:lineRule="auto"/>
        <w:contextualSpacing/>
        <w:jc w:val="both"/>
        <w:rPr>
          <w:b/>
        </w:rPr>
      </w:pPr>
      <w:r w:rsidRPr="002322F9">
        <w:rPr>
          <w:b/>
        </w:rPr>
        <w:t>EQUALITY AND DIVERSITY IMPLICATIONS</w:t>
      </w:r>
    </w:p>
    <w:p w14:paraId="05E1A2E5" w14:textId="77777777" w:rsidR="002322F9" w:rsidRPr="002322F9" w:rsidRDefault="002322F9" w:rsidP="002322F9">
      <w:pPr>
        <w:pStyle w:val="ListParagraph"/>
      </w:pPr>
    </w:p>
    <w:p w14:paraId="3C32D527" w14:textId="77777777" w:rsidR="002322F9" w:rsidRPr="002322F9" w:rsidRDefault="00CF09CB" w:rsidP="002322F9">
      <w:pPr>
        <w:numPr>
          <w:ilvl w:val="1"/>
          <w:numId w:val="24"/>
        </w:numPr>
        <w:spacing w:after="160" w:line="259" w:lineRule="auto"/>
        <w:ind w:left="709" w:hanging="709"/>
        <w:contextualSpacing/>
        <w:jc w:val="both"/>
      </w:pPr>
      <w:r w:rsidRPr="002322F9">
        <w:t>The increased robust and transparent reporting and scrutiny of complaints and grievance processes should have a positive impact on equality and diversity as we will have greater insight into the treatment of all individuals going through these processes.</w:t>
      </w:r>
    </w:p>
    <w:p w14:paraId="05280839" w14:textId="77777777" w:rsidR="002322F9" w:rsidRPr="002322F9" w:rsidRDefault="002322F9" w:rsidP="002322F9">
      <w:pPr>
        <w:pStyle w:val="ListParagraph"/>
        <w:rPr>
          <w:b/>
        </w:rPr>
      </w:pPr>
    </w:p>
    <w:p w14:paraId="6BD01805" w14:textId="77777777" w:rsidR="002322F9" w:rsidRPr="002322F9" w:rsidRDefault="002322F9" w:rsidP="002322F9">
      <w:pPr>
        <w:spacing w:after="160" w:line="259" w:lineRule="auto"/>
        <w:contextualSpacing/>
        <w:jc w:val="both"/>
      </w:pPr>
      <w:r w:rsidRPr="002322F9">
        <w:rPr>
          <w:b/>
        </w:rPr>
        <w:t>WORKFORCE ENGAGEMENT</w:t>
      </w:r>
      <w:r w:rsidRPr="002322F9">
        <w:t xml:space="preserve"> </w:t>
      </w:r>
    </w:p>
    <w:p w14:paraId="29366331" w14:textId="77777777" w:rsidR="002322F9" w:rsidRPr="002322F9" w:rsidRDefault="002322F9" w:rsidP="002322F9">
      <w:pPr>
        <w:pStyle w:val="ListParagraph"/>
      </w:pPr>
    </w:p>
    <w:p w14:paraId="26880D85" w14:textId="77777777" w:rsidR="002322F9" w:rsidRPr="002322F9" w:rsidRDefault="00FC466C" w:rsidP="002322F9">
      <w:pPr>
        <w:numPr>
          <w:ilvl w:val="1"/>
          <w:numId w:val="24"/>
        </w:numPr>
        <w:spacing w:after="160" w:line="259" w:lineRule="auto"/>
        <w:ind w:left="709" w:hanging="709"/>
        <w:contextualSpacing/>
        <w:jc w:val="both"/>
      </w:pPr>
      <w:r w:rsidRPr="002322F9">
        <w:t xml:space="preserve">There </w:t>
      </w:r>
      <w:r w:rsidR="00CF09CB" w:rsidRPr="002322F9">
        <w:t xml:space="preserve">will need to be </w:t>
      </w:r>
      <w:r w:rsidR="00E07874">
        <w:t xml:space="preserve">consultation and </w:t>
      </w:r>
      <w:r w:rsidR="00CF09CB" w:rsidRPr="002322F9">
        <w:t>engagement with representative bodies and staff</w:t>
      </w:r>
      <w:r w:rsidR="00E07874">
        <w:t>. The approach and engagement schedule will be included within the plan of work.</w:t>
      </w:r>
    </w:p>
    <w:p w14:paraId="4C7B5C11" w14:textId="77777777" w:rsidR="002322F9" w:rsidRPr="002322F9" w:rsidRDefault="002322F9" w:rsidP="002322F9">
      <w:pPr>
        <w:pStyle w:val="ListParagraph"/>
      </w:pPr>
    </w:p>
    <w:p w14:paraId="3387CD38" w14:textId="77777777" w:rsidR="002322F9" w:rsidRPr="002322F9" w:rsidRDefault="002322F9" w:rsidP="002322F9">
      <w:pPr>
        <w:spacing w:after="160" w:line="259" w:lineRule="auto"/>
        <w:contextualSpacing/>
        <w:jc w:val="both"/>
      </w:pPr>
      <w:r w:rsidRPr="002322F9">
        <w:rPr>
          <w:b/>
        </w:rPr>
        <w:t>LEGAL IMPLICATIONS</w:t>
      </w:r>
      <w:r w:rsidRPr="002322F9">
        <w:t xml:space="preserve"> </w:t>
      </w:r>
    </w:p>
    <w:p w14:paraId="7BD8BD66" w14:textId="77777777" w:rsidR="002322F9" w:rsidRPr="002322F9" w:rsidRDefault="002322F9" w:rsidP="002322F9">
      <w:pPr>
        <w:pStyle w:val="ListParagraph"/>
      </w:pPr>
    </w:p>
    <w:p w14:paraId="44E6ED03" w14:textId="77777777" w:rsidR="002322F9" w:rsidRPr="002322F9" w:rsidRDefault="00E07874" w:rsidP="00F64805">
      <w:pPr>
        <w:numPr>
          <w:ilvl w:val="1"/>
          <w:numId w:val="24"/>
        </w:numPr>
        <w:spacing w:after="160" w:line="259" w:lineRule="auto"/>
        <w:ind w:left="709" w:hanging="709"/>
        <w:contextualSpacing/>
        <w:jc w:val="both"/>
      </w:pPr>
      <w:r>
        <w:t>All relevant legislation will be considered during the development of the policies and guidance to ensure that the Service remains within the parameters of current guidance and legislation.</w:t>
      </w:r>
    </w:p>
    <w:p w14:paraId="6A1F68C6" w14:textId="77777777" w:rsidR="002322F9" w:rsidRPr="002322F9" w:rsidRDefault="002322F9" w:rsidP="002322F9">
      <w:pPr>
        <w:pStyle w:val="ListParagraph"/>
        <w:rPr>
          <w:b/>
        </w:rPr>
      </w:pPr>
    </w:p>
    <w:p w14:paraId="52036838" w14:textId="77777777" w:rsidR="002322F9" w:rsidRPr="002322F9" w:rsidRDefault="00F64805" w:rsidP="002322F9">
      <w:pPr>
        <w:spacing w:after="160" w:line="259" w:lineRule="auto"/>
        <w:contextualSpacing/>
        <w:jc w:val="both"/>
      </w:pPr>
      <w:r w:rsidRPr="002322F9">
        <w:rPr>
          <w:b/>
        </w:rPr>
        <w:t>HEALTH AND SAFETY IMPLICATIONS</w:t>
      </w:r>
    </w:p>
    <w:p w14:paraId="67C20296" w14:textId="77777777" w:rsidR="002322F9" w:rsidRPr="002322F9" w:rsidRDefault="002322F9" w:rsidP="002322F9">
      <w:pPr>
        <w:pStyle w:val="ListParagraph"/>
      </w:pPr>
    </w:p>
    <w:p w14:paraId="18EA10F5" w14:textId="77777777" w:rsidR="0085464B" w:rsidRPr="002322F9" w:rsidRDefault="002322F9" w:rsidP="00F64805">
      <w:pPr>
        <w:numPr>
          <w:ilvl w:val="1"/>
          <w:numId w:val="24"/>
        </w:numPr>
        <w:spacing w:after="160" w:line="259" w:lineRule="auto"/>
        <w:ind w:left="709" w:hanging="709"/>
        <w:contextualSpacing/>
        <w:jc w:val="both"/>
      </w:pPr>
      <w:r w:rsidRPr="002322F9">
        <w:t xml:space="preserve">This </w:t>
      </w:r>
      <w:r w:rsidR="00E07874">
        <w:t>c</w:t>
      </w:r>
      <w:r w:rsidRPr="002322F9">
        <w:t xml:space="preserve">ould have a positive implication for Health and Safety as it </w:t>
      </w:r>
      <w:r w:rsidR="004E578C">
        <w:t>may</w:t>
      </w:r>
      <w:r w:rsidRPr="002322F9">
        <w:t xml:space="preserve"> encourage breaches or issues to be highlighted sooner.</w:t>
      </w:r>
    </w:p>
    <w:p w14:paraId="66994006" w14:textId="77777777" w:rsidR="00784EB6" w:rsidRPr="00784EB6" w:rsidRDefault="00784EB6" w:rsidP="00F64805"/>
    <w:sectPr w:rsidR="00784EB6" w:rsidRPr="00784EB6" w:rsidSect="00A8212D">
      <w:headerReference w:type="even" r:id="rId13"/>
      <w:headerReference w:type="default" r:id="rId14"/>
      <w:footerReference w:type="default" r:id="rId15"/>
      <w:headerReference w:type="first" r:id="rId16"/>
      <w:footerReference w:type="first" r:id="rId17"/>
      <w:type w:val="continuous"/>
      <w:pgSz w:w="11906" w:h="16838" w:code="9"/>
      <w:pgMar w:top="1134" w:right="1276" w:bottom="1134"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087EB3" w14:textId="77777777" w:rsidR="00B874EC" w:rsidRDefault="00B874EC">
      <w:r>
        <w:separator/>
      </w:r>
    </w:p>
  </w:endnote>
  <w:endnote w:type="continuationSeparator" w:id="0">
    <w:p w14:paraId="552F8790" w14:textId="77777777" w:rsidR="00B874EC" w:rsidRDefault="00B874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Rockwell">
    <w:panose1 w:val="02060603020205020403"/>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924430" w14:textId="77777777" w:rsidR="00A8212D" w:rsidRDefault="00A8212D" w:rsidP="00A8212D">
    <w:pPr>
      <w:pStyle w:val="Footer"/>
      <w:jc w:val="center"/>
      <w:rPr>
        <w:sz w:val="22"/>
        <w:szCs w:val="22"/>
      </w:rPr>
    </w:pPr>
  </w:p>
  <w:p w14:paraId="524EC558" w14:textId="06878BBF" w:rsidR="00A8212D" w:rsidRPr="00A8212D" w:rsidRDefault="00A8212D" w:rsidP="00A8212D">
    <w:pPr>
      <w:pStyle w:val="Footer"/>
      <w:jc w:val="center"/>
      <w:rPr>
        <w:sz w:val="22"/>
        <w:szCs w:val="22"/>
      </w:rPr>
    </w:pPr>
    <w:r w:rsidRPr="00AA60E6">
      <w:rPr>
        <w:sz w:val="22"/>
        <w:szCs w:val="22"/>
      </w:rPr>
      <w:t xml:space="preserve">Page </w:t>
    </w:r>
    <w:r w:rsidRPr="00AA60E6">
      <w:rPr>
        <w:sz w:val="22"/>
        <w:szCs w:val="22"/>
      </w:rPr>
      <w:fldChar w:fldCharType="begin"/>
    </w:r>
    <w:r w:rsidRPr="00AA60E6">
      <w:rPr>
        <w:sz w:val="22"/>
        <w:szCs w:val="22"/>
      </w:rPr>
      <w:instrText xml:space="preserve"> PAGE </w:instrText>
    </w:r>
    <w:r w:rsidRPr="00AA60E6">
      <w:rPr>
        <w:sz w:val="22"/>
        <w:szCs w:val="22"/>
      </w:rPr>
      <w:fldChar w:fldCharType="separate"/>
    </w:r>
    <w:r w:rsidR="002C1411">
      <w:rPr>
        <w:noProof/>
        <w:sz w:val="22"/>
        <w:szCs w:val="22"/>
      </w:rPr>
      <w:t>1</w:t>
    </w:r>
    <w:r w:rsidRPr="00AA60E6">
      <w:rPr>
        <w:sz w:val="22"/>
        <w:szCs w:val="22"/>
      </w:rPr>
      <w:fldChar w:fldCharType="end"/>
    </w:r>
    <w:r w:rsidRPr="00AA60E6">
      <w:rPr>
        <w:sz w:val="22"/>
        <w:szCs w:val="22"/>
      </w:rPr>
      <w:t xml:space="preserve"> of </w:t>
    </w:r>
    <w:r w:rsidRPr="00AA60E6">
      <w:rPr>
        <w:sz w:val="22"/>
        <w:szCs w:val="22"/>
      </w:rPr>
      <w:fldChar w:fldCharType="begin"/>
    </w:r>
    <w:r w:rsidRPr="00AA60E6">
      <w:rPr>
        <w:sz w:val="22"/>
        <w:szCs w:val="22"/>
      </w:rPr>
      <w:instrText xml:space="preserve"> NUMPAGES </w:instrText>
    </w:r>
    <w:r w:rsidRPr="00AA60E6">
      <w:rPr>
        <w:sz w:val="22"/>
        <w:szCs w:val="22"/>
      </w:rPr>
      <w:fldChar w:fldCharType="separate"/>
    </w:r>
    <w:r w:rsidR="002C1411">
      <w:rPr>
        <w:noProof/>
        <w:sz w:val="22"/>
        <w:szCs w:val="22"/>
      </w:rPr>
      <w:t>5</w:t>
    </w:r>
    <w:r w:rsidRPr="00AA60E6">
      <w:rPr>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6132B1" w14:textId="77777777" w:rsidR="00C0492F" w:rsidRDefault="00C0492F" w:rsidP="00AA60E6">
    <w:pPr>
      <w:pStyle w:val="Footer"/>
      <w:jc w:val="center"/>
      <w:rPr>
        <w:sz w:val="22"/>
        <w:szCs w:val="22"/>
      </w:rPr>
    </w:pPr>
  </w:p>
  <w:p w14:paraId="29E27E01" w14:textId="6841714C" w:rsidR="00C0492F" w:rsidRPr="00AA60E6" w:rsidRDefault="00C0492F" w:rsidP="00AA60E6">
    <w:pPr>
      <w:pStyle w:val="Footer"/>
      <w:jc w:val="center"/>
      <w:rPr>
        <w:sz w:val="22"/>
        <w:szCs w:val="22"/>
      </w:rPr>
    </w:pPr>
    <w:r w:rsidRPr="00AA60E6">
      <w:rPr>
        <w:sz w:val="22"/>
        <w:szCs w:val="22"/>
      </w:rPr>
      <w:t xml:space="preserve">Page </w:t>
    </w:r>
    <w:r w:rsidRPr="00AA60E6">
      <w:rPr>
        <w:sz w:val="22"/>
        <w:szCs w:val="22"/>
      </w:rPr>
      <w:fldChar w:fldCharType="begin"/>
    </w:r>
    <w:r w:rsidRPr="00AA60E6">
      <w:rPr>
        <w:sz w:val="22"/>
        <w:szCs w:val="22"/>
      </w:rPr>
      <w:instrText xml:space="preserve"> PAGE </w:instrText>
    </w:r>
    <w:r w:rsidRPr="00AA60E6">
      <w:rPr>
        <w:sz w:val="22"/>
        <w:szCs w:val="22"/>
      </w:rPr>
      <w:fldChar w:fldCharType="separate"/>
    </w:r>
    <w:r w:rsidR="002C1411">
      <w:rPr>
        <w:noProof/>
        <w:sz w:val="22"/>
        <w:szCs w:val="22"/>
      </w:rPr>
      <w:t>5</w:t>
    </w:r>
    <w:r w:rsidRPr="00AA60E6">
      <w:rPr>
        <w:sz w:val="22"/>
        <w:szCs w:val="22"/>
      </w:rPr>
      <w:fldChar w:fldCharType="end"/>
    </w:r>
    <w:r w:rsidRPr="00AA60E6">
      <w:rPr>
        <w:sz w:val="22"/>
        <w:szCs w:val="22"/>
      </w:rPr>
      <w:t xml:space="preserve"> of </w:t>
    </w:r>
    <w:r w:rsidRPr="00AA60E6">
      <w:rPr>
        <w:sz w:val="22"/>
        <w:szCs w:val="22"/>
      </w:rPr>
      <w:fldChar w:fldCharType="begin"/>
    </w:r>
    <w:r w:rsidRPr="00AA60E6">
      <w:rPr>
        <w:sz w:val="22"/>
        <w:szCs w:val="22"/>
      </w:rPr>
      <w:instrText xml:space="preserve"> NUMPAGES </w:instrText>
    </w:r>
    <w:r w:rsidRPr="00AA60E6">
      <w:rPr>
        <w:sz w:val="22"/>
        <w:szCs w:val="22"/>
      </w:rPr>
      <w:fldChar w:fldCharType="separate"/>
    </w:r>
    <w:r w:rsidR="002C1411">
      <w:rPr>
        <w:noProof/>
        <w:sz w:val="22"/>
        <w:szCs w:val="22"/>
      </w:rPr>
      <w:t>5</w:t>
    </w:r>
    <w:r w:rsidRPr="00AA60E6">
      <w:rPr>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962841" w14:textId="77777777" w:rsidR="00C0492F" w:rsidRPr="00AA60E6" w:rsidRDefault="00C0492F" w:rsidP="00D13372">
    <w:pPr>
      <w:pStyle w:val="Footer"/>
      <w:jc w:val="center"/>
      <w:rPr>
        <w:sz w:val="22"/>
        <w:szCs w:val="22"/>
      </w:rPr>
    </w:pPr>
    <w:r w:rsidRPr="00AA60E6">
      <w:rPr>
        <w:sz w:val="22"/>
        <w:szCs w:val="22"/>
      </w:rPr>
      <w:t xml:space="preserve">Page </w:t>
    </w:r>
    <w:r w:rsidRPr="00AA60E6">
      <w:rPr>
        <w:sz w:val="22"/>
        <w:szCs w:val="22"/>
      </w:rPr>
      <w:fldChar w:fldCharType="begin"/>
    </w:r>
    <w:r w:rsidRPr="00AA60E6">
      <w:rPr>
        <w:sz w:val="22"/>
        <w:szCs w:val="22"/>
      </w:rPr>
      <w:instrText xml:space="preserve"> PAGE </w:instrText>
    </w:r>
    <w:r w:rsidRPr="00AA60E6">
      <w:rPr>
        <w:sz w:val="22"/>
        <w:szCs w:val="22"/>
      </w:rPr>
      <w:fldChar w:fldCharType="separate"/>
    </w:r>
    <w:r>
      <w:rPr>
        <w:noProof/>
        <w:sz w:val="22"/>
        <w:szCs w:val="22"/>
      </w:rPr>
      <w:t>1</w:t>
    </w:r>
    <w:r w:rsidRPr="00AA60E6">
      <w:rPr>
        <w:sz w:val="22"/>
        <w:szCs w:val="22"/>
      </w:rPr>
      <w:fldChar w:fldCharType="end"/>
    </w:r>
    <w:r w:rsidRPr="00AA60E6">
      <w:rPr>
        <w:sz w:val="22"/>
        <w:szCs w:val="22"/>
      </w:rPr>
      <w:t xml:space="preserve"> of </w:t>
    </w:r>
    <w:r w:rsidRPr="00AA60E6">
      <w:rPr>
        <w:sz w:val="22"/>
        <w:szCs w:val="22"/>
      </w:rPr>
      <w:fldChar w:fldCharType="begin"/>
    </w:r>
    <w:r w:rsidRPr="00AA60E6">
      <w:rPr>
        <w:sz w:val="22"/>
        <w:szCs w:val="22"/>
      </w:rPr>
      <w:instrText xml:space="preserve"> NUMPAGES </w:instrText>
    </w:r>
    <w:r w:rsidRPr="00AA60E6">
      <w:rPr>
        <w:sz w:val="22"/>
        <w:szCs w:val="22"/>
      </w:rPr>
      <w:fldChar w:fldCharType="separate"/>
    </w:r>
    <w:r w:rsidR="00A8165F">
      <w:rPr>
        <w:noProof/>
        <w:sz w:val="22"/>
        <w:szCs w:val="22"/>
      </w:rPr>
      <w:t>5</w:t>
    </w:r>
    <w:r w:rsidRPr="00AA60E6">
      <w:rPr>
        <w:sz w:val="22"/>
        <w:szCs w:val="22"/>
      </w:rPr>
      <w:fldChar w:fldCharType="end"/>
    </w:r>
  </w:p>
  <w:p w14:paraId="27933B41" w14:textId="77777777" w:rsidR="00C0492F" w:rsidRDefault="00C0492F" w:rsidP="00D13372">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6E85F5" w14:textId="77777777" w:rsidR="00B874EC" w:rsidRDefault="00B874EC">
      <w:r>
        <w:separator/>
      </w:r>
    </w:p>
  </w:footnote>
  <w:footnote w:type="continuationSeparator" w:id="0">
    <w:p w14:paraId="44698574" w14:textId="77777777" w:rsidR="00B874EC" w:rsidRDefault="00B874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F01E53" w14:textId="47FB2EDD" w:rsidR="00BB51CD" w:rsidRDefault="00BB51C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5C522B" w14:textId="0A41BA1E" w:rsidR="00BB51CD" w:rsidRDefault="00BB51C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8FCDD0" w14:textId="5ED5B7DB" w:rsidR="00BB51CD" w:rsidRDefault="00BB51C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20A7C4" w14:textId="56D61281" w:rsidR="00BB51CD" w:rsidRDefault="00BB51C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D82D8D" w14:textId="6D90C2AA" w:rsidR="00C0492F" w:rsidRPr="00A8212D" w:rsidRDefault="00C0492F" w:rsidP="00A8212D">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FC94D9" w14:textId="168DBE9C" w:rsidR="00BB51CD" w:rsidRDefault="00BB51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100B9"/>
    <w:multiLevelType w:val="hybridMultilevel"/>
    <w:tmpl w:val="4E0A55D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944BA4"/>
    <w:multiLevelType w:val="hybridMultilevel"/>
    <w:tmpl w:val="4E0A55D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36228A"/>
    <w:multiLevelType w:val="multilevel"/>
    <w:tmpl w:val="9EA0F640"/>
    <w:lvl w:ilvl="0">
      <w:start w:val="1"/>
      <w:numFmt w:val="decimal"/>
      <w:lvlText w:val="%1.0"/>
      <w:lvlJc w:val="left"/>
      <w:pPr>
        <w:ind w:left="720" w:hanging="720"/>
      </w:pPr>
      <w:rPr>
        <w:rFonts w:hint="default"/>
        <w:u w:val="none"/>
      </w:rPr>
    </w:lvl>
    <w:lvl w:ilvl="1">
      <w:start w:val="1"/>
      <w:numFmt w:val="bullet"/>
      <w:lvlText w:val=""/>
      <w:lvlJc w:val="left"/>
      <w:pPr>
        <w:ind w:left="1440" w:hanging="720"/>
      </w:pPr>
      <w:rPr>
        <w:rFonts w:ascii="Symbol" w:hAnsi="Symbol" w:hint="default"/>
        <w:u w:val="none"/>
      </w:rPr>
    </w:lvl>
    <w:lvl w:ilvl="2">
      <w:start w:val="1"/>
      <w:numFmt w:val="decimal"/>
      <w:lvlText w:val="%1.%2.%3"/>
      <w:lvlJc w:val="left"/>
      <w:pPr>
        <w:ind w:left="2160" w:hanging="720"/>
      </w:pPr>
      <w:rPr>
        <w:rFonts w:hint="default"/>
        <w:u w:val="none"/>
      </w:rPr>
    </w:lvl>
    <w:lvl w:ilvl="3">
      <w:start w:val="1"/>
      <w:numFmt w:val="decimal"/>
      <w:lvlText w:val="%1.%2.%3.%4"/>
      <w:lvlJc w:val="left"/>
      <w:pPr>
        <w:ind w:left="2880" w:hanging="720"/>
      </w:pPr>
      <w:rPr>
        <w:rFonts w:hint="default"/>
        <w:u w:val="none"/>
      </w:rPr>
    </w:lvl>
    <w:lvl w:ilvl="4">
      <w:start w:val="1"/>
      <w:numFmt w:val="decimal"/>
      <w:lvlText w:val="%1.%2.%3.%4.%5"/>
      <w:lvlJc w:val="left"/>
      <w:pPr>
        <w:ind w:left="3960" w:hanging="1080"/>
      </w:pPr>
      <w:rPr>
        <w:rFonts w:hint="default"/>
        <w:u w:val="none"/>
      </w:rPr>
    </w:lvl>
    <w:lvl w:ilvl="5">
      <w:start w:val="1"/>
      <w:numFmt w:val="decimal"/>
      <w:lvlText w:val="%1.%2.%3.%4.%5.%6"/>
      <w:lvlJc w:val="left"/>
      <w:pPr>
        <w:ind w:left="4680" w:hanging="1080"/>
      </w:pPr>
      <w:rPr>
        <w:rFonts w:hint="default"/>
        <w:u w:val="none"/>
      </w:rPr>
    </w:lvl>
    <w:lvl w:ilvl="6">
      <w:start w:val="1"/>
      <w:numFmt w:val="decimal"/>
      <w:lvlText w:val="%1.%2.%3.%4.%5.%6.%7"/>
      <w:lvlJc w:val="left"/>
      <w:pPr>
        <w:ind w:left="5760" w:hanging="1440"/>
      </w:pPr>
      <w:rPr>
        <w:rFonts w:hint="default"/>
        <w:u w:val="none"/>
      </w:rPr>
    </w:lvl>
    <w:lvl w:ilvl="7">
      <w:start w:val="1"/>
      <w:numFmt w:val="decimal"/>
      <w:lvlText w:val="%1.%2.%3.%4.%5.%6.%7.%8"/>
      <w:lvlJc w:val="left"/>
      <w:pPr>
        <w:ind w:left="6480" w:hanging="1440"/>
      </w:pPr>
      <w:rPr>
        <w:rFonts w:hint="default"/>
        <w:u w:val="none"/>
      </w:rPr>
    </w:lvl>
    <w:lvl w:ilvl="8">
      <w:start w:val="1"/>
      <w:numFmt w:val="decimal"/>
      <w:lvlText w:val="%1.%2.%3.%4.%5.%6.%7.%8.%9"/>
      <w:lvlJc w:val="left"/>
      <w:pPr>
        <w:ind w:left="7560" w:hanging="1800"/>
      </w:pPr>
      <w:rPr>
        <w:rFonts w:hint="default"/>
        <w:u w:val="none"/>
      </w:rPr>
    </w:lvl>
  </w:abstractNum>
  <w:abstractNum w:abstractNumId="3" w15:restartNumberingAfterBreak="0">
    <w:nsid w:val="0CC62EF8"/>
    <w:multiLevelType w:val="hybridMultilevel"/>
    <w:tmpl w:val="AA6A4720"/>
    <w:lvl w:ilvl="0" w:tplc="87B6E9D4">
      <w:start w:val="3"/>
      <w:numFmt w:val="bullet"/>
      <w:lvlText w:val="-"/>
      <w:lvlJc w:val="left"/>
      <w:pPr>
        <w:ind w:left="1069" w:hanging="360"/>
      </w:pPr>
      <w:rPr>
        <w:rFonts w:ascii="Calibri" w:eastAsiaTheme="minorHAnsi" w:hAnsi="Calibri" w:cstheme="minorBidi"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4" w15:restartNumberingAfterBreak="0">
    <w:nsid w:val="13BB1FC0"/>
    <w:multiLevelType w:val="hybridMultilevel"/>
    <w:tmpl w:val="9460C11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7E72558"/>
    <w:multiLevelType w:val="hybridMultilevel"/>
    <w:tmpl w:val="9B082FFC"/>
    <w:lvl w:ilvl="0" w:tplc="08090001">
      <w:start w:val="1"/>
      <w:numFmt w:val="bullet"/>
      <w:lvlText w:val=""/>
      <w:lvlJc w:val="left"/>
      <w:pPr>
        <w:ind w:left="1069" w:hanging="360"/>
      </w:pPr>
      <w:rPr>
        <w:rFonts w:ascii="Symbol" w:hAnsi="Symbol" w:hint="default"/>
      </w:rPr>
    </w:lvl>
    <w:lvl w:ilvl="1" w:tplc="08090003">
      <w:start w:val="1"/>
      <w:numFmt w:val="bullet"/>
      <w:lvlText w:val="o"/>
      <w:lvlJc w:val="left"/>
      <w:pPr>
        <w:ind w:left="1789" w:hanging="360"/>
      </w:pPr>
      <w:rPr>
        <w:rFonts w:ascii="Courier New" w:hAnsi="Courier New" w:cs="Courier New" w:hint="default"/>
      </w:rPr>
    </w:lvl>
    <w:lvl w:ilvl="2" w:tplc="08090005">
      <w:start w:val="1"/>
      <w:numFmt w:val="bullet"/>
      <w:lvlText w:val=""/>
      <w:lvlJc w:val="left"/>
      <w:pPr>
        <w:ind w:left="2509" w:hanging="360"/>
      </w:pPr>
      <w:rPr>
        <w:rFonts w:ascii="Wingdings" w:hAnsi="Wingdings" w:hint="default"/>
      </w:rPr>
    </w:lvl>
    <w:lvl w:ilvl="3" w:tplc="08090001">
      <w:start w:val="1"/>
      <w:numFmt w:val="bullet"/>
      <w:lvlText w:val=""/>
      <w:lvlJc w:val="left"/>
      <w:pPr>
        <w:ind w:left="3229" w:hanging="360"/>
      </w:pPr>
      <w:rPr>
        <w:rFonts w:ascii="Symbol" w:hAnsi="Symbol" w:hint="default"/>
      </w:rPr>
    </w:lvl>
    <w:lvl w:ilvl="4" w:tplc="08090003">
      <w:start w:val="1"/>
      <w:numFmt w:val="bullet"/>
      <w:lvlText w:val="o"/>
      <w:lvlJc w:val="left"/>
      <w:pPr>
        <w:ind w:left="3949" w:hanging="360"/>
      </w:pPr>
      <w:rPr>
        <w:rFonts w:ascii="Courier New" w:hAnsi="Courier New" w:cs="Courier New" w:hint="default"/>
      </w:rPr>
    </w:lvl>
    <w:lvl w:ilvl="5" w:tplc="08090005">
      <w:start w:val="1"/>
      <w:numFmt w:val="bullet"/>
      <w:lvlText w:val=""/>
      <w:lvlJc w:val="left"/>
      <w:pPr>
        <w:ind w:left="4669" w:hanging="360"/>
      </w:pPr>
      <w:rPr>
        <w:rFonts w:ascii="Wingdings" w:hAnsi="Wingdings" w:hint="default"/>
      </w:rPr>
    </w:lvl>
    <w:lvl w:ilvl="6" w:tplc="08090001">
      <w:start w:val="1"/>
      <w:numFmt w:val="bullet"/>
      <w:lvlText w:val=""/>
      <w:lvlJc w:val="left"/>
      <w:pPr>
        <w:ind w:left="5389" w:hanging="360"/>
      </w:pPr>
      <w:rPr>
        <w:rFonts w:ascii="Symbol" w:hAnsi="Symbol" w:hint="default"/>
      </w:rPr>
    </w:lvl>
    <w:lvl w:ilvl="7" w:tplc="08090003">
      <w:start w:val="1"/>
      <w:numFmt w:val="bullet"/>
      <w:lvlText w:val="o"/>
      <w:lvlJc w:val="left"/>
      <w:pPr>
        <w:ind w:left="6109" w:hanging="360"/>
      </w:pPr>
      <w:rPr>
        <w:rFonts w:ascii="Courier New" w:hAnsi="Courier New" w:cs="Courier New" w:hint="default"/>
      </w:rPr>
    </w:lvl>
    <w:lvl w:ilvl="8" w:tplc="08090005">
      <w:start w:val="1"/>
      <w:numFmt w:val="bullet"/>
      <w:lvlText w:val=""/>
      <w:lvlJc w:val="left"/>
      <w:pPr>
        <w:ind w:left="6829" w:hanging="360"/>
      </w:pPr>
      <w:rPr>
        <w:rFonts w:ascii="Wingdings" w:hAnsi="Wingdings" w:hint="default"/>
      </w:rPr>
    </w:lvl>
  </w:abstractNum>
  <w:abstractNum w:abstractNumId="6" w15:restartNumberingAfterBreak="0">
    <w:nsid w:val="1EB006BA"/>
    <w:multiLevelType w:val="hybridMultilevel"/>
    <w:tmpl w:val="6E5A11B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219051C6"/>
    <w:multiLevelType w:val="hybridMultilevel"/>
    <w:tmpl w:val="4E0A55D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59D1F64"/>
    <w:multiLevelType w:val="multilevel"/>
    <w:tmpl w:val="71C058A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30044B50"/>
    <w:multiLevelType w:val="hybridMultilevel"/>
    <w:tmpl w:val="4E0A55D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28015F9"/>
    <w:multiLevelType w:val="hybridMultilevel"/>
    <w:tmpl w:val="29AE7C58"/>
    <w:lvl w:ilvl="0" w:tplc="A730581C">
      <w:start w:val="1"/>
      <w:numFmt w:val="bullet"/>
      <w:pStyle w:val="Bulleted"/>
      <w:lvlText w:val=""/>
      <w:lvlJc w:val="left"/>
      <w:pPr>
        <w:tabs>
          <w:tab w:val="num" w:pos="1077"/>
        </w:tabs>
        <w:ind w:left="1077" w:hanging="397"/>
      </w:pPr>
      <w:rPr>
        <w:rFonts w:ascii="Symbol" w:hAnsi="Symbol" w:hint="default"/>
        <w:color w:val="auto"/>
        <w:sz w:val="1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5AF3646"/>
    <w:multiLevelType w:val="multilevel"/>
    <w:tmpl w:val="9EA0F640"/>
    <w:lvl w:ilvl="0">
      <w:start w:val="1"/>
      <w:numFmt w:val="decimal"/>
      <w:lvlText w:val="%1.0"/>
      <w:lvlJc w:val="left"/>
      <w:pPr>
        <w:ind w:left="720" w:hanging="720"/>
      </w:pPr>
      <w:rPr>
        <w:rFonts w:hint="default"/>
        <w:u w:val="none"/>
      </w:rPr>
    </w:lvl>
    <w:lvl w:ilvl="1">
      <w:start w:val="1"/>
      <w:numFmt w:val="bullet"/>
      <w:lvlText w:val=""/>
      <w:lvlJc w:val="left"/>
      <w:pPr>
        <w:ind w:left="1440" w:hanging="720"/>
      </w:pPr>
      <w:rPr>
        <w:rFonts w:ascii="Symbol" w:hAnsi="Symbol" w:hint="default"/>
        <w:u w:val="none"/>
      </w:rPr>
    </w:lvl>
    <w:lvl w:ilvl="2">
      <w:start w:val="1"/>
      <w:numFmt w:val="decimal"/>
      <w:lvlText w:val="%1.%2.%3"/>
      <w:lvlJc w:val="left"/>
      <w:pPr>
        <w:ind w:left="2160" w:hanging="720"/>
      </w:pPr>
      <w:rPr>
        <w:rFonts w:hint="default"/>
        <w:u w:val="none"/>
      </w:rPr>
    </w:lvl>
    <w:lvl w:ilvl="3">
      <w:start w:val="1"/>
      <w:numFmt w:val="decimal"/>
      <w:lvlText w:val="%1.%2.%3.%4"/>
      <w:lvlJc w:val="left"/>
      <w:pPr>
        <w:ind w:left="2880" w:hanging="720"/>
      </w:pPr>
      <w:rPr>
        <w:rFonts w:hint="default"/>
        <w:u w:val="none"/>
      </w:rPr>
    </w:lvl>
    <w:lvl w:ilvl="4">
      <w:start w:val="1"/>
      <w:numFmt w:val="decimal"/>
      <w:lvlText w:val="%1.%2.%3.%4.%5"/>
      <w:lvlJc w:val="left"/>
      <w:pPr>
        <w:ind w:left="3960" w:hanging="1080"/>
      </w:pPr>
      <w:rPr>
        <w:rFonts w:hint="default"/>
        <w:u w:val="none"/>
      </w:rPr>
    </w:lvl>
    <w:lvl w:ilvl="5">
      <w:start w:val="1"/>
      <w:numFmt w:val="decimal"/>
      <w:lvlText w:val="%1.%2.%3.%4.%5.%6"/>
      <w:lvlJc w:val="left"/>
      <w:pPr>
        <w:ind w:left="4680" w:hanging="1080"/>
      </w:pPr>
      <w:rPr>
        <w:rFonts w:hint="default"/>
        <w:u w:val="none"/>
      </w:rPr>
    </w:lvl>
    <w:lvl w:ilvl="6">
      <w:start w:val="1"/>
      <w:numFmt w:val="decimal"/>
      <w:lvlText w:val="%1.%2.%3.%4.%5.%6.%7"/>
      <w:lvlJc w:val="left"/>
      <w:pPr>
        <w:ind w:left="5760" w:hanging="1440"/>
      </w:pPr>
      <w:rPr>
        <w:rFonts w:hint="default"/>
        <w:u w:val="none"/>
      </w:rPr>
    </w:lvl>
    <w:lvl w:ilvl="7">
      <w:start w:val="1"/>
      <w:numFmt w:val="decimal"/>
      <w:lvlText w:val="%1.%2.%3.%4.%5.%6.%7.%8"/>
      <w:lvlJc w:val="left"/>
      <w:pPr>
        <w:ind w:left="6480" w:hanging="1440"/>
      </w:pPr>
      <w:rPr>
        <w:rFonts w:hint="default"/>
        <w:u w:val="none"/>
      </w:rPr>
    </w:lvl>
    <w:lvl w:ilvl="8">
      <w:start w:val="1"/>
      <w:numFmt w:val="decimal"/>
      <w:lvlText w:val="%1.%2.%3.%4.%5.%6.%7.%8.%9"/>
      <w:lvlJc w:val="left"/>
      <w:pPr>
        <w:ind w:left="7560" w:hanging="1800"/>
      </w:pPr>
      <w:rPr>
        <w:rFonts w:hint="default"/>
        <w:u w:val="none"/>
      </w:rPr>
    </w:lvl>
  </w:abstractNum>
  <w:abstractNum w:abstractNumId="12" w15:restartNumberingAfterBreak="0">
    <w:nsid w:val="395B0DA1"/>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39E848ED"/>
    <w:multiLevelType w:val="hybridMultilevel"/>
    <w:tmpl w:val="F322EF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2DE0181"/>
    <w:multiLevelType w:val="hybridMultilevel"/>
    <w:tmpl w:val="D6B6C414"/>
    <w:lvl w:ilvl="0" w:tplc="D41A62D0">
      <w:start w:val="1"/>
      <w:numFmt w:val="decimal"/>
      <w:pStyle w:val="NumbList3"/>
      <w:lvlText w:val="%1."/>
      <w:lvlJc w:val="left"/>
      <w:pPr>
        <w:ind w:left="360" w:hanging="360"/>
      </w:pPr>
      <w:rPr>
        <w:rFonts w:hint="default"/>
        <w:color w:val="000000" w:themeColor="text1"/>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499477EB"/>
    <w:multiLevelType w:val="hybridMultilevel"/>
    <w:tmpl w:val="8D522CB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15:restartNumberingAfterBreak="0">
    <w:nsid w:val="51317D9E"/>
    <w:multiLevelType w:val="multilevel"/>
    <w:tmpl w:val="71C058A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5BDC4A71"/>
    <w:multiLevelType w:val="hybridMultilevel"/>
    <w:tmpl w:val="1EF0535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5E4B2F78"/>
    <w:multiLevelType w:val="hybridMultilevel"/>
    <w:tmpl w:val="756E64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FF20CED"/>
    <w:multiLevelType w:val="hybridMultilevel"/>
    <w:tmpl w:val="3F1EC18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22D29E5"/>
    <w:multiLevelType w:val="hybridMultilevel"/>
    <w:tmpl w:val="4E0A55D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572111A"/>
    <w:multiLevelType w:val="multilevel"/>
    <w:tmpl w:val="71C058A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660F2082"/>
    <w:multiLevelType w:val="multilevel"/>
    <w:tmpl w:val="71C058A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67377A06"/>
    <w:multiLevelType w:val="multilevel"/>
    <w:tmpl w:val="71C058A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6AA7450A"/>
    <w:multiLevelType w:val="multilevel"/>
    <w:tmpl w:val="BDD659B2"/>
    <w:lvl w:ilvl="0">
      <w:start w:val="1"/>
      <w:numFmt w:val="decimal"/>
      <w:lvlText w:val="%1.0"/>
      <w:lvlJc w:val="left"/>
      <w:pPr>
        <w:ind w:left="720" w:hanging="720"/>
      </w:pPr>
      <w:rPr>
        <w:rFonts w:hint="default"/>
        <w:u w:val="none"/>
      </w:rPr>
    </w:lvl>
    <w:lvl w:ilvl="1">
      <w:start w:val="1"/>
      <w:numFmt w:val="decimal"/>
      <w:lvlText w:val="%1.%2"/>
      <w:lvlJc w:val="left"/>
      <w:pPr>
        <w:ind w:left="1440" w:hanging="720"/>
      </w:pPr>
      <w:rPr>
        <w:rFonts w:hint="default"/>
        <w:u w:val="none"/>
      </w:rPr>
    </w:lvl>
    <w:lvl w:ilvl="2">
      <w:start w:val="1"/>
      <w:numFmt w:val="decimal"/>
      <w:lvlText w:val="%1.%2.%3"/>
      <w:lvlJc w:val="left"/>
      <w:pPr>
        <w:ind w:left="2160" w:hanging="720"/>
      </w:pPr>
      <w:rPr>
        <w:rFonts w:hint="default"/>
        <w:u w:val="none"/>
      </w:rPr>
    </w:lvl>
    <w:lvl w:ilvl="3">
      <w:start w:val="1"/>
      <w:numFmt w:val="decimal"/>
      <w:lvlText w:val="%1.%2.%3.%4"/>
      <w:lvlJc w:val="left"/>
      <w:pPr>
        <w:ind w:left="2880" w:hanging="720"/>
      </w:pPr>
      <w:rPr>
        <w:rFonts w:hint="default"/>
        <w:u w:val="none"/>
      </w:rPr>
    </w:lvl>
    <w:lvl w:ilvl="4">
      <w:start w:val="1"/>
      <w:numFmt w:val="decimal"/>
      <w:lvlText w:val="%1.%2.%3.%4.%5"/>
      <w:lvlJc w:val="left"/>
      <w:pPr>
        <w:ind w:left="3960" w:hanging="1080"/>
      </w:pPr>
      <w:rPr>
        <w:rFonts w:hint="default"/>
        <w:u w:val="none"/>
      </w:rPr>
    </w:lvl>
    <w:lvl w:ilvl="5">
      <w:start w:val="1"/>
      <w:numFmt w:val="decimal"/>
      <w:lvlText w:val="%1.%2.%3.%4.%5.%6"/>
      <w:lvlJc w:val="left"/>
      <w:pPr>
        <w:ind w:left="4680" w:hanging="1080"/>
      </w:pPr>
      <w:rPr>
        <w:rFonts w:hint="default"/>
        <w:u w:val="none"/>
      </w:rPr>
    </w:lvl>
    <w:lvl w:ilvl="6">
      <w:start w:val="1"/>
      <w:numFmt w:val="decimal"/>
      <w:lvlText w:val="%1.%2.%3.%4.%5.%6.%7"/>
      <w:lvlJc w:val="left"/>
      <w:pPr>
        <w:ind w:left="5760" w:hanging="1440"/>
      </w:pPr>
      <w:rPr>
        <w:rFonts w:hint="default"/>
        <w:u w:val="none"/>
      </w:rPr>
    </w:lvl>
    <w:lvl w:ilvl="7">
      <w:start w:val="1"/>
      <w:numFmt w:val="decimal"/>
      <w:lvlText w:val="%1.%2.%3.%4.%5.%6.%7.%8"/>
      <w:lvlJc w:val="left"/>
      <w:pPr>
        <w:ind w:left="6480" w:hanging="1440"/>
      </w:pPr>
      <w:rPr>
        <w:rFonts w:hint="default"/>
        <w:u w:val="none"/>
      </w:rPr>
    </w:lvl>
    <w:lvl w:ilvl="8">
      <w:start w:val="1"/>
      <w:numFmt w:val="decimal"/>
      <w:lvlText w:val="%1.%2.%3.%4.%5.%6.%7.%8.%9"/>
      <w:lvlJc w:val="left"/>
      <w:pPr>
        <w:ind w:left="7560" w:hanging="1800"/>
      </w:pPr>
      <w:rPr>
        <w:rFonts w:hint="default"/>
        <w:u w:val="none"/>
      </w:rPr>
    </w:lvl>
  </w:abstractNum>
  <w:abstractNum w:abstractNumId="25" w15:restartNumberingAfterBreak="0">
    <w:nsid w:val="716F0DC8"/>
    <w:multiLevelType w:val="hybridMultilevel"/>
    <w:tmpl w:val="DAF687B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74617AFC"/>
    <w:multiLevelType w:val="hybridMultilevel"/>
    <w:tmpl w:val="9E3CFC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14"/>
  </w:num>
  <w:num w:numId="3">
    <w:abstractNumId w:val="6"/>
  </w:num>
  <w:num w:numId="4">
    <w:abstractNumId w:val="0"/>
  </w:num>
  <w:num w:numId="5">
    <w:abstractNumId w:val="20"/>
  </w:num>
  <w:num w:numId="6">
    <w:abstractNumId w:val="9"/>
  </w:num>
  <w:num w:numId="7">
    <w:abstractNumId w:val="7"/>
  </w:num>
  <w:num w:numId="8">
    <w:abstractNumId w:val="1"/>
  </w:num>
  <w:num w:numId="9">
    <w:abstractNumId w:val="14"/>
  </w:num>
  <w:num w:numId="10">
    <w:abstractNumId w:val="14"/>
  </w:num>
  <w:num w:numId="11">
    <w:abstractNumId w:val="15"/>
  </w:num>
  <w:num w:numId="12">
    <w:abstractNumId w:val="18"/>
  </w:num>
  <w:num w:numId="13">
    <w:abstractNumId w:val="17"/>
  </w:num>
  <w:num w:numId="14">
    <w:abstractNumId w:val="19"/>
  </w:num>
  <w:num w:numId="15">
    <w:abstractNumId w:val="4"/>
  </w:num>
  <w:num w:numId="16">
    <w:abstractNumId w:val="13"/>
  </w:num>
  <w:num w:numId="17">
    <w:abstractNumId w:val="26"/>
  </w:num>
  <w:num w:numId="18">
    <w:abstractNumId w:val="21"/>
  </w:num>
  <w:num w:numId="19">
    <w:abstractNumId w:val="12"/>
  </w:num>
  <w:num w:numId="20">
    <w:abstractNumId w:val="16"/>
  </w:num>
  <w:num w:numId="21">
    <w:abstractNumId w:val="8"/>
  </w:num>
  <w:num w:numId="22">
    <w:abstractNumId w:val="23"/>
  </w:num>
  <w:num w:numId="23">
    <w:abstractNumId w:val="22"/>
  </w:num>
  <w:num w:numId="24">
    <w:abstractNumId w:val="24"/>
  </w:num>
  <w:num w:numId="25">
    <w:abstractNumId w:val="3"/>
  </w:num>
  <w:num w:numId="26">
    <w:abstractNumId w:val="5"/>
  </w:num>
  <w:num w:numId="27">
    <w:abstractNumId w:val="25"/>
  </w:num>
  <w:num w:numId="28">
    <w:abstractNumId w:val="11"/>
  </w:num>
  <w:num w:numId="29">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characterSpacingControl w:val="doNotCompress"/>
  <w:hdrShapeDefaults>
    <o:shapedefaults v:ext="edit" spidmax="820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0C22"/>
    <w:rsid w:val="000007B4"/>
    <w:rsid w:val="00000F31"/>
    <w:rsid w:val="00001B3C"/>
    <w:rsid w:val="000035D1"/>
    <w:rsid w:val="0000398F"/>
    <w:rsid w:val="0000484C"/>
    <w:rsid w:val="00006B4F"/>
    <w:rsid w:val="00006C81"/>
    <w:rsid w:val="00007F2F"/>
    <w:rsid w:val="000127F2"/>
    <w:rsid w:val="000129FE"/>
    <w:rsid w:val="00014B58"/>
    <w:rsid w:val="0001605A"/>
    <w:rsid w:val="00016E9E"/>
    <w:rsid w:val="000172A6"/>
    <w:rsid w:val="00017E73"/>
    <w:rsid w:val="00021C6E"/>
    <w:rsid w:val="00022849"/>
    <w:rsid w:val="000232BD"/>
    <w:rsid w:val="00023A84"/>
    <w:rsid w:val="00024588"/>
    <w:rsid w:val="00024D0E"/>
    <w:rsid w:val="00025C65"/>
    <w:rsid w:val="00026CE5"/>
    <w:rsid w:val="0003039A"/>
    <w:rsid w:val="00030D92"/>
    <w:rsid w:val="00031DE4"/>
    <w:rsid w:val="0003296A"/>
    <w:rsid w:val="00032BE5"/>
    <w:rsid w:val="00032EE9"/>
    <w:rsid w:val="000340B9"/>
    <w:rsid w:val="00035151"/>
    <w:rsid w:val="000351C5"/>
    <w:rsid w:val="00035A87"/>
    <w:rsid w:val="00035B01"/>
    <w:rsid w:val="00037C5B"/>
    <w:rsid w:val="000440A4"/>
    <w:rsid w:val="00047123"/>
    <w:rsid w:val="00050A61"/>
    <w:rsid w:val="00050FB5"/>
    <w:rsid w:val="000562DA"/>
    <w:rsid w:val="00057E76"/>
    <w:rsid w:val="000609B3"/>
    <w:rsid w:val="00061045"/>
    <w:rsid w:val="00061F0C"/>
    <w:rsid w:val="000640F3"/>
    <w:rsid w:val="000649BD"/>
    <w:rsid w:val="000651F2"/>
    <w:rsid w:val="000655B3"/>
    <w:rsid w:val="00067B17"/>
    <w:rsid w:val="000708BF"/>
    <w:rsid w:val="00074824"/>
    <w:rsid w:val="0007685A"/>
    <w:rsid w:val="0007715F"/>
    <w:rsid w:val="0007728B"/>
    <w:rsid w:val="00077D61"/>
    <w:rsid w:val="000816CB"/>
    <w:rsid w:val="00081A13"/>
    <w:rsid w:val="00082A0E"/>
    <w:rsid w:val="0008484A"/>
    <w:rsid w:val="00085616"/>
    <w:rsid w:val="00085F5A"/>
    <w:rsid w:val="000860C5"/>
    <w:rsid w:val="00086F1C"/>
    <w:rsid w:val="00092822"/>
    <w:rsid w:val="000952E3"/>
    <w:rsid w:val="000961DD"/>
    <w:rsid w:val="00096D9B"/>
    <w:rsid w:val="00097190"/>
    <w:rsid w:val="000A4F77"/>
    <w:rsid w:val="000A58C0"/>
    <w:rsid w:val="000A5D6C"/>
    <w:rsid w:val="000A68F1"/>
    <w:rsid w:val="000A77CF"/>
    <w:rsid w:val="000A7A2A"/>
    <w:rsid w:val="000A7C91"/>
    <w:rsid w:val="000B0FF6"/>
    <w:rsid w:val="000B3154"/>
    <w:rsid w:val="000B3582"/>
    <w:rsid w:val="000B42D8"/>
    <w:rsid w:val="000B4668"/>
    <w:rsid w:val="000B48BC"/>
    <w:rsid w:val="000B5CB2"/>
    <w:rsid w:val="000B7DB2"/>
    <w:rsid w:val="000B7ECF"/>
    <w:rsid w:val="000C1322"/>
    <w:rsid w:val="000C1748"/>
    <w:rsid w:val="000C21A3"/>
    <w:rsid w:val="000C4119"/>
    <w:rsid w:val="000C427F"/>
    <w:rsid w:val="000C5166"/>
    <w:rsid w:val="000C5169"/>
    <w:rsid w:val="000C6226"/>
    <w:rsid w:val="000C6736"/>
    <w:rsid w:val="000C711F"/>
    <w:rsid w:val="000C72ED"/>
    <w:rsid w:val="000D0335"/>
    <w:rsid w:val="000D2229"/>
    <w:rsid w:val="000D28AC"/>
    <w:rsid w:val="000D2B69"/>
    <w:rsid w:val="000D2BAC"/>
    <w:rsid w:val="000D34CF"/>
    <w:rsid w:val="000D664C"/>
    <w:rsid w:val="000E01B6"/>
    <w:rsid w:val="000E4379"/>
    <w:rsid w:val="000E4CAB"/>
    <w:rsid w:val="000E6924"/>
    <w:rsid w:val="000F1BFE"/>
    <w:rsid w:val="000F24CB"/>
    <w:rsid w:val="000F38B9"/>
    <w:rsid w:val="000F41F3"/>
    <w:rsid w:val="000F65A2"/>
    <w:rsid w:val="00100492"/>
    <w:rsid w:val="00100810"/>
    <w:rsid w:val="00101758"/>
    <w:rsid w:val="00103FA4"/>
    <w:rsid w:val="001041C9"/>
    <w:rsid w:val="00106736"/>
    <w:rsid w:val="0010759D"/>
    <w:rsid w:val="001123A9"/>
    <w:rsid w:val="0011396F"/>
    <w:rsid w:val="0011420E"/>
    <w:rsid w:val="00115CBB"/>
    <w:rsid w:val="00115D0F"/>
    <w:rsid w:val="001160E8"/>
    <w:rsid w:val="001167F8"/>
    <w:rsid w:val="00116860"/>
    <w:rsid w:val="00116F06"/>
    <w:rsid w:val="0011727F"/>
    <w:rsid w:val="00120C6E"/>
    <w:rsid w:val="00121537"/>
    <w:rsid w:val="00121710"/>
    <w:rsid w:val="00121C63"/>
    <w:rsid w:val="00124DF5"/>
    <w:rsid w:val="00126B19"/>
    <w:rsid w:val="0012725A"/>
    <w:rsid w:val="00127D18"/>
    <w:rsid w:val="00127ED9"/>
    <w:rsid w:val="00131182"/>
    <w:rsid w:val="00131632"/>
    <w:rsid w:val="001323A9"/>
    <w:rsid w:val="00132E56"/>
    <w:rsid w:val="00133CC7"/>
    <w:rsid w:val="00134004"/>
    <w:rsid w:val="001359B3"/>
    <w:rsid w:val="00136449"/>
    <w:rsid w:val="00136873"/>
    <w:rsid w:val="00136ED5"/>
    <w:rsid w:val="00140960"/>
    <w:rsid w:val="00141BAD"/>
    <w:rsid w:val="00141D9F"/>
    <w:rsid w:val="001430F8"/>
    <w:rsid w:val="00145602"/>
    <w:rsid w:val="00145D73"/>
    <w:rsid w:val="0014714B"/>
    <w:rsid w:val="00151327"/>
    <w:rsid w:val="00153361"/>
    <w:rsid w:val="0015497F"/>
    <w:rsid w:val="00154F7E"/>
    <w:rsid w:val="00160C32"/>
    <w:rsid w:val="001619B4"/>
    <w:rsid w:val="00164527"/>
    <w:rsid w:val="001666C0"/>
    <w:rsid w:val="0016715E"/>
    <w:rsid w:val="00167E80"/>
    <w:rsid w:val="00171207"/>
    <w:rsid w:val="00171B3F"/>
    <w:rsid w:val="00172383"/>
    <w:rsid w:val="00175029"/>
    <w:rsid w:val="0017517B"/>
    <w:rsid w:val="00176705"/>
    <w:rsid w:val="00181604"/>
    <w:rsid w:val="00181851"/>
    <w:rsid w:val="0018191C"/>
    <w:rsid w:val="0018427B"/>
    <w:rsid w:val="001846AE"/>
    <w:rsid w:val="00186320"/>
    <w:rsid w:val="00186B3F"/>
    <w:rsid w:val="00187579"/>
    <w:rsid w:val="00187C47"/>
    <w:rsid w:val="00187FB1"/>
    <w:rsid w:val="00190BF5"/>
    <w:rsid w:val="00191D89"/>
    <w:rsid w:val="0019293A"/>
    <w:rsid w:val="0019306B"/>
    <w:rsid w:val="00196CAA"/>
    <w:rsid w:val="001A013D"/>
    <w:rsid w:val="001A05AD"/>
    <w:rsid w:val="001A0754"/>
    <w:rsid w:val="001A07A4"/>
    <w:rsid w:val="001A0CB3"/>
    <w:rsid w:val="001A4AC0"/>
    <w:rsid w:val="001A4D55"/>
    <w:rsid w:val="001A7C3E"/>
    <w:rsid w:val="001B2635"/>
    <w:rsid w:val="001B2E8F"/>
    <w:rsid w:val="001B4A01"/>
    <w:rsid w:val="001B4C05"/>
    <w:rsid w:val="001B7629"/>
    <w:rsid w:val="001C2A15"/>
    <w:rsid w:val="001C38A3"/>
    <w:rsid w:val="001C474C"/>
    <w:rsid w:val="001C5581"/>
    <w:rsid w:val="001C5E31"/>
    <w:rsid w:val="001C5FD5"/>
    <w:rsid w:val="001C6A87"/>
    <w:rsid w:val="001D0EF3"/>
    <w:rsid w:val="001D15C6"/>
    <w:rsid w:val="001D21F4"/>
    <w:rsid w:val="001D391E"/>
    <w:rsid w:val="001D3CCE"/>
    <w:rsid w:val="001D555B"/>
    <w:rsid w:val="001D58E7"/>
    <w:rsid w:val="001D6166"/>
    <w:rsid w:val="001D63B7"/>
    <w:rsid w:val="001D66D7"/>
    <w:rsid w:val="001E0EA4"/>
    <w:rsid w:val="001E1D30"/>
    <w:rsid w:val="001E3211"/>
    <w:rsid w:val="001E608C"/>
    <w:rsid w:val="001E6FA7"/>
    <w:rsid w:val="001E71C9"/>
    <w:rsid w:val="001E76E0"/>
    <w:rsid w:val="001E7C2B"/>
    <w:rsid w:val="001F133E"/>
    <w:rsid w:val="001F1937"/>
    <w:rsid w:val="001F2550"/>
    <w:rsid w:val="001F38C8"/>
    <w:rsid w:val="001F44D5"/>
    <w:rsid w:val="001F4842"/>
    <w:rsid w:val="001F4941"/>
    <w:rsid w:val="001F61D1"/>
    <w:rsid w:val="001F6ACB"/>
    <w:rsid w:val="001F7EE7"/>
    <w:rsid w:val="0020041F"/>
    <w:rsid w:val="00200C8D"/>
    <w:rsid w:val="00203EB0"/>
    <w:rsid w:val="0020595C"/>
    <w:rsid w:val="00205FB6"/>
    <w:rsid w:val="00211179"/>
    <w:rsid w:val="00211330"/>
    <w:rsid w:val="0021368E"/>
    <w:rsid w:val="0021521F"/>
    <w:rsid w:val="002156C7"/>
    <w:rsid w:val="00216527"/>
    <w:rsid w:val="002175AC"/>
    <w:rsid w:val="00217E03"/>
    <w:rsid w:val="002203A9"/>
    <w:rsid w:val="002207C3"/>
    <w:rsid w:val="00221F30"/>
    <w:rsid w:val="00223C26"/>
    <w:rsid w:val="00223D52"/>
    <w:rsid w:val="00224260"/>
    <w:rsid w:val="0022498A"/>
    <w:rsid w:val="002249D3"/>
    <w:rsid w:val="00224A46"/>
    <w:rsid w:val="00224A56"/>
    <w:rsid w:val="002255B8"/>
    <w:rsid w:val="002265B5"/>
    <w:rsid w:val="00226E73"/>
    <w:rsid w:val="002273BB"/>
    <w:rsid w:val="00227A04"/>
    <w:rsid w:val="00230EFC"/>
    <w:rsid w:val="00231574"/>
    <w:rsid w:val="002320AB"/>
    <w:rsid w:val="002322F9"/>
    <w:rsid w:val="002332EC"/>
    <w:rsid w:val="002354A2"/>
    <w:rsid w:val="00235DF6"/>
    <w:rsid w:val="00241168"/>
    <w:rsid w:val="002414C2"/>
    <w:rsid w:val="00241F9B"/>
    <w:rsid w:val="00242BDE"/>
    <w:rsid w:val="00243CF7"/>
    <w:rsid w:val="002467FB"/>
    <w:rsid w:val="00246DBB"/>
    <w:rsid w:val="00246DE0"/>
    <w:rsid w:val="00247326"/>
    <w:rsid w:val="00247A49"/>
    <w:rsid w:val="002507E2"/>
    <w:rsid w:val="002515E4"/>
    <w:rsid w:val="00251B83"/>
    <w:rsid w:val="00251EC5"/>
    <w:rsid w:val="00251FD2"/>
    <w:rsid w:val="00252076"/>
    <w:rsid w:val="0025315B"/>
    <w:rsid w:val="00254127"/>
    <w:rsid w:val="00256991"/>
    <w:rsid w:val="0026017D"/>
    <w:rsid w:val="002604C2"/>
    <w:rsid w:val="0026099E"/>
    <w:rsid w:val="00260C5B"/>
    <w:rsid w:val="00261662"/>
    <w:rsid w:val="0026264D"/>
    <w:rsid w:val="00263B8A"/>
    <w:rsid w:val="00263D8D"/>
    <w:rsid w:val="002661B8"/>
    <w:rsid w:val="00266A44"/>
    <w:rsid w:val="00270F11"/>
    <w:rsid w:val="0027171A"/>
    <w:rsid w:val="00272039"/>
    <w:rsid w:val="002746DA"/>
    <w:rsid w:val="00274BF2"/>
    <w:rsid w:val="00276428"/>
    <w:rsid w:val="002764BA"/>
    <w:rsid w:val="002766D2"/>
    <w:rsid w:val="0028061A"/>
    <w:rsid w:val="00280A2B"/>
    <w:rsid w:val="00280D92"/>
    <w:rsid w:val="00280DCB"/>
    <w:rsid w:val="00281A3E"/>
    <w:rsid w:val="00281EF4"/>
    <w:rsid w:val="00283429"/>
    <w:rsid w:val="00283D27"/>
    <w:rsid w:val="00283D6E"/>
    <w:rsid w:val="00283D8D"/>
    <w:rsid w:val="002844D3"/>
    <w:rsid w:val="00285409"/>
    <w:rsid w:val="00285B53"/>
    <w:rsid w:val="00286926"/>
    <w:rsid w:val="00287195"/>
    <w:rsid w:val="0028722A"/>
    <w:rsid w:val="00287AF0"/>
    <w:rsid w:val="0029107F"/>
    <w:rsid w:val="002911D7"/>
    <w:rsid w:val="002919BB"/>
    <w:rsid w:val="00292719"/>
    <w:rsid w:val="00293E36"/>
    <w:rsid w:val="002A0622"/>
    <w:rsid w:val="002A10AF"/>
    <w:rsid w:val="002A4CFC"/>
    <w:rsid w:val="002A567E"/>
    <w:rsid w:val="002A5BC9"/>
    <w:rsid w:val="002A6854"/>
    <w:rsid w:val="002A7357"/>
    <w:rsid w:val="002A78AE"/>
    <w:rsid w:val="002B14D7"/>
    <w:rsid w:val="002B14DD"/>
    <w:rsid w:val="002B2C36"/>
    <w:rsid w:val="002B2CD2"/>
    <w:rsid w:val="002B3411"/>
    <w:rsid w:val="002B61FB"/>
    <w:rsid w:val="002B631D"/>
    <w:rsid w:val="002B67B3"/>
    <w:rsid w:val="002B7F25"/>
    <w:rsid w:val="002C0FAA"/>
    <w:rsid w:val="002C1247"/>
    <w:rsid w:val="002C1411"/>
    <w:rsid w:val="002C30F2"/>
    <w:rsid w:val="002C3628"/>
    <w:rsid w:val="002C3DAB"/>
    <w:rsid w:val="002C4FDD"/>
    <w:rsid w:val="002C5DFB"/>
    <w:rsid w:val="002C6728"/>
    <w:rsid w:val="002C7BB1"/>
    <w:rsid w:val="002D1648"/>
    <w:rsid w:val="002D24A7"/>
    <w:rsid w:val="002D2AAD"/>
    <w:rsid w:val="002D4ACF"/>
    <w:rsid w:val="002D560C"/>
    <w:rsid w:val="002D678D"/>
    <w:rsid w:val="002D6A56"/>
    <w:rsid w:val="002D700B"/>
    <w:rsid w:val="002E08E8"/>
    <w:rsid w:val="002E10B1"/>
    <w:rsid w:val="002E2693"/>
    <w:rsid w:val="002E36F8"/>
    <w:rsid w:val="002E49EB"/>
    <w:rsid w:val="002E4C9F"/>
    <w:rsid w:val="002E4FF7"/>
    <w:rsid w:val="002E6D94"/>
    <w:rsid w:val="002E7974"/>
    <w:rsid w:val="002E7B4A"/>
    <w:rsid w:val="002F0392"/>
    <w:rsid w:val="002F0617"/>
    <w:rsid w:val="002F120B"/>
    <w:rsid w:val="002F1805"/>
    <w:rsid w:val="002F19E9"/>
    <w:rsid w:val="002F24E3"/>
    <w:rsid w:val="002F45F7"/>
    <w:rsid w:val="002F634D"/>
    <w:rsid w:val="002F6550"/>
    <w:rsid w:val="00303742"/>
    <w:rsid w:val="00304F86"/>
    <w:rsid w:val="00307E2F"/>
    <w:rsid w:val="00310FB4"/>
    <w:rsid w:val="00311DE8"/>
    <w:rsid w:val="0031264D"/>
    <w:rsid w:val="00313226"/>
    <w:rsid w:val="00313AC9"/>
    <w:rsid w:val="00320AFF"/>
    <w:rsid w:val="003213BF"/>
    <w:rsid w:val="00321BED"/>
    <w:rsid w:val="00322997"/>
    <w:rsid w:val="00322E3E"/>
    <w:rsid w:val="003242F3"/>
    <w:rsid w:val="00324549"/>
    <w:rsid w:val="003247B7"/>
    <w:rsid w:val="003247D0"/>
    <w:rsid w:val="00325B97"/>
    <w:rsid w:val="00326EE8"/>
    <w:rsid w:val="00327063"/>
    <w:rsid w:val="0032754E"/>
    <w:rsid w:val="00330F33"/>
    <w:rsid w:val="003321FF"/>
    <w:rsid w:val="003372DC"/>
    <w:rsid w:val="0033767C"/>
    <w:rsid w:val="00337BFE"/>
    <w:rsid w:val="00337E0A"/>
    <w:rsid w:val="00343760"/>
    <w:rsid w:val="00345B4F"/>
    <w:rsid w:val="00347FCD"/>
    <w:rsid w:val="00350E86"/>
    <w:rsid w:val="00351CEC"/>
    <w:rsid w:val="0035223F"/>
    <w:rsid w:val="003528A1"/>
    <w:rsid w:val="00353461"/>
    <w:rsid w:val="00354DCE"/>
    <w:rsid w:val="00356339"/>
    <w:rsid w:val="00356C2D"/>
    <w:rsid w:val="003606A2"/>
    <w:rsid w:val="00360A3A"/>
    <w:rsid w:val="0036149C"/>
    <w:rsid w:val="00364850"/>
    <w:rsid w:val="003650E4"/>
    <w:rsid w:val="00365FBE"/>
    <w:rsid w:val="003660C3"/>
    <w:rsid w:val="00367B21"/>
    <w:rsid w:val="003703D3"/>
    <w:rsid w:val="00371DD3"/>
    <w:rsid w:val="003724D0"/>
    <w:rsid w:val="003727BC"/>
    <w:rsid w:val="0037618E"/>
    <w:rsid w:val="00380585"/>
    <w:rsid w:val="00380A82"/>
    <w:rsid w:val="00380FE4"/>
    <w:rsid w:val="00382B0F"/>
    <w:rsid w:val="0039069F"/>
    <w:rsid w:val="00391893"/>
    <w:rsid w:val="0039269C"/>
    <w:rsid w:val="00392E6F"/>
    <w:rsid w:val="003935F3"/>
    <w:rsid w:val="003947DD"/>
    <w:rsid w:val="00396119"/>
    <w:rsid w:val="00397073"/>
    <w:rsid w:val="003974D8"/>
    <w:rsid w:val="003A00B9"/>
    <w:rsid w:val="003A1BF7"/>
    <w:rsid w:val="003A2929"/>
    <w:rsid w:val="003A46D1"/>
    <w:rsid w:val="003A5A2F"/>
    <w:rsid w:val="003A6392"/>
    <w:rsid w:val="003A689D"/>
    <w:rsid w:val="003A7548"/>
    <w:rsid w:val="003A7A3F"/>
    <w:rsid w:val="003A7E58"/>
    <w:rsid w:val="003A7F21"/>
    <w:rsid w:val="003B0B0C"/>
    <w:rsid w:val="003B0ED4"/>
    <w:rsid w:val="003B12E2"/>
    <w:rsid w:val="003B415C"/>
    <w:rsid w:val="003B4C60"/>
    <w:rsid w:val="003B7070"/>
    <w:rsid w:val="003B7201"/>
    <w:rsid w:val="003B73DA"/>
    <w:rsid w:val="003C03B5"/>
    <w:rsid w:val="003C06ED"/>
    <w:rsid w:val="003C07C3"/>
    <w:rsid w:val="003C1A2C"/>
    <w:rsid w:val="003C33C4"/>
    <w:rsid w:val="003C603E"/>
    <w:rsid w:val="003C62FF"/>
    <w:rsid w:val="003C6904"/>
    <w:rsid w:val="003D22D1"/>
    <w:rsid w:val="003D3327"/>
    <w:rsid w:val="003D3504"/>
    <w:rsid w:val="003D5E8A"/>
    <w:rsid w:val="003E0237"/>
    <w:rsid w:val="003E23C5"/>
    <w:rsid w:val="003E2B63"/>
    <w:rsid w:val="003E3748"/>
    <w:rsid w:val="003E4DCE"/>
    <w:rsid w:val="003E621F"/>
    <w:rsid w:val="003E707F"/>
    <w:rsid w:val="003E773C"/>
    <w:rsid w:val="003E7E2F"/>
    <w:rsid w:val="003F1243"/>
    <w:rsid w:val="003F15B7"/>
    <w:rsid w:val="003F3081"/>
    <w:rsid w:val="003F40D7"/>
    <w:rsid w:val="003F4A6B"/>
    <w:rsid w:val="003F4C81"/>
    <w:rsid w:val="003F60A0"/>
    <w:rsid w:val="003F684E"/>
    <w:rsid w:val="003F6C0F"/>
    <w:rsid w:val="004003A2"/>
    <w:rsid w:val="00400510"/>
    <w:rsid w:val="00404002"/>
    <w:rsid w:val="00405469"/>
    <w:rsid w:val="00406B88"/>
    <w:rsid w:val="00406CE1"/>
    <w:rsid w:val="00407528"/>
    <w:rsid w:val="00410923"/>
    <w:rsid w:val="0041116E"/>
    <w:rsid w:val="0041154E"/>
    <w:rsid w:val="00411F90"/>
    <w:rsid w:val="00413B48"/>
    <w:rsid w:val="00414FE6"/>
    <w:rsid w:val="00416883"/>
    <w:rsid w:val="00420BDF"/>
    <w:rsid w:val="00420F52"/>
    <w:rsid w:val="00421629"/>
    <w:rsid w:val="00422E5F"/>
    <w:rsid w:val="004239D4"/>
    <w:rsid w:val="004261E7"/>
    <w:rsid w:val="00426266"/>
    <w:rsid w:val="00432D1D"/>
    <w:rsid w:val="00433283"/>
    <w:rsid w:val="00433768"/>
    <w:rsid w:val="00433AFA"/>
    <w:rsid w:val="00433D68"/>
    <w:rsid w:val="004340FE"/>
    <w:rsid w:val="0043708D"/>
    <w:rsid w:val="004401FD"/>
    <w:rsid w:val="00440CFC"/>
    <w:rsid w:val="0044109C"/>
    <w:rsid w:val="0044279D"/>
    <w:rsid w:val="004438D2"/>
    <w:rsid w:val="00445032"/>
    <w:rsid w:val="00445713"/>
    <w:rsid w:val="00446BE6"/>
    <w:rsid w:val="00447ECF"/>
    <w:rsid w:val="004521A1"/>
    <w:rsid w:val="00453468"/>
    <w:rsid w:val="0045506D"/>
    <w:rsid w:val="004576F0"/>
    <w:rsid w:val="00457FF3"/>
    <w:rsid w:val="00460210"/>
    <w:rsid w:val="00463C77"/>
    <w:rsid w:val="00464B78"/>
    <w:rsid w:val="00464C3C"/>
    <w:rsid w:val="00465BBB"/>
    <w:rsid w:val="00466B4D"/>
    <w:rsid w:val="00466D89"/>
    <w:rsid w:val="00467072"/>
    <w:rsid w:val="00467CDC"/>
    <w:rsid w:val="00471E19"/>
    <w:rsid w:val="00473409"/>
    <w:rsid w:val="00473927"/>
    <w:rsid w:val="00474F6A"/>
    <w:rsid w:val="00475CA4"/>
    <w:rsid w:val="00476300"/>
    <w:rsid w:val="00480728"/>
    <w:rsid w:val="00480C49"/>
    <w:rsid w:val="004819E5"/>
    <w:rsid w:val="0048282B"/>
    <w:rsid w:val="004830B5"/>
    <w:rsid w:val="00484012"/>
    <w:rsid w:val="00485D14"/>
    <w:rsid w:val="0048662A"/>
    <w:rsid w:val="00486EEC"/>
    <w:rsid w:val="00487199"/>
    <w:rsid w:val="004914B7"/>
    <w:rsid w:val="00491C6B"/>
    <w:rsid w:val="004944C6"/>
    <w:rsid w:val="00495F79"/>
    <w:rsid w:val="00496384"/>
    <w:rsid w:val="00496C27"/>
    <w:rsid w:val="00497525"/>
    <w:rsid w:val="004A0F5A"/>
    <w:rsid w:val="004A11EB"/>
    <w:rsid w:val="004A31F7"/>
    <w:rsid w:val="004A323C"/>
    <w:rsid w:val="004A62B2"/>
    <w:rsid w:val="004B0C8C"/>
    <w:rsid w:val="004B2041"/>
    <w:rsid w:val="004B28AE"/>
    <w:rsid w:val="004B3393"/>
    <w:rsid w:val="004B357C"/>
    <w:rsid w:val="004B37E1"/>
    <w:rsid w:val="004B4F48"/>
    <w:rsid w:val="004B6551"/>
    <w:rsid w:val="004B6BFF"/>
    <w:rsid w:val="004C0ACD"/>
    <w:rsid w:val="004C0BB5"/>
    <w:rsid w:val="004C1069"/>
    <w:rsid w:val="004C1952"/>
    <w:rsid w:val="004C3465"/>
    <w:rsid w:val="004C35FD"/>
    <w:rsid w:val="004C3CA7"/>
    <w:rsid w:val="004C4D69"/>
    <w:rsid w:val="004C543A"/>
    <w:rsid w:val="004C60E0"/>
    <w:rsid w:val="004C6240"/>
    <w:rsid w:val="004C7546"/>
    <w:rsid w:val="004C7795"/>
    <w:rsid w:val="004D03B6"/>
    <w:rsid w:val="004D186D"/>
    <w:rsid w:val="004D26F4"/>
    <w:rsid w:val="004D2B1A"/>
    <w:rsid w:val="004D3FBF"/>
    <w:rsid w:val="004D43FF"/>
    <w:rsid w:val="004D5048"/>
    <w:rsid w:val="004D549F"/>
    <w:rsid w:val="004D6709"/>
    <w:rsid w:val="004D69B7"/>
    <w:rsid w:val="004D70D3"/>
    <w:rsid w:val="004D740F"/>
    <w:rsid w:val="004D742A"/>
    <w:rsid w:val="004D7F3F"/>
    <w:rsid w:val="004E1391"/>
    <w:rsid w:val="004E20F1"/>
    <w:rsid w:val="004E2135"/>
    <w:rsid w:val="004E26BD"/>
    <w:rsid w:val="004E3DAC"/>
    <w:rsid w:val="004E3EDC"/>
    <w:rsid w:val="004E578C"/>
    <w:rsid w:val="004E5CAD"/>
    <w:rsid w:val="004E60A8"/>
    <w:rsid w:val="004F012F"/>
    <w:rsid w:val="004F02E8"/>
    <w:rsid w:val="004F0997"/>
    <w:rsid w:val="004F155F"/>
    <w:rsid w:val="004F19B9"/>
    <w:rsid w:val="004F23CA"/>
    <w:rsid w:val="004F2C41"/>
    <w:rsid w:val="004F3663"/>
    <w:rsid w:val="004F3A47"/>
    <w:rsid w:val="004F550C"/>
    <w:rsid w:val="004F7179"/>
    <w:rsid w:val="00500754"/>
    <w:rsid w:val="00502356"/>
    <w:rsid w:val="0050277E"/>
    <w:rsid w:val="00502ADB"/>
    <w:rsid w:val="00503D85"/>
    <w:rsid w:val="00505420"/>
    <w:rsid w:val="005063F1"/>
    <w:rsid w:val="0050677A"/>
    <w:rsid w:val="005103A0"/>
    <w:rsid w:val="00510C59"/>
    <w:rsid w:val="00511043"/>
    <w:rsid w:val="005131D1"/>
    <w:rsid w:val="0051689E"/>
    <w:rsid w:val="00517DE4"/>
    <w:rsid w:val="00520A8B"/>
    <w:rsid w:val="00521BBE"/>
    <w:rsid w:val="0052597D"/>
    <w:rsid w:val="00526681"/>
    <w:rsid w:val="00531668"/>
    <w:rsid w:val="00533B9D"/>
    <w:rsid w:val="00534B30"/>
    <w:rsid w:val="005357B0"/>
    <w:rsid w:val="00535F5C"/>
    <w:rsid w:val="00543DC6"/>
    <w:rsid w:val="005461F6"/>
    <w:rsid w:val="00550384"/>
    <w:rsid w:val="005509FE"/>
    <w:rsid w:val="005525B4"/>
    <w:rsid w:val="0055273B"/>
    <w:rsid w:val="00552EF2"/>
    <w:rsid w:val="00552FA4"/>
    <w:rsid w:val="00555BA5"/>
    <w:rsid w:val="00562129"/>
    <w:rsid w:val="005647DD"/>
    <w:rsid w:val="00567022"/>
    <w:rsid w:val="00567AB8"/>
    <w:rsid w:val="0057017A"/>
    <w:rsid w:val="005702DA"/>
    <w:rsid w:val="00570A03"/>
    <w:rsid w:val="00570C22"/>
    <w:rsid w:val="00572BD4"/>
    <w:rsid w:val="00572EA4"/>
    <w:rsid w:val="005754AF"/>
    <w:rsid w:val="005761F4"/>
    <w:rsid w:val="00576820"/>
    <w:rsid w:val="0057749B"/>
    <w:rsid w:val="005774AC"/>
    <w:rsid w:val="00577918"/>
    <w:rsid w:val="00577E0B"/>
    <w:rsid w:val="00580692"/>
    <w:rsid w:val="00582203"/>
    <w:rsid w:val="0058237F"/>
    <w:rsid w:val="00582538"/>
    <w:rsid w:val="005825D2"/>
    <w:rsid w:val="0058284E"/>
    <w:rsid w:val="005849EB"/>
    <w:rsid w:val="00586041"/>
    <w:rsid w:val="00587957"/>
    <w:rsid w:val="00591204"/>
    <w:rsid w:val="00591805"/>
    <w:rsid w:val="00591CBC"/>
    <w:rsid w:val="00592A99"/>
    <w:rsid w:val="00593B2A"/>
    <w:rsid w:val="00595416"/>
    <w:rsid w:val="00595954"/>
    <w:rsid w:val="005A186C"/>
    <w:rsid w:val="005A2872"/>
    <w:rsid w:val="005A433F"/>
    <w:rsid w:val="005A4EA0"/>
    <w:rsid w:val="005A53DB"/>
    <w:rsid w:val="005A65C8"/>
    <w:rsid w:val="005A6FFA"/>
    <w:rsid w:val="005A7917"/>
    <w:rsid w:val="005B0195"/>
    <w:rsid w:val="005B0353"/>
    <w:rsid w:val="005B0A84"/>
    <w:rsid w:val="005B3085"/>
    <w:rsid w:val="005B55EA"/>
    <w:rsid w:val="005B6366"/>
    <w:rsid w:val="005B7713"/>
    <w:rsid w:val="005C1EC5"/>
    <w:rsid w:val="005C23A4"/>
    <w:rsid w:val="005C324B"/>
    <w:rsid w:val="005C3712"/>
    <w:rsid w:val="005C488E"/>
    <w:rsid w:val="005C6BA6"/>
    <w:rsid w:val="005D0C3D"/>
    <w:rsid w:val="005D1589"/>
    <w:rsid w:val="005D1595"/>
    <w:rsid w:val="005D1D2F"/>
    <w:rsid w:val="005D3CF5"/>
    <w:rsid w:val="005D41E9"/>
    <w:rsid w:val="005D74B8"/>
    <w:rsid w:val="005E0DB3"/>
    <w:rsid w:val="005E1ABF"/>
    <w:rsid w:val="005E1B80"/>
    <w:rsid w:val="005E317F"/>
    <w:rsid w:val="005E360D"/>
    <w:rsid w:val="005E41B0"/>
    <w:rsid w:val="005E539D"/>
    <w:rsid w:val="005E5B4A"/>
    <w:rsid w:val="005F06DF"/>
    <w:rsid w:val="005F0721"/>
    <w:rsid w:val="005F1929"/>
    <w:rsid w:val="005F4245"/>
    <w:rsid w:val="005F50B7"/>
    <w:rsid w:val="005F64B4"/>
    <w:rsid w:val="005F6D3C"/>
    <w:rsid w:val="005F7DDE"/>
    <w:rsid w:val="0060091C"/>
    <w:rsid w:val="00600FC8"/>
    <w:rsid w:val="006013F6"/>
    <w:rsid w:val="00602FFF"/>
    <w:rsid w:val="00604664"/>
    <w:rsid w:val="0060473C"/>
    <w:rsid w:val="006071D7"/>
    <w:rsid w:val="00612012"/>
    <w:rsid w:val="00613206"/>
    <w:rsid w:val="006138CD"/>
    <w:rsid w:val="0061459E"/>
    <w:rsid w:val="0061598E"/>
    <w:rsid w:val="006167A7"/>
    <w:rsid w:val="006236EB"/>
    <w:rsid w:val="00626166"/>
    <w:rsid w:val="006265EC"/>
    <w:rsid w:val="006275AD"/>
    <w:rsid w:val="00632B60"/>
    <w:rsid w:val="00633C11"/>
    <w:rsid w:val="00635565"/>
    <w:rsid w:val="00635E10"/>
    <w:rsid w:val="006422FE"/>
    <w:rsid w:val="00642EC1"/>
    <w:rsid w:val="006441AB"/>
    <w:rsid w:val="0064446C"/>
    <w:rsid w:val="006447C3"/>
    <w:rsid w:val="006447E3"/>
    <w:rsid w:val="00646A4B"/>
    <w:rsid w:val="006470F5"/>
    <w:rsid w:val="00647A05"/>
    <w:rsid w:val="0065014B"/>
    <w:rsid w:val="00651C98"/>
    <w:rsid w:val="00651F0E"/>
    <w:rsid w:val="00652929"/>
    <w:rsid w:val="00653E4C"/>
    <w:rsid w:val="00654841"/>
    <w:rsid w:val="00655B3C"/>
    <w:rsid w:val="00655EF3"/>
    <w:rsid w:val="00665ED6"/>
    <w:rsid w:val="0066631D"/>
    <w:rsid w:val="00666D7B"/>
    <w:rsid w:val="0066769F"/>
    <w:rsid w:val="0067032E"/>
    <w:rsid w:val="00670BC3"/>
    <w:rsid w:val="006729AD"/>
    <w:rsid w:val="00674926"/>
    <w:rsid w:val="006759F4"/>
    <w:rsid w:val="00675C98"/>
    <w:rsid w:val="00675E9D"/>
    <w:rsid w:val="0067624F"/>
    <w:rsid w:val="0067750B"/>
    <w:rsid w:val="0068042F"/>
    <w:rsid w:val="006839B0"/>
    <w:rsid w:val="00683BFD"/>
    <w:rsid w:val="006845B4"/>
    <w:rsid w:val="00684D13"/>
    <w:rsid w:val="00685071"/>
    <w:rsid w:val="00686715"/>
    <w:rsid w:val="00686DAE"/>
    <w:rsid w:val="006914DC"/>
    <w:rsid w:val="00691A70"/>
    <w:rsid w:val="00692E79"/>
    <w:rsid w:val="00693ABE"/>
    <w:rsid w:val="00693C95"/>
    <w:rsid w:val="00693D23"/>
    <w:rsid w:val="00694482"/>
    <w:rsid w:val="006A0DC2"/>
    <w:rsid w:val="006A10FC"/>
    <w:rsid w:val="006A2B71"/>
    <w:rsid w:val="006A3E36"/>
    <w:rsid w:val="006A4DED"/>
    <w:rsid w:val="006A5076"/>
    <w:rsid w:val="006A54CE"/>
    <w:rsid w:val="006A7058"/>
    <w:rsid w:val="006A7F0D"/>
    <w:rsid w:val="006B0A82"/>
    <w:rsid w:val="006B0C26"/>
    <w:rsid w:val="006B2378"/>
    <w:rsid w:val="006B27CC"/>
    <w:rsid w:val="006B2D2F"/>
    <w:rsid w:val="006B2F88"/>
    <w:rsid w:val="006B328C"/>
    <w:rsid w:val="006B41B0"/>
    <w:rsid w:val="006B4381"/>
    <w:rsid w:val="006B4E92"/>
    <w:rsid w:val="006B5B17"/>
    <w:rsid w:val="006B6514"/>
    <w:rsid w:val="006B682F"/>
    <w:rsid w:val="006B6DAD"/>
    <w:rsid w:val="006C0AF4"/>
    <w:rsid w:val="006C2B32"/>
    <w:rsid w:val="006C312B"/>
    <w:rsid w:val="006C32F8"/>
    <w:rsid w:val="006C3A34"/>
    <w:rsid w:val="006C4A58"/>
    <w:rsid w:val="006C797E"/>
    <w:rsid w:val="006C7C78"/>
    <w:rsid w:val="006C7D76"/>
    <w:rsid w:val="006D1066"/>
    <w:rsid w:val="006D1EC8"/>
    <w:rsid w:val="006D351B"/>
    <w:rsid w:val="006D430F"/>
    <w:rsid w:val="006D50F9"/>
    <w:rsid w:val="006D6C74"/>
    <w:rsid w:val="006E096D"/>
    <w:rsid w:val="006E0BE4"/>
    <w:rsid w:val="006E16C8"/>
    <w:rsid w:val="006E373F"/>
    <w:rsid w:val="006E3CFA"/>
    <w:rsid w:val="006E5213"/>
    <w:rsid w:val="006E6970"/>
    <w:rsid w:val="006E69AD"/>
    <w:rsid w:val="006E6C13"/>
    <w:rsid w:val="006F02AA"/>
    <w:rsid w:val="006F0BC2"/>
    <w:rsid w:val="006F1131"/>
    <w:rsid w:val="006F2CEC"/>
    <w:rsid w:val="006F338E"/>
    <w:rsid w:val="006F4997"/>
    <w:rsid w:val="006F500D"/>
    <w:rsid w:val="006F5409"/>
    <w:rsid w:val="006F5426"/>
    <w:rsid w:val="006F5675"/>
    <w:rsid w:val="006F5BE0"/>
    <w:rsid w:val="006F5EDC"/>
    <w:rsid w:val="006F720E"/>
    <w:rsid w:val="007000D1"/>
    <w:rsid w:val="007002F5"/>
    <w:rsid w:val="00700EF6"/>
    <w:rsid w:val="0070298A"/>
    <w:rsid w:val="00702E2C"/>
    <w:rsid w:val="007033A1"/>
    <w:rsid w:val="007035DA"/>
    <w:rsid w:val="0070471E"/>
    <w:rsid w:val="00705955"/>
    <w:rsid w:val="00705BE5"/>
    <w:rsid w:val="00705C52"/>
    <w:rsid w:val="00705D84"/>
    <w:rsid w:val="007071D4"/>
    <w:rsid w:val="007103E9"/>
    <w:rsid w:val="00710504"/>
    <w:rsid w:val="00711923"/>
    <w:rsid w:val="00712517"/>
    <w:rsid w:val="00712BE5"/>
    <w:rsid w:val="007164EB"/>
    <w:rsid w:val="0072089A"/>
    <w:rsid w:val="007209AB"/>
    <w:rsid w:val="00720A8A"/>
    <w:rsid w:val="00721519"/>
    <w:rsid w:val="00722BA5"/>
    <w:rsid w:val="00723498"/>
    <w:rsid w:val="00725D49"/>
    <w:rsid w:val="00725F20"/>
    <w:rsid w:val="00730BA7"/>
    <w:rsid w:val="00730CA1"/>
    <w:rsid w:val="00732032"/>
    <w:rsid w:val="007321AE"/>
    <w:rsid w:val="00733585"/>
    <w:rsid w:val="007336BA"/>
    <w:rsid w:val="00734943"/>
    <w:rsid w:val="00734C70"/>
    <w:rsid w:val="00735A3D"/>
    <w:rsid w:val="007367D7"/>
    <w:rsid w:val="00737A86"/>
    <w:rsid w:val="00741C13"/>
    <w:rsid w:val="007420A0"/>
    <w:rsid w:val="00743170"/>
    <w:rsid w:val="00744B34"/>
    <w:rsid w:val="00745276"/>
    <w:rsid w:val="007452B2"/>
    <w:rsid w:val="007453F3"/>
    <w:rsid w:val="007457CA"/>
    <w:rsid w:val="00745AB8"/>
    <w:rsid w:val="00747F33"/>
    <w:rsid w:val="00750E84"/>
    <w:rsid w:val="00751B64"/>
    <w:rsid w:val="00753119"/>
    <w:rsid w:val="00753280"/>
    <w:rsid w:val="0075540C"/>
    <w:rsid w:val="00755F67"/>
    <w:rsid w:val="00757835"/>
    <w:rsid w:val="00757DB2"/>
    <w:rsid w:val="0076087E"/>
    <w:rsid w:val="00760CBC"/>
    <w:rsid w:val="00760E86"/>
    <w:rsid w:val="00761874"/>
    <w:rsid w:val="00761AB2"/>
    <w:rsid w:val="007632AE"/>
    <w:rsid w:val="007639F0"/>
    <w:rsid w:val="00767934"/>
    <w:rsid w:val="00767CDF"/>
    <w:rsid w:val="00767D50"/>
    <w:rsid w:val="00770C3D"/>
    <w:rsid w:val="007716EB"/>
    <w:rsid w:val="00772CDC"/>
    <w:rsid w:val="007733B8"/>
    <w:rsid w:val="00774844"/>
    <w:rsid w:val="007765E2"/>
    <w:rsid w:val="00780752"/>
    <w:rsid w:val="00780E62"/>
    <w:rsid w:val="00781C17"/>
    <w:rsid w:val="007823A5"/>
    <w:rsid w:val="007839E0"/>
    <w:rsid w:val="007849C6"/>
    <w:rsid w:val="00784AA4"/>
    <w:rsid w:val="00784EB6"/>
    <w:rsid w:val="007852E5"/>
    <w:rsid w:val="00785949"/>
    <w:rsid w:val="00785BF4"/>
    <w:rsid w:val="00786889"/>
    <w:rsid w:val="00787168"/>
    <w:rsid w:val="007905E9"/>
    <w:rsid w:val="007911BF"/>
    <w:rsid w:val="00791FB8"/>
    <w:rsid w:val="007923A6"/>
    <w:rsid w:val="007955FB"/>
    <w:rsid w:val="00795673"/>
    <w:rsid w:val="0079680D"/>
    <w:rsid w:val="00797D5F"/>
    <w:rsid w:val="007A0064"/>
    <w:rsid w:val="007A0351"/>
    <w:rsid w:val="007A09DF"/>
    <w:rsid w:val="007A41CD"/>
    <w:rsid w:val="007A49E0"/>
    <w:rsid w:val="007A5ECC"/>
    <w:rsid w:val="007A602E"/>
    <w:rsid w:val="007A6C0B"/>
    <w:rsid w:val="007B0EB2"/>
    <w:rsid w:val="007B1C55"/>
    <w:rsid w:val="007B29A7"/>
    <w:rsid w:val="007B34F2"/>
    <w:rsid w:val="007B7A23"/>
    <w:rsid w:val="007C17D7"/>
    <w:rsid w:val="007C188D"/>
    <w:rsid w:val="007C262E"/>
    <w:rsid w:val="007C3AE4"/>
    <w:rsid w:val="007C5650"/>
    <w:rsid w:val="007C5DF4"/>
    <w:rsid w:val="007C6BCD"/>
    <w:rsid w:val="007D00AF"/>
    <w:rsid w:val="007D153A"/>
    <w:rsid w:val="007D1623"/>
    <w:rsid w:val="007E0119"/>
    <w:rsid w:val="007E137D"/>
    <w:rsid w:val="007E3809"/>
    <w:rsid w:val="007E3B90"/>
    <w:rsid w:val="007E67A3"/>
    <w:rsid w:val="007E6E14"/>
    <w:rsid w:val="007F08C1"/>
    <w:rsid w:val="007F107F"/>
    <w:rsid w:val="007F21E6"/>
    <w:rsid w:val="007F22B1"/>
    <w:rsid w:val="007F2C6B"/>
    <w:rsid w:val="007F320A"/>
    <w:rsid w:val="007F391B"/>
    <w:rsid w:val="007F6538"/>
    <w:rsid w:val="007F6B3A"/>
    <w:rsid w:val="00800CCA"/>
    <w:rsid w:val="0080243D"/>
    <w:rsid w:val="00802EC1"/>
    <w:rsid w:val="00803C2F"/>
    <w:rsid w:val="00804AF8"/>
    <w:rsid w:val="008056BE"/>
    <w:rsid w:val="00805EAE"/>
    <w:rsid w:val="00806198"/>
    <w:rsid w:val="00807BE2"/>
    <w:rsid w:val="00807CA6"/>
    <w:rsid w:val="00810876"/>
    <w:rsid w:val="00810E1C"/>
    <w:rsid w:val="008124C0"/>
    <w:rsid w:val="00815866"/>
    <w:rsid w:val="00815C39"/>
    <w:rsid w:val="00815FD5"/>
    <w:rsid w:val="00821E36"/>
    <w:rsid w:val="00822BE4"/>
    <w:rsid w:val="0082306B"/>
    <w:rsid w:val="0082524E"/>
    <w:rsid w:val="00826291"/>
    <w:rsid w:val="008272BB"/>
    <w:rsid w:val="008300EE"/>
    <w:rsid w:val="0083086C"/>
    <w:rsid w:val="00830CA9"/>
    <w:rsid w:val="00832903"/>
    <w:rsid w:val="0083319B"/>
    <w:rsid w:val="00833819"/>
    <w:rsid w:val="00834CC3"/>
    <w:rsid w:val="00835DE0"/>
    <w:rsid w:val="00835F67"/>
    <w:rsid w:val="00836358"/>
    <w:rsid w:val="00836F31"/>
    <w:rsid w:val="00842260"/>
    <w:rsid w:val="00842CD0"/>
    <w:rsid w:val="0084430B"/>
    <w:rsid w:val="008453B8"/>
    <w:rsid w:val="0084586B"/>
    <w:rsid w:val="008458BE"/>
    <w:rsid w:val="00845FD2"/>
    <w:rsid w:val="00847B4E"/>
    <w:rsid w:val="00850A0B"/>
    <w:rsid w:val="0085123F"/>
    <w:rsid w:val="008525DB"/>
    <w:rsid w:val="008533EC"/>
    <w:rsid w:val="0085464B"/>
    <w:rsid w:val="008553DC"/>
    <w:rsid w:val="00855A08"/>
    <w:rsid w:val="00855FB4"/>
    <w:rsid w:val="00857107"/>
    <w:rsid w:val="008623B8"/>
    <w:rsid w:val="00862A58"/>
    <w:rsid w:val="00862D2D"/>
    <w:rsid w:val="00863127"/>
    <w:rsid w:val="00863323"/>
    <w:rsid w:val="00864C4D"/>
    <w:rsid w:val="00865829"/>
    <w:rsid w:val="00866711"/>
    <w:rsid w:val="00866C48"/>
    <w:rsid w:val="008675C2"/>
    <w:rsid w:val="00871C9B"/>
    <w:rsid w:val="00873B81"/>
    <w:rsid w:val="008740D6"/>
    <w:rsid w:val="00874C99"/>
    <w:rsid w:val="0087716D"/>
    <w:rsid w:val="00877F83"/>
    <w:rsid w:val="008846EC"/>
    <w:rsid w:val="0088500B"/>
    <w:rsid w:val="008858C0"/>
    <w:rsid w:val="00885E7A"/>
    <w:rsid w:val="00885FB0"/>
    <w:rsid w:val="00887076"/>
    <w:rsid w:val="008872DB"/>
    <w:rsid w:val="00887997"/>
    <w:rsid w:val="008901A9"/>
    <w:rsid w:val="00890F99"/>
    <w:rsid w:val="00891097"/>
    <w:rsid w:val="0089129D"/>
    <w:rsid w:val="008919ED"/>
    <w:rsid w:val="0089216C"/>
    <w:rsid w:val="0089221E"/>
    <w:rsid w:val="00893CF1"/>
    <w:rsid w:val="00895413"/>
    <w:rsid w:val="00895426"/>
    <w:rsid w:val="008A019A"/>
    <w:rsid w:val="008A046A"/>
    <w:rsid w:val="008A06C2"/>
    <w:rsid w:val="008A0DC1"/>
    <w:rsid w:val="008A183E"/>
    <w:rsid w:val="008A272A"/>
    <w:rsid w:val="008A3E79"/>
    <w:rsid w:val="008A79C6"/>
    <w:rsid w:val="008A7E82"/>
    <w:rsid w:val="008B2F5B"/>
    <w:rsid w:val="008B310E"/>
    <w:rsid w:val="008B3804"/>
    <w:rsid w:val="008B3A78"/>
    <w:rsid w:val="008B4318"/>
    <w:rsid w:val="008B63A6"/>
    <w:rsid w:val="008B6635"/>
    <w:rsid w:val="008B7B36"/>
    <w:rsid w:val="008C133A"/>
    <w:rsid w:val="008C2128"/>
    <w:rsid w:val="008C2C96"/>
    <w:rsid w:val="008C68E5"/>
    <w:rsid w:val="008C7346"/>
    <w:rsid w:val="008C7D04"/>
    <w:rsid w:val="008D00E2"/>
    <w:rsid w:val="008D0984"/>
    <w:rsid w:val="008D459A"/>
    <w:rsid w:val="008D4941"/>
    <w:rsid w:val="008E0038"/>
    <w:rsid w:val="008E0747"/>
    <w:rsid w:val="008E14EA"/>
    <w:rsid w:val="008E1D73"/>
    <w:rsid w:val="008E28C9"/>
    <w:rsid w:val="008E3A4D"/>
    <w:rsid w:val="008E40D7"/>
    <w:rsid w:val="008E41E2"/>
    <w:rsid w:val="008E4DEB"/>
    <w:rsid w:val="008E5917"/>
    <w:rsid w:val="008E6FDE"/>
    <w:rsid w:val="008E726B"/>
    <w:rsid w:val="008F0B3B"/>
    <w:rsid w:val="008F1B8A"/>
    <w:rsid w:val="008F2FA9"/>
    <w:rsid w:val="008F3164"/>
    <w:rsid w:val="008F3607"/>
    <w:rsid w:val="008F4B3F"/>
    <w:rsid w:val="008F4F1B"/>
    <w:rsid w:val="008F6000"/>
    <w:rsid w:val="00901202"/>
    <w:rsid w:val="00901BA9"/>
    <w:rsid w:val="009028C6"/>
    <w:rsid w:val="009033DD"/>
    <w:rsid w:val="009037D8"/>
    <w:rsid w:val="00904A25"/>
    <w:rsid w:val="00905391"/>
    <w:rsid w:val="00905560"/>
    <w:rsid w:val="00906D92"/>
    <w:rsid w:val="00907549"/>
    <w:rsid w:val="00907580"/>
    <w:rsid w:val="00910B15"/>
    <w:rsid w:val="00911209"/>
    <w:rsid w:val="0091143E"/>
    <w:rsid w:val="00912B69"/>
    <w:rsid w:val="00915416"/>
    <w:rsid w:val="0091584A"/>
    <w:rsid w:val="009164AC"/>
    <w:rsid w:val="00916E87"/>
    <w:rsid w:val="00921C55"/>
    <w:rsid w:val="00921D85"/>
    <w:rsid w:val="00923C0A"/>
    <w:rsid w:val="00923EFB"/>
    <w:rsid w:val="00924146"/>
    <w:rsid w:val="00927693"/>
    <w:rsid w:val="00927A9D"/>
    <w:rsid w:val="00927FD4"/>
    <w:rsid w:val="00931CFF"/>
    <w:rsid w:val="00932949"/>
    <w:rsid w:val="00933D7D"/>
    <w:rsid w:val="0094057A"/>
    <w:rsid w:val="0094425A"/>
    <w:rsid w:val="009467F1"/>
    <w:rsid w:val="00946F65"/>
    <w:rsid w:val="00947245"/>
    <w:rsid w:val="0094797F"/>
    <w:rsid w:val="00947F59"/>
    <w:rsid w:val="00950021"/>
    <w:rsid w:val="00950F46"/>
    <w:rsid w:val="00951D63"/>
    <w:rsid w:val="00952CE8"/>
    <w:rsid w:val="00953214"/>
    <w:rsid w:val="0095507F"/>
    <w:rsid w:val="00955A8F"/>
    <w:rsid w:val="0095724F"/>
    <w:rsid w:val="0095727A"/>
    <w:rsid w:val="0096118B"/>
    <w:rsid w:val="00961E00"/>
    <w:rsid w:val="00961F27"/>
    <w:rsid w:val="00961FF4"/>
    <w:rsid w:val="009626BB"/>
    <w:rsid w:val="0096286A"/>
    <w:rsid w:val="00965569"/>
    <w:rsid w:val="009709D7"/>
    <w:rsid w:val="00971724"/>
    <w:rsid w:val="009719C0"/>
    <w:rsid w:val="00972A3E"/>
    <w:rsid w:val="009746B6"/>
    <w:rsid w:val="00975A8C"/>
    <w:rsid w:val="009801E7"/>
    <w:rsid w:val="009805C6"/>
    <w:rsid w:val="009815D0"/>
    <w:rsid w:val="00981A18"/>
    <w:rsid w:val="009829E6"/>
    <w:rsid w:val="00982F32"/>
    <w:rsid w:val="0098503B"/>
    <w:rsid w:val="00985413"/>
    <w:rsid w:val="00985838"/>
    <w:rsid w:val="00990091"/>
    <w:rsid w:val="00990A19"/>
    <w:rsid w:val="009919E4"/>
    <w:rsid w:val="00991C96"/>
    <w:rsid w:val="00995BDD"/>
    <w:rsid w:val="0099777D"/>
    <w:rsid w:val="00997BA9"/>
    <w:rsid w:val="009A2250"/>
    <w:rsid w:val="009A3443"/>
    <w:rsid w:val="009A3E34"/>
    <w:rsid w:val="009A73B1"/>
    <w:rsid w:val="009A7870"/>
    <w:rsid w:val="009A7AF7"/>
    <w:rsid w:val="009A7AFF"/>
    <w:rsid w:val="009B12E2"/>
    <w:rsid w:val="009B15FC"/>
    <w:rsid w:val="009B3167"/>
    <w:rsid w:val="009B3F33"/>
    <w:rsid w:val="009B488D"/>
    <w:rsid w:val="009B48A9"/>
    <w:rsid w:val="009B60B7"/>
    <w:rsid w:val="009B63CC"/>
    <w:rsid w:val="009B6A46"/>
    <w:rsid w:val="009C2780"/>
    <w:rsid w:val="009C2C6F"/>
    <w:rsid w:val="009C3017"/>
    <w:rsid w:val="009C31B4"/>
    <w:rsid w:val="009C41EF"/>
    <w:rsid w:val="009C70B2"/>
    <w:rsid w:val="009D17B6"/>
    <w:rsid w:val="009D1903"/>
    <w:rsid w:val="009D1BF6"/>
    <w:rsid w:val="009D23FE"/>
    <w:rsid w:val="009D2E7A"/>
    <w:rsid w:val="009D4561"/>
    <w:rsid w:val="009D5166"/>
    <w:rsid w:val="009D5E08"/>
    <w:rsid w:val="009D5E8C"/>
    <w:rsid w:val="009D5ECE"/>
    <w:rsid w:val="009D5FA9"/>
    <w:rsid w:val="009D7931"/>
    <w:rsid w:val="009D7B15"/>
    <w:rsid w:val="009E0539"/>
    <w:rsid w:val="009E0FCA"/>
    <w:rsid w:val="009E1473"/>
    <w:rsid w:val="009E2690"/>
    <w:rsid w:val="009E2988"/>
    <w:rsid w:val="009E4212"/>
    <w:rsid w:val="009E572F"/>
    <w:rsid w:val="009E7261"/>
    <w:rsid w:val="009F0C9E"/>
    <w:rsid w:val="009F3E43"/>
    <w:rsid w:val="009F4360"/>
    <w:rsid w:val="009F4387"/>
    <w:rsid w:val="009F645B"/>
    <w:rsid w:val="009F6BD6"/>
    <w:rsid w:val="00A03CB9"/>
    <w:rsid w:val="00A040EF"/>
    <w:rsid w:val="00A0447F"/>
    <w:rsid w:val="00A04680"/>
    <w:rsid w:val="00A051B2"/>
    <w:rsid w:val="00A06FC7"/>
    <w:rsid w:val="00A1212A"/>
    <w:rsid w:val="00A12468"/>
    <w:rsid w:val="00A12928"/>
    <w:rsid w:val="00A155D9"/>
    <w:rsid w:val="00A15D23"/>
    <w:rsid w:val="00A1720F"/>
    <w:rsid w:val="00A20145"/>
    <w:rsid w:val="00A216A1"/>
    <w:rsid w:val="00A21772"/>
    <w:rsid w:val="00A21897"/>
    <w:rsid w:val="00A22118"/>
    <w:rsid w:val="00A2626A"/>
    <w:rsid w:val="00A278A2"/>
    <w:rsid w:val="00A27D6C"/>
    <w:rsid w:val="00A30B57"/>
    <w:rsid w:val="00A30EF6"/>
    <w:rsid w:val="00A316AC"/>
    <w:rsid w:val="00A31B36"/>
    <w:rsid w:val="00A32CA2"/>
    <w:rsid w:val="00A32D73"/>
    <w:rsid w:val="00A333AB"/>
    <w:rsid w:val="00A3536C"/>
    <w:rsid w:val="00A37435"/>
    <w:rsid w:val="00A378FA"/>
    <w:rsid w:val="00A40446"/>
    <w:rsid w:val="00A40FA4"/>
    <w:rsid w:val="00A41586"/>
    <w:rsid w:val="00A4224E"/>
    <w:rsid w:val="00A44647"/>
    <w:rsid w:val="00A44BE6"/>
    <w:rsid w:val="00A464AD"/>
    <w:rsid w:val="00A464B8"/>
    <w:rsid w:val="00A478F8"/>
    <w:rsid w:val="00A47CFE"/>
    <w:rsid w:val="00A501E8"/>
    <w:rsid w:val="00A50B43"/>
    <w:rsid w:val="00A5483B"/>
    <w:rsid w:val="00A54AB2"/>
    <w:rsid w:val="00A575AD"/>
    <w:rsid w:val="00A5794D"/>
    <w:rsid w:val="00A60CDC"/>
    <w:rsid w:val="00A62226"/>
    <w:rsid w:val="00A642B5"/>
    <w:rsid w:val="00A70014"/>
    <w:rsid w:val="00A7226E"/>
    <w:rsid w:val="00A73C77"/>
    <w:rsid w:val="00A75354"/>
    <w:rsid w:val="00A75C19"/>
    <w:rsid w:val="00A80F16"/>
    <w:rsid w:val="00A8165F"/>
    <w:rsid w:val="00A82004"/>
    <w:rsid w:val="00A8212D"/>
    <w:rsid w:val="00A83668"/>
    <w:rsid w:val="00A8394D"/>
    <w:rsid w:val="00A8465A"/>
    <w:rsid w:val="00A853E9"/>
    <w:rsid w:val="00A8564B"/>
    <w:rsid w:val="00A87002"/>
    <w:rsid w:val="00A87105"/>
    <w:rsid w:val="00A8717A"/>
    <w:rsid w:val="00A918BF"/>
    <w:rsid w:val="00A91DAA"/>
    <w:rsid w:val="00A9269E"/>
    <w:rsid w:val="00A9290E"/>
    <w:rsid w:val="00A97CC7"/>
    <w:rsid w:val="00AA0A63"/>
    <w:rsid w:val="00AA221E"/>
    <w:rsid w:val="00AA316C"/>
    <w:rsid w:val="00AA3884"/>
    <w:rsid w:val="00AA3E4A"/>
    <w:rsid w:val="00AA4193"/>
    <w:rsid w:val="00AA4FD7"/>
    <w:rsid w:val="00AA55F8"/>
    <w:rsid w:val="00AA60E6"/>
    <w:rsid w:val="00AA7578"/>
    <w:rsid w:val="00AB04EA"/>
    <w:rsid w:val="00AB1894"/>
    <w:rsid w:val="00AB26DE"/>
    <w:rsid w:val="00AB4895"/>
    <w:rsid w:val="00AB5A86"/>
    <w:rsid w:val="00AB5CD3"/>
    <w:rsid w:val="00AB6645"/>
    <w:rsid w:val="00AB6B22"/>
    <w:rsid w:val="00AC0ED5"/>
    <w:rsid w:val="00AC1AAE"/>
    <w:rsid w:val="00AC44D4"/>
    <w:rsid w:val="00AC5446"/>
    <w:rsid w:val="00AC5A6D"/>
    <w:rsid w:val="00AC5EE8"/>
    <w:rsid w:val="00AC6169"/>
    <w:rsid w:val="00AC6F3D"/>
    <w:rsid w:val="00AC7306"/>
    <w:rsid w:val="00AD0635"/>
    <w:rsid w:val="00AD109C"/>
    <w:rsid w:val="00AD16F8"/>
    <w:rsid w:val="00AD2475"/>
    <w:rsid w:val="00AD312F"/>
    <w:rsid w:val="00AD5398"/>
    <w:rsid w:val="00AD5BD0"/>
    <w:rsid w:val="00AE19C3"/>
    <w:rsid w:val="00AE22D6"/>
    <w:rsid w:val="00AE3389"/>
    <w:rsid w:val="00AE494A"/>
    <w:rsid w:val="00AE4B91"/>
    <w:rsid w:val="00AE4CDB"/>
    <w:rsid w:val="00AE5807"/>
    <w:rsid w:val="00AE59C4"/>
    <w:rsid w:val="00AE5EF8"/>
    <w:rsid w:val="00AF07E6"/>
    <w:rsid w:val="00AF1C1B"/>
    <w:rsid w:val="00AF1F1D"/>
    <w:rsid w:val="00AF1FE8"/>
    <w:rsid w:val="00AF3A92"/>
    <w:rsid w:val="00AF59ED"/>
    <w:rsid w:val="00AF6800"/>
    <w:rsid w:val="00B014AA"/>
    <w:rsid w:val="00B01D9A"/>
    <w:rsid w:val="00B01DD2"/>
    <w:rsid w:val="00B01EEE"/>
    <w:rsid w:val="00B0340C"/>
    <w:rsid w:val="00B10305"/>
    <w:rsid w:val="00B10534"/>
    <w:rsid w:val="00B1056E"/>
    <w:rsid w:val="00B11349"/>
    <w:rsid w:val="00B1135A"/>
    <w:rsid w:val="00B12A65"/>
    <w:rsid w:val="00B12B28"/>
    <w:rsid w:val="00B14CC2"/>
    <w:rsid w:val="00B15A85"/>
    <w:rsid w:val="00B15F8B"/>
    <w:rsid w:val="00B16F44"/>
    <w:rsid w:val="00B17C9D"/>
    <w:rsid w:val="00B20EEE"/>
    <w:rsid w:val="00B21980"/>
    <w:rsid w:val="00B21D92"/>
    <w:rsid w:val="00B2217F"/>
    <w:rsid w:val="00B22434"/>
    <w:rsid w:val="00B239AB"/>
    <w:rsid w:val="00B23D4C"/>
    <w:rsid w:val="00B24344"/>
    <w:rsid w:val="00B2481F"/>
    <w:rsid w:val="00B24C81"/>
    <w:rsid w:val="00B256D1"/>
    <w:rsid w:val="00B25924"/>
    <w:rsid w:val="00B306D9"/>
    <w:rsid w:val="00B339D9"/>
    <w:rsid w:val="00B37062"/>
    <w:rsid w:val="00B42A84"/>
    <w:rsid w:val="00B441B0"/>
    <w:rsid w:val="00B4439A"/>
    <w:rsid w:val="00B44F10"/>
    <w:rsid w:val="00B454F3"/>
    <w:rsid w:val="00B46997"/>
    <w:rsid w:val="00B46F3A"/>
    <w:rsid w:val="00B50571"/>
    <w:rsid w:val="00B51938"/>
    <w:rsid w:val="00B5282A"/>
    <w:rsid w:val="00B530A6"/>
    <w:rsid w:val="00B55358"/>
    <w:rsid w:val="00B560CA"/>
    <w:rsid w:val="00B56A9E"/>
    <w:rsid w:val="00B60A73"/>
    <w:rsid w:val="00B61A4C"/>
    <w:rsid w:val="00B621C2"/>
    <w:rsid w:val="00B6330A"/>
    <w:rsid w:val="00B648ED"/>
    <w:rsid w:val="00B66470"/>
    <w:rsid w:val="00B7248E"/>
    <w:rsid w:val="00B73776"/>
    <w:rsid w:val="00B7380E"/>
    <w:rsid w:val="00B73972"/>
    <w:rsid w:val="00B754BA"/>
    <w:rsid w:val="00B75A53"/>
    <w:rsid w:val="00B77C81"/>
    <w:rsid w:val="00B809D5"/>
    <w:rsid w:val="00B83BD4"/>
    <w:rsid w:val="00B85264"/>
    <w:rsid w:val="00B8546A"/>
    <w:rsid w:val="00B86596"/>
    <w:rsid w:val="00B8686C"/>
    <w:rsid w:val="00B874EC"/>
    <w:rsid w:val="00B90FC5"/>
    <w:rsid w:val="00B91291"/>
    <w:rsid w:val="00B92921"/>
    <w:rsid w:val="00B929F4"/>
    <w:rsid w:val="00B93569"/>
    <w:rsid w:val="00B95499"/>
    <w:rsid w:val="00BA0836"/>
    <w:rsid w:val="00BA3D29"/>
    <w:rsid w:val="00BA45AB"/>
    <w:rsid w:val="00BA4E7E"/>
    <w:rsid w:val="00BA54E8"/>
    <w:rsid w:val="00BA58CA"/>
    <w:rsid w:val="00BA5C46"/>
    <w:rsid w:val="00BA60F8"/>
    <w:rsid w:val="00BA6811"/>
    <w:rsid w:val="00BA780A"/>
    <w:rsid w:val="00BB17A7"/>
    <w:rsid w:val="00BB1939"/>
    <w:rsid w:val="00BB205E"/>
    <w:rsid w:val="00BB274D"/>
    <w:rsid w:val="00BB3C84"/>
    <w:rsid w:val="00BB50C4"/>
    <w:rsid w:val="00BB51CD"/>
    <w:rsid w:val="00BC009D"/>
    <w:rsid w:val="00BC04F2"/>
    <w:rsid w:val="00BC4FE7"/>
    <w:rsid w:val="00BC5B27"/>
    <w:rsid w:val="00BC69EA"/>
    <w:rsid w:val="00BC727F"/>
    <w:rsid w:val="00BD119A"/>
    <w:rsid w:val="00BD131B"/>
    <w:rsid w:val="00BD2672"/>
    <w:rsid w:val="00BD2F89"/>
    <w:rsid w:val="00BD3747"/>
    <w:rsid w:val="00BD4581"/>
    <w:rsid w:val="00BD521C"/>
    <w:rsid w:val="00BD5DF1"/>
    <w:rsid w:val="00BD6A52"/>
    <w:rsid w:val="00BE007E"/>
    <w:rsid w:val="00BE02C9"/>
    <w:rsid w:val="00BE0C59"/>
    <w:rsid w:val="00BE0F2D"/>
    <w:rsid w:val="00BE184A"/>
    <w:rsid w:val="00BE27BE"/>
    <w:rsid w:val="00BE32AF"/>
    <w:rsid w:val="00BE4DAE"/>
    <w:rsid w:val="00BE5665"/>
    <w:rsid w:val="00BE5CC5"/>
    <w:rsid w:val="00BE638A"/>
    <w:rsid w:val="00BE7588"/>
    <w:rsid w:val="00BF0BB2"/>
    <w:rsid w:val="00BF142D"/>
    <w:rsid w:val="00BF1B22"/>
    <w:rsid w:val="00BF1D4E"/>
    <w:rsid w:val="00BF1E5F"/>
    <w:rsid w:val="00BF2749"/>
    <w:rsid w:val="00BF2CB5"/>
    <w:rsid w:val="00BF5DB5"/>
    <w:rsid w:val="00BF70E9"/>
    <w:rsid w:val="00C003D6"/>
    <w:rsid w:val="00C008F2"/>
    <w:rsid w:val="00C00947"/>
    <w:rsid w:val="00C02F61"/>
    <w:rsid w:val="00C0401F"/>
    <w:rsid w:val="00C0492F"/>
    <w:rsid w:val="00C04CCF"/>
    <w:rsid w:val="00C05159"/>
    <w:rsid w:val="00C05500"/>
    <w:rsid w:val="00C0561B"/>
    <w:rsid w:val="00C063B4"/>
    <w:rsid w:val="00C07636"/>
    <w:rsid w:val="00C07D0F"/>
    <w:rsid w:val="00C10661"/>
    <w:rsid w:val="00C13C66"/>
    <w:rsid w:val="00C13C80"/>
    <w:rsid w:val="00C15D9E"/>
    <w:rsid w:val="00C20A32"/>
    <w:rsid w:val="00C20BF4"/>
    <w:rsid w:val="00C2318C"/>
    <w:rsid w:val="00C24655"/>
    <w:rsid w:val="00C24B29"/>
    <w:rsid w:val="00C27053"/>
    <w:rsid w:val="00C270BB"/>
    <w:rsid w:val="00C27454"/>
    <w:rsid w:val="00C305B3"/>
    <w:rsid w:val="00C3089D"/>
    <w:rsid w:val="00C31425"/>
    <w:rsid w:val="00C31AD5"/>
    <w:rsid w:val="00C31E40"/>
    <w:rsid w:val="00C32A02"/>
    <w:rsid w:val="00C32CD1"/>
    <w:rsid w:val="00C341AC"/>
    <w:rsid w:val="00C35555"/>
    <w:rsid w:val="00C359F1"/>
    <w:rsid w:val="00C36300"/>
    <w:rsid w:val="00C36636"/>
    <w:rsid w:val="00C379B6"/>
    <w:rsid w:val="00C37D6A"/>
    <w:rsid w:val="00C40F26"/>
    <w:rsid w:val="00C41D73"/>
    <w:rsid w:val="00C421BD"/>
    <w:rsid w:val="00C423BB"/>
    <w:rsid w:val="00C428BB"/>
    <w:rsid w:val="00C42CE9"/>
    <w:rsid w:val="00C43C8B"/>
    <w:rsid w:val="00C43DFB"/>
    <w:rsid w:val="00C50BC6"/>
    <w:rsid w:val="00C52977"/>
    <w:rsid w:val="00C52C63"/>
    <w:rsid w:val="00C54051"/>
    <w:rsid w:val="00C54620"/>
    <w:rsid w:val="00C55D33"/>
    <w:rsid w:val="00C56B48"/>
    <w:rsid w:val="00C57FBA"/>
    <w:rsid w:val="00C60A6F"/>
    <w:rsid w:val="00C611CC"/>
    <w:rsid w:val="00C6150B"/>
    <w:rsid w:val="00C641CF"/>
    <w:rsid w:val="00C644D9"/>
    <w:rsid w:val="00C64C60"/>
    <w:rsid w:val="00C6506C"/>
    <w:rsid w:val="00C658B8"/>
    <w:rsid w:val="00C65E58"/>
    <w:rsid w:val="00C66931"/>
    <w:rsid w:val="00C71416"/>
    <w:rsid w:val="00C714DC"/>
    <w:rsid w:val="00C7267F"/>
    <w:rsid w:val="00C74107"/>
    <w:rsid w:val="00C745DA"/>
    <w:rsid w:val="00C75910"/>
    <w:rsid w:val="00C76237"/>
    <w:rsid w:val="00C76E2F"/>
    <w:rsid w:val="00C77B97"/>
    <w:rsid w:val="00C77C83"/>
    <w:rsid w:val="00C801D6"/>
    <w:rsid w:val="00C80554"/>
    <w:rsid w:val="00C81193"/>
    <w:rsid w:val="00C81A89"/>
    <w:rsid w:val="00C81E79"/>
    <w:rsid w:val="00C833E6"/>
    <w:rsid w:val="00C839B4"/>
    <w:rsid w:val="00C83E1E"/>
    <w:rsid w:val="00C83F79"/>
    <w:rsid w:val="00C85192"/>
    <w:rsid w:val="00C85952"/>
    <w:rsid w:val="00C86A4E"/>
    <w:rsid w:val="00C86C6F"/>
    <w:rsid w:val="00C87265"/>
    <w:rsid w:val="00C8741A"/>
    <w:rsid w:val="00C87DF9"/>
    <w:rsid w:val="00C90DB8"/>
    <w:rsid w:val="00C9257E"/>
    <w:rsid w:val="00C9355B"/>
    <w:rsid w:val="00C94270"/>
    <w:rsid w:val="00C942C9"/>
    <w:rsid w:val="00C946E6"/>
    <w:rsid w:val="00C95726"/>
    <w:rsid w:val="00C95C4C"/>
    <w:rsid w:val="00C963B7"/>
    <w:rsid w:val="00C97E6E"/>
    <w:rsid w:val="00CA0C8E"/>
    <w:rsid w:val="00CA11F2"/>
    <w:rsid w:val="00CA2D04"/>
    <w:rsid w:val="00CA3B8A"/>
    <w:rsid w:val="00CA3CB2"/>
    <w:rsid w:val="00CB00DF"/>
    <w:rsid w:val="00CB2A3A"/>
    <w:rsid w:val="00CB4F90"/>
    <w:rsid w:val="00CB6D8B"/>
    <w:rsid w:val="00CC0109"/>
    <w:rsid w:val="00CC03B8"/>
    <w:rsid w:val="00CC12AE"/>
    <w:rsid w:val="00CC312A"/>
    <w:rsid w:val="00CC4CB3"/>
    <w:rsid w:val="00CC5ABA"/>
    <w:rsid w:val="00CC6373"/>
    <w:rsid w:val="00CD0041"/>
    <w:rsid w:val="00CD07C2"/>
    <w:rsid w:val="00CD09D7"/>
    <w:rsid w:val="00CD1C47"/>
    <w:rsid w:val="00CD2864"/>
    <w:rsid w:val="00CD39E0"/>
    <w:rsid w:val="00CD424C"/>
    <w:rsid w:val="00CD4DCA"/>
    <w:rsid w:val="00CD5768"/>
    <w:rsid w:val="00CD7D52"/>
    <w:rsid w:val="00CE0900"/>
    <w:rsid w:val="00CE18CE"/>
    <w:rsid w:val="00CE2E2E"/>
    <w:rsid w:val="00CE3039"/>
    <w:rsid w:val="00CE3BAF"/>
    <w:rsid w:val="00CE56D2"/>
    <w:rsid w:val="00CE6959"/>
    <w:rsid w:val="00CE6F0F"/>
    <w:rsid w:val="00CE7312"/>
    <w:rsid w:val="00CE7344"/>
    <w:rsid w:val="00CE7E27"/>
    <w:rsid w:val="00CF09CB"/>
    <w:rsid w:val="00CF0BDA"/>
    <w:rsid w:val="00CF26D3"/>
    <w:rsid w:val="00CF3C99"/>
    <w:rsid w:val="00CF6A44"/>
    <w:rsid w:val="00CF7708"/>
    <w:rsid w:val="00CF7A87"/>
    <w:rsid w:val="00CF7DC0"/>
    <w:rsid w:val="00D0268B"/>
    <w:rsid w:val="00D04525"/>
    <w:rsid w:val="00D04893"/>
    <w:rsid w:val="00D05A13"/>
    <w:rsid w:val="00D05E6C"/>
    <w:rsid w:val="00D066D4"/>
    <w:rsid w:val="00D07A52"/>
    <w:rsid w:val="00D10417"/>
    <w:rsid w:val="00D10F39"/>
    <w:rsid w:val="00D13372"/>
    <w:rsid w:val="00D152A1"/>
    <w:rsid w:val="00D1630E"/>
    <w:rsid w:val="00D208D4"/>
    <w:rsid w:val="00D21753"/>
    <w:rsid w:val="00D220EB"/>
    <w:rsid w:val="00D22C40"/>
    <w:rsid w:val="00D23485"/>
    <w:rsid w:val="00D244D6"/>
    <w:rsid w:val="00D24E96"/>
    <w:rsid w:val="00D25377"/>
    <w:rsid w:val="00D26691"/>
    <w:rsid w:val="00D26703"/>
    <w:rsid w:val="00D27313"/>
    <w:rsid w:val="00D27DDF"/>
    <w:rsid w:val="00D31BE9"/>
    <w:rsid w:val="00D31E0A"/>
    <w:rsid w:val="00D34F3C"/>
    <w:rsid w:val="00D36474"/>
    <w:rsid w:val="00D36E3A"/>
    <w:rsid w:val="00D37DB4"/>
    <w:rsid w:val="00D40694"/>
    <w:rsid w:val="00D4086E"/>
    <w:rsid w:val="00D42385"/>
    <w:rsid w:val="00D462D4"/>
    <w:rsid w:val="00D518EC"/>
    <w:rsid w:val="00D528B8"/>
    <w:rsid w:val="00D54008"/>
    <w:rsid w:val="00D542EC"/>
    <w:rsid w:val="00D56329"/>
    <w:rsid w:val="00D56879"/>
    <w:rsid w:val="00D604B4"/>
    <w:rsid w:val="00D6090B"/>
    <w:rsid w:val="00D616AA"/>
    <w:rsid w:val="00D619F6"/>
    <w:rsid w:val="00D63F47"/>
    <w:rsid w:val="00D653F4"/>
    <w:rsid w:val="00D65CD4"/>
    <w:rsid w:val="00D66669"/>
    <w:rsid w:val="00D70D6A"/>
    <w:rsid w:val="00D718B6"/>
    <w:rsid w:val="00D71F7C"/>
    <w:rsid w:val="00D72EAE"/>
    <w:rsid w:val="00D73214"/>
    <w:rsid w:val="00D737DA"/>
    <w:rsid w:val="00D739F6"/>
    <w:rsid w:val="00D73FC9"/>
    <w:rsid w:val="00D743CF"/>
    <w:rsid w:val="00D74869"/>
    <w:rsid w:val="00D748A5"/>
    <w:rsid w:val="00D75F35"/>
    <w:rsid w:val="00D75F4C"/>
    <w:rsid w:val="00D760A8"/>
    <w:rsid w:val="00D76E7E"/>
    <w:rsid w:val="00D812DF"/>
    <w:rsid w:val="00D8626D"/>
    <w:rsid w:val="00D8698F"/>
    <w:rsid w:val="00D91360"/>
    <w:rsid w:val="00D92B28"/>
    <w:rsid w:val="00D9341A"/>
    <w:rsid w:val="00D95595"/>
    <w:rsid w:val="00DA0B19"/>
    <w:rsid w:val="00DA167F"/>
    <w:rsid w:val="00DA2A53"/>
    <w:rsid w:val="00DA32C6"/>
    <w:rsid w:val="00DA36F6"/>
    <w:rsid w:val="00DA5472"/>
    <w:rsid w:val="00DA6BA8"/>
    <w:rsid w:val="00DA74C4"/>
    <w:rsid w:val="00DA78DA"/>
    <w:rsid w:val="00DB07D3"/>
    <w:rsid w:val="00DB18F8"/>
    <w:rsid w:val="00DB3518"/>
    <w:rsid w:val="00DB39AE"/>
    <w:rsid w:val="00DB5637"/>
    <w:rsid w:val="00DB6294"/>
    <w:rsid w:val="00DB71D1"/>
    <w:rsid w:val="00DB7D29"/>
    <w:rsid w:val="00DC1C1B"/>
    <w:rsid w:val="00DC2AF2"/>
    <w:rsid w:val="00DC2E46"/>
    <w:rsid w:val="00DC3BC9"/>
    <w:rsid w:val="00DC413E"/>
    <w:rsid w:val="00DC49E0"/>
    <w:rsid w:val="00DC52AC"/>
    <w:rsid w:val="00DC6357"/>
    <w:rsid w:val="00DC63B6"/>
    <w:rsid w:val="00DD08A2"/>
    <w:rsid w:val="00DD1255"/>
    <w:rsid w:val="00DD1D3A"/>
    <w:rsid w:val="00DD27F1"/>
    <w:rsid w:val="00DD2A12"/>
    <w:rsid w:val="00DD4835"/>
    <w:rsid w:val="00DD5B45"/>
    <w:rsid w:val="00DD608D"/>
    <w:rsid w:val="00DD6605"/>
    <w:rsid w:val="00DD6FEA"/>
    <w:rsid w:val="00DD7D0C"/>
    <w:rsid w:val="00DE030E"/>
    <w:rsid w:val="00DE252F"/>
    <w:rsid w:val="00DE329B"/>
    <w:rsid w:val="00DE347F"/>
    <w:rsid w:val="00DE4351"/>
    <w:rsid w:val="00DE4CBB"/>
    <w:rsid w:val="00DE682A"/>
    <w:rsid w:val="00DE6987"/>
    <w:rsid w:val="00DE6C9F"/>
    <w:rsid w:val="00DE6D6C"/>
    <w:rsid w:val="00DE72A9"/>
    <w:rsid w:val="00DE7F55"/>
    <w:rsid w:val="00DF0C58"/>
    <w:rsid w:val="00DF0ED5"/>
    <w:rsid w:val="00DF1552"/>
    <w:rsid w:val="00DF2853"/>
    <w:rsid w:val="00DF45C4"/>
    <w:rsid w:val="00DF5756"/>
    <w:rsid w:val="00DF5A59"/>
    <w:rsid w:val="00DF61B6"/>
    <w:rsid w:val="00E015B6"/>
    <w:rsid w:val="00E02CE5"/>
    <w:rsid w:val="00E04668"/>
    <w:rsid w:val="00E07874"/>
    <w:rsid w:val="00E07B4F"/>
    <w:rsid w:val="00E10049"/>
    <w:rsid w:val="00E105A9"/>
    <w:rsid w:val="00E10CCF"/>
    <w:rsid w:val="00E12382"/>
    <w:rsid w:val="00E12C10"/>
    <w:rsid w:val="00E13A7A"/>
    <w:rsid w:val="00E14EEF"/>
    <w:rsid w:val="00E163BA"/>
    <w:rsid w:val="00E1711B"/>
    <w:rsid w:val="00E21494"/>
    <w:rsid w:val="00E21E60"/>
    <w:rsid w:val="00E2357A"/>
    <w:rsid w:val="00E24EC7"/>
    <w:rsid w:val="00E2542A"/>
    <w:rsid w:val="00E2761E"/>
    <w:rsid w:val="00E306B7"/>
    <w:rsid w:val="00E30F51"/>
    <w:rsid w:val="00E31B3A"/>
    <w:rsid w:val="00E31F5D"/>
    <w:rsid w:val="00E34C86"/>
    <w:rsid w:val="00E376B2"/>
    <w:rsid w:val="00E37FEE"/>
    <w:rsid w:val="00E40A7D"/>
    <w:rsid w:val="00E4173D"/>
    <w:rsid w:val="00E42B27"/>
    <w:rsid w:val="00E437DF"/>
    <w:rsid w:val="00E47909"/>
    <w:rsid w:val="00E47EEE"/>
    <w:rsid w:val="00E5009F"/>
    <w:rsid w:val="00E51102"/>
    <w:rsid w:val="00E52332"/>
    <w:rsid w:val="00E536CD"/>
    <w:rsid w:val="00E541DC"/>
    <w:rsid w:val="00E5538B"/>
    <w:rsid w:val="00E55B4F"/>
    <w:rsid w:val="00E55E5C"/>
    <w:rsid w:val="00E6684E"/>
    <w:rsid w:val="00E66D03"/>
    <w:rsid w:val="00E710CC"/>
    <w:rsid w:val="00E71818"/>
    <w:rsid w:val="00E74846"/>
    <w:rsid w:val="00E74B2E"/>
    <w:rsid w:val="00E77555"/>
    <w:rsid w:val="00E7795A"/>
    <w:rsid w:val="00E77A48"/>
    <w:rsid w:val="00E80482"/>
    <w:rsid w:val="00E8111B"/>
    <w:rsid w:val="00E817C8"/>
    <w:rsid w:val="00E81E86"/>
    <w:rsid w:val="00E83F6A"/>
    <w:rsid w:val="00E8448E"/>
    <w:rsid w:val="00E85B54"/>
    <w:rsid w:val="00E862C6"/>
    <w:rsid w:val="00E875A1"/>
    <w:rsid w:val="00E87734"/>
    <w:rsid w:val="00E900E0"/>
    <w:rsid w:val="00E90174"/>
    <w:rsid w:val="00E9181A"/>
    <w:rsid w:val="00E91D9F"/>
    <w:rsid w:val="00E92C45"/>
    <w:rsid w:val="00E945AA"/>
    <w:rsid w:val="00E94A9D"/>
    <w:rsid w:val="00E94FE1"/>
    <w:rsid w:val="00E9501B"/>
    <w:rsid w:val="00E95C4A"/>
    <w:rsid w:val="00E95F50"/>
    <w:rsid w:val="00E96B44"/>
    <w:rsid w:val="00E96E0D"/>
    <w:rsid w:val="00E9707F"/>
    <w:rsid w:val="00E972CE"/>
    <w:rsid w:val="00E97C54"/>
    <w:rsid w:val="00EA1757"/>
    <w:rsid w:val="00EA2309"/>
    <w:rsid w:val="00EA2C4D"/>
    <w:rsid w:val="00EA2E00"/>
    <w:rsid w:val="00EA3103"/>
    <w:rsid w:val="00EA5409"/>
    <w:rsid w:val="00EA5924"/>
    <w:rsid w:val="00EA656C"/>
    <w:rsid w:val="00EA7F29"/>
    <w:rsid w:val="00EB0791"/>
    <w:rsid w:val="00EB2961"/>
    <w:rsid w:val="00EB3922"/>
    <w:rsid w:val="00EB4858"/>
    <w:rsid w:val="00EB4BC1"/>
    <w:rsid w:val="00EB5640"/>
    <w:rsid w:val="00EB5D04"/>
    <w:rsid w:val="00EB679A"/>
    <w:rsid w:val="00EC0786"/>
    <w:rsid w:val="00EC22A3"/>
    <w:rsid w:val="00EC4CDE"/>
    <w:rsid w:val="00EC5B45"/>
    <w:rsid w:val="00EC5BF0"/>
    <w:rsid w:val="00EC67C8"/>
    <w:rsid w:val="00EC6ABE"/>
    <w:rsid w:val="00EC7871"/>
    <w:rsid w:val="00EC7BFD"/>
    <w:rsid w:val="00ED04C5"/>
    <w:rsid w:val="00ED124A"/>
    <w:rsid w:val="00ED2D6D"/>
    <w:rsid w:val="00ED313A"/>
    <w:rsid w:val="00ED5808"/>
    <w:rsid w:val="00ED61DF"/>
    <w:rsid w:val="00ED66EC"/>
    <w:rsid w:val="00EE0677"/>
    <w:rsid w:val="00EE09C8"/>
    <w:rsid w:val="00EE3C72"/>
    <w:rsid w:val="00EE5E4B"/>
    <w:rsid w:val="00EF156D"/>
    <w:rsid w:val="00EF1941"/>
    <w:rsid w:val="00EF1FF1"/>
    <w:rsid w:val="00EF24DB"/>
    <w:rsid w:val="00EF3AB3"/>
    <w:rsid w:val="00EF3D08"/>
    <w:rsid w:val="00EF4C06"/>
    <w:rsid w:val="00EF4C36"/>
    <w:rsid w:val="00EF586B"/>
    <w:rsid w:val="00EF7C9F"/>
    <w:rsid w:val="00F00D53"/>
    <w:rsid w:val="00F0161B"/>
    <w:rsid w:val="00F0423C"/>
    <w:rsid w:val="00F06218"/>
    <w:rsid w:val="00F06772"/>
    <w:rsid w:val="00F06BD8"/>
    <w:rsid w:val="00F078F5"/>
    <w:rsid w:val="00F07D10"/>
    <w:rsid w:val="00F12759"/>
    <w:rsid w:val="00F12FB2"/>
    <w:rsid w:val="00F16083"/>
    <w:rsid w:val="00F16188"/>
    <w:rsid w:val="00F1640A"/>
    <w:rsid w:val="00F16781"/>
    <w:rsid w:val="00F16FAE"/>
    <w:rsid w:val="00F17473"/>
    <w:rsid w:val="00F235AD"/>
    <w:rsid w:val="00F250F0"/>
    <w:rsid w:val="00F25533"/>
    <w:rsid w:val="00F26627"/>
    <w:rsid w:val="00F2681F"/>
    <w:rsid w:val="00F26838"/>
    <w:rsid w:val="00F26854"/>
    <w:rsid w:val="00F31F42"/>
    <w:rsid w:val="00F32FD0"/>
    <w:rsid w:val="00F33954"/>
    <w:rsid w:val="00F33DCE"/>
    <w:rsid w:val="00F34A69"/>
    <w:rsid w:val="00F357BF"/>
    <w:rsid w:val="00F35975"/>
    <w:rsid w:val="00F361AD"/>
    <w:rsid w:val="00F3635C"/>
    <w:rsid w:val="00F36C8E"/>
    <w:rsid w:val="00F3781B"/>
    <w:rsid w:val="00F407E3"/>
    <w:rsid w:val="00F41DD3"/>
    <w:rsid w:val="00F4348C"/>
    <w:rsid w:val="00F434B6"/>
    <w:rsid w:val="00F447C8"/>
    <w:rsid w:val="00F44D20"/>
    <w:rsid w:val="00F4500D"/>
    <w:rsid w:val="00F47869"/>
    <w:rsid w:val="00F50246"/>
    <w:rsid w:val="00F51F63"/>
    <w:rsid w:val="00F53333"/>
    <w:rsid w:val="00F53E6A"/>
    <w:rsid w:val="00F5462B"/>
    <w:rsid w:val="00F60A50"/>
    <w:rsid w:val="00F60FF2"/>
    <w:rsid w:val="00F6145A"/>
    <w:rsid w:val="00F61792"/>
    <w:rsid w:val="00F624C4"/>
    <w:rsid w:val="00F63445"/>
    <w:rsid w:val="00F641B7"/>
    <w:rsid w:val="00F64805"/>
    <w:rsid w:val="00F6693C"/>
    <w:rsid w:val="00F71767"/>
    <w:rsid w:val="00F73E4B"/>
    <w:rsid w:val="00F74D2C"/>
    <w:rsid w:val="00F74E37"/>
    <w:rsid w:val="00F76267"/>
    <w:rsid w:val="00F7679D"/>
    <w:rsid w:val="00F7727F"/>
    <w:rsid w:val="00F80B6F"/>
    <w:rsid w:val="00F80F4C"/>
    <w:rsid w:val="00F8140B"/>
    <w:rsid w:val="00F81F3D"/>
    <w:rsid w:val="00F8234E"/>
    <w:rsid w:val="00F83450"/>
    <w:rsid w:val="00F83CB6"/>
    <w:rsid w:val="00F84A40"/>
    <w:rsid w:val="00F85995"/>
    <w:rsid w:val="00F85E39"/>
    <w:rsid w:val="00F86A20"/>
    <w:rsid w:val="00F86C5A"/>
    <w:rsid w:val="00F87485"/>
    <w:rsid w:val="00F90B3E"/>
    <w:rsid w:val="00F916A3"/>
    <w:rsid w:val="00F966B7"/>
    <w:rsid w:val="00FA0BA1"/>
    <w:rsid w:val="00FA152D"/>
    <w:rsid w:val="00FA4E4E"/>
    <w:rsid w:val="00FA50D9"/>
    <w:rsid w:val="00FA5772"/>
    <w:rsid w:val="00FA5D7D"/>
    <w:rsid w:val="00FA61F8"/>
    <w:rsid w:val="00FA650E"/>
    <w:rsid w:val="00FA77BC"/>
    <w:rsid w:val="00FB059A"/>
    <w:rsid w:val="00FB3385"/>
    <w:rsid w:val="00FB3D49"/>
    <w:rsid w:val="00FB63D8"/>
    <w:rsid w:val="00FB6DE4"/>
    <w:rsid w:val="00FB71A7"/>
    <w:rsid w:val="00FB75C1"/>
    <w:rsid w:val="00FC0C9C"/>
    <w:rsid w:val="00FC1447"/>
    <w:rsid w:val="00FC165B"/>
    <w:rsid w:val="00FC1B03"/>
    <w:rsid w:val="00FC1D6B"/>
    <w:rsid w:val="00FC1FB0"/>
    <w:rsid w:val="00FC26B0"/>
    <w:rsid w:val="00FC2D2F"/>
    <w:rsid w:val="00FC3157"/>
    <w:rsid w:val="00FC321C"/>
    <w:rsid w:val="00FC466C"/>
    <w:rsid w:val="00FC485F"/>
    <w:rsid w:val="00FC553C"/>
    <w:rsid w:val="00FC5F71"/>
    <w:rsid w:val="00FC602C"/>
    <w:rsid w:val="00FC7F18"/>
    <w:rsid w:val="00FD08D9"/>
    <w:rsid w:val="00FD0A9E"/>
    <w:rsid w:val="00FD21AE"/>
    <w:rsid w:val="00FD26AE"/>
    <w:rsid w:val="00FD37F5"/>
    <w:rsid w:val="00FD4213"/>
    <w:rsid w:val="00FD45D4"/>
    <w:rsid w:val="00FD4F53"/>
    <w:rsid w:val="00FD5F86"/>
    <w:rsid w:val="00FE0E97"/>
    <w:rsid w:val="00FE1956"/>
    <w:rsid w:val="00FE1AF1"/>
    <w:rsid w:val="00FE1EC6"/>
    <w:rsid w:val="00FE218A"/>
    <w:rsid w:val="00FE349E"/>
    <w:rsid w:val="00FE4B8B"/>
    <w:rsid w:val="00FE58DE"/>
    <w:rsid w:val="00FE644E"/>
    <w:rsid w:val="00FE6E64"/>
    <w:rsid w:val="00FE7491"/>
    <w:rsid w:val="00FE7EC2"/>
    <w:rsid w:val="00FF3C98"/>
    <w:rsid w:val="00FF4FC8"/>
    <w:rsid w:val="00FF55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202"/>
    <o:shapelayout v:ext="edit">
      <o:idmap v:ext="edit" data="1"/>
    </o:shapelayout>
  </w:shapeDefaults>
  <w:decimalSymbol w:val="."/>
  <w:listSeparator w:val=","/>
  <w14:docId w14:val="36674DE3"/>
  <w15:docId w15:val="{AE87775B-273E-47B1-9009-8D3A3D9A2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1C98"/>
    <w:rPr>
      <w:rFonts w:ascii="Arial" w:hAnsi="Arial" w:cs="Arial"/>
      <w:sz w:val="24"/>
      <w:szCs w:val="24"/>
      <w:lang w:eastAsia="en-US"/>
    </w:rPr>
  </w:style>
  <w:style w:type="paragraph" w:styleId="Heading1">
    <w:name w:val="heading 1"/>
    <w:basedOn w:val="Normal"/>
    <w:next w:val="Normal"/>
    <w:link w:val="Heading1Char"/>
    <w:qFormat/>
    <w:rsid w:val="00C0492F"/>
    <w:pPr>
      <w:keepNext/>
      <w:keepLines/>
      <w:spacing w:after="240"/>
      <w:outlineLvl w:val="0"/>
    </w:pPr>
    <w:rPr>
      <w:rFonts w:eastAsiaTheme="majorEastAsia" w:cstheme="majorBidi"/>
      <w:b/>
      <w:caps/>
      <w:color w:val="000000" w:themeColor="text1"/>
      <w:szCs w:val="32"/>
    </w:rPr>
  </w:style>
  <w:style w:type="paragraph" w:styleId="Heading3">
    <w:name w:val="heading 3"/>
    <w:basedOn w:val="Normal"/>
    <w:next w:val="Normal"/>
    <w:qFormat/>
    <w:rsid w:val="00570C22"/>
    <w:pPr>
      <w:keepNext/>
      <w:spacing w:before="240" w:after="60"/>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2">
    <w:name w:val="normal2"/>
    <w:rsid w:val="00570C22"/>
    <w:rPr>
      <w:rFonts w:ascii="Times New Roman" w:hAnsi="Times New Roman" w:cs="Times New Roman" w:hint="default"/>
      <w:strike w:val="0"/>
      <w:dstrike w:val="0"/>
      <w:sz w:val="24"/>
      <w:szCs w:val="24"/>
      <w:u w:val="none"/>
      <w:effect w:val="none"/>
    </w:rPr>
  </w:style>
  <w:style w:type="paragraph" w:styleId="Header">
    <w:name w:val="header"/>
    <w:basedOn w:val="Normal"/>
    <w:link w:val="HeaderChar"/>
    <w:rsid w:val="00A1212A"/>
    <w:pPr>
      <w:tabs>
        <w:tab w:val="center" w:pos="4153"/>
        <w:tab w:val="right" w:pos="8306"/>
      </w:tabs>
    </w:pPr>
  </w:style>
  <w:style w:type="paragraph" w:styleId="Footer">
    <w:name w:val="footer"/>
    <w:basedOn w:val="Normal"/>
    <w:rsid w:val="00A1212A"/>
    <w:pPr>
      <w:tabs>
        <w:tab w:val="center" w:pos="4153"/>
        <w:tab w:val="right" w:pos="8306"/>
      </w:tabs>
    </w:pPr>
  </w:style>
  <w:style w:type="character" w:styleId="Strong">
    <w:name w:val="Strong"/>
    <w:qFormat/>
    <w:rsid w:val="009B488D"/>
    <w:rPr>
      <w:b/>
      <w:bCs/>
    </w:rPr>
  </w:style>
  <w:style w:type="paragraph" w:customStyle="1" w:styleId="Bulleted">
    <w:name w:val="Bulleted"/>
    <w:basedOn w:val="Normal"/>
    <w:rsid w:val="00EC67C8"/>
    <w:pPr>
      <w:numPr>
        <w:numId w:val="1"/>
      </w:numPr>
    </w:pPr>
  </w:style>
  <w:style w:type="paragraph" w:styleId="ListParagraph">
    <w:name w:val="List Paragraph"/>
    <w:basedOn w:val="Normal"/>
    <w:uiPriority w:val="34"/>
    <w:qFormat/>
    <w:rsid w:val="0057017A"/>
    <w:pPr>
      <w:ind w:left="720"/>
    </w:pPr>
  </w:style>
  <w:style w:type="paragraph" w:styleId="BalloonText">
    <w:name w:val="Balloon Text"/>
    <w:basedOn w:val="Normal"/>
    <w:link w:val="BalloonTextChar"/>
    <w:rsid w:val="004B357C"/>
    <w:rPr>
      <w:rFonts w:ascii="Tahoma" w:hAnsi="Tahoma" w:cs="Tahoma"/>
      <w:sz w:val="16"/>
      <w:szCs w:val="16"/>
    </w:rPr>
  </w:style>
  <w:style w:type="character" w:customStyle="1" w:styleId="BalloonTextChar">
    <w:name w:val="Balloon Text Char"/>
    <w:link w:val="BalloonText"/>
    <w:rsid w:val="004B357C"/>
    <w:rPr>
      <w:rFonts w:ascii="Tahoma" w:hAnsi="Tahoma" w:cs="Tahoma"/>
      <w:sz w:val="16"/>
      <w:szCs w:val="16"/>
      <w:lang w:eastAsia="en-US"/>
    </w:rPr>
  </w:style>
  <w:style w:type="paragraph" w:styleId="NoSpacing">
    <w:name w:val="No Spacing"/>
    <w:uiPriority w:val="1"/>
    <w:qFormat/>
    <w:rsid w:val="00C81A89"/>
    <w:rPr>
      <w:rFonts w:ascii="Arial" w:eastAsia="Calibri" w:hAnsi="Arial" w:cs="Arial"/>
      <w:sz w:val="22"/>
      <w:szCs w:val="22"/>
      <w:lang w:eastAsia="en-US"/>
    </w:rPr>
  </w:style>
  <w:style w:type="character" w:styleId="Hyperlink">
    <w:name w:val="Hyperlink"/>
    <w:rsid w:val="00E55B4F"/>
    <w:rPr>
      <w:color w:val="0000FF"/>
      <w:u w:val="single"/>
    </w:rPr>
  </w:style>
  <w:style w:type="table" w:styleId="TableGrid">
    <w:name w:val="Table Grid"/>
    <w:basedOn w:val="TableNormal"/>
    <w:uiPriority w:val="59"/>
    <w:rsid w:val="00026CE5"/>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A62226"/>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F966B7"/>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F966B7"/>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F966B7"/>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F966B7"/>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F966B7"/>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F966B7"/>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F966B7"/>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F966B7"/>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0C5166"/>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rsid w:val="00B15F8B"/>
    <w:rPr>
      <w:rFonts w:ascii="Arial" w:hAnsi="Arial" w:cs="Arial"/>
      <w:sz w:val="24"/>
      <w:szCs w:val="24"/>
      <w:lang w:eastAsia="en-US"/>
    </w:rPr>
  </w:style>
  <w:style w:type="paragraph" w:customStyle="1" w:styleId="Default">
    <w:name w:val="Default"/>
    <w:rsid w:val="006B41B0"/>
    <w:pPr>
      <w:autoSpaceDE w:val="0"/>
      <w:autoSpaceDN w:val="0"/>
      <w:adjustRightInd w:val="0"/>
    </w:pPr>
    <w:rPr>
      <w:rFonts w:ascii="Rockwell" w:hAnsi="Rockwell" w:cs="Rockwell"/>
      <w:color w:val="000000"/>
      <w:sz w:val="24"/>
      <w:szCs w:val="24"/>
    </w:rPr>
  </w:style>
  <w:style w:type="character" w:customStyle="1" w:styleId="Heading1Char">
    <w:name w:val="Heading 1 Char"/>
    <w:basedOn w:val="DefaultParagraphFont"/>
    <w:link w:val="Heading1"/>
    <w:rsid w:val="00C0492F"/>
    <w:rPr>
      <w:rFonts w:ascii="Arial" w:eastAsiaTheme="majorEastAsia" w:hAnsi="Arial" w:cstheme="majorBidi"/>
      <w:b/>
      <w:caps/>
      <w:color w:val="000000" w:themeColor="text1"/>
      <w:sz w:val="24"/>
      <w:szCs w:val="32"/>
      <w:lang w:eastAsia="en-US"/>
    </w:rPr>
  </w:style>
  <w:style w:type="paragraph" w:customStyle="1" w:styleId="NumbList3">
    <w:name w:val="NumbList3"/>
    <w:basedOn w:val="Normal"/>
    <w:rsid w:val="00C0492F"/>
    <w:pPr>
      <w:numPr>
        <w:numId w:val="2"/>
      </w:numPr>
    </w:pPr>
  </w:style>
  <w:style w:type="character" w:styleId="CommentReference">
    <w:name w:val="annotation reference"/>
    <w:basedOn w:val="DefaultParagraphFont"/>
    <w:semiHidden/>
    <w:unhideWhenUsed/>
    <w:rsid w:val="00A464AD"/>
    <w:rPr>
      <w:sz w:val="16"/>
      <w:szCs w:val="16"/>
    </w:rPr>
  </w:style>
  <w:style w:type="paragraph" w:styleId="CommentText">
    <w:name w:val="annotation text"/>
    <w:basedOn w:val="Normal"/>
    <w:link w:val="CommentTextChar"/>
    <w:semiHidden/>
    <w:unhideWhenUsed/>
    <w:rsid w:val="00A464AD"/>
    <w:rPr>
      <w:sz w:val="20"/>
      <w:szCs w:val="20"/>
    </w:rPr>
  </w:style>
  <w:style w:type="character" w:customStyle="1" w:styleId="CommentTextChar">
    <w:name w:val="Comment Text Char"/>
    <w:basedOn w:val="DefaultParagraphFont"/>
    <w:link w:val="CommentText"/>
    <w:semiHidden/>
    <w:rsid w:val="00A464AD"/>
    <w:rPr>
      <w:rFonts w:ascii="Arial" w:hAnsi="Arial" w:cs="Arial"/>
      <w:lang w:eastAsia="en-US"/>
    </w:rPr>
  </w:style>
  <w:style w:type="paragraph" w:styleId="CommentSubject">
    <w:name w:val="annotation subject"/>
    <w:basedOn w:val="CommentText"/>
    <w:next w:val="CommentText"/>
    <w:link w:val="CommentSubjectChar"/>
    <w:semiHidden/>
    <w:unhideWhenUsed/>
    <w:rsid w:val="00A464AD"/>
    <w:rPr>
      <w:b/>
      <w:bCs/>
    </w:rPr>
  </w:style>
  <w:style w:type="character" w:customStyle="1" w:styleId="CommentSubjectChar">
    <w:name w:val="Comment Subject Char"/>
    <w:basedOn w:val="CommentTextChar"/>
    <w:link w:val="CommentSubject"/>
    <w:semiHidden/>
    <w:rsid w:val="00A464AD"/>
    <w:rPr>
      <w:rFonts w:ascii="Arial" w:hAnsi="Arial" w:cs="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9488631">
      <w:bodyDiv w:val="1"/>
      <w:marLeft w:val="0"/>
      <w:marRight w:val="0"/>
      <w:marTop w:val="0"/>
      <w:marBottom w:val="0"/>
      <w:divBdr>
        <w:top w:val="none" w:sz="0" w:space="0" w:color="auto"/>
        <w:left w:val="none" w:sz="0" w:space="0" w:color="auto"/>
        <w:bottom w:val="none" w:sz="0" w:space="0" w:color="auto"/>
        <w:right w:val="none" w:sz="0" w:space="0" w:color="auto"/>
      </w:divBdr>
    </w:div>
    <w:div w:id="1099333346">
      <w:bodyDiv w:val="1"/>
      <w:marLeft w:val="0"/>
      <w:marRight w:val="0"/>
      <w:marTop w:val="0"/>
      <w:marBottom w:val="0"/>
      <w:divBdr>
        <w:top w:val="none" w:sz="0" w:space="0" w:color="auto"/>
        <w:left w:val="none" w:sz="0" w:space="0" w:color="auto"/>
        <w:bottom w:val="none" w:sz="0" w:space="0" w:color="auto"/>
        <w:right w:val="none" w:sz="0" w:space="0" w:color="auto"/>
      </w:divBdr>
    </w:div>
    <w:div w:id="1565095964">
      <w:bodyDiv w:val="1"/>
      <w:marLeft w:val="0"/>
      <w:marRight w:val="0"/>
      <w:marTop w:val="0"/>
      <w:marBottom w:val="0"/>
      <w:divBdr>
        <w:top w:val="none" w:sz="0" w:space="0" w:color="auto"/>
        <w:left w:val="none" w:sz="0" w:space="0" w:color="auto"/>
        <w:bottom w:val="none" w:sz="0" w:space="0" w:color="auto"/>
        <w:right w:val="none" w:sz="0" w:space="0" w:color="auto"/>
      </w:divBdr>
    </w:div>
    <w:div w:id="2026205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995B89-CC87-4549-8939-99EC8013B2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1426</Words>
  <Characters>7715</Characters>
  <Application>Microsoft Office Word</Application>
  <DocSecurity>4</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EssexFire</Company>
  <LinksUpToDate>false</LinksUpToDate>
  <CharactersWithSpaces>9123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 Section</dc:creator>
  <cp:lastModifiedBy>Kim Pepper</cp:lastModifiedBy>
  <cp:revision>2</cp:revision>
  <cp:lastPrinted>2018-09-27T07:53:00Z</cp:lastPrinted>
  <dcterms:created xsi:type="dcterms:W3CDTF">2018-10-17T13:01:00Z</dcterms:created>
  <dcterms:modified xsi:type="dcterms:W3CDTF">2018-10-17T13:01:00Z</dcterms:modified>
</cp:coreProperties>
</file>