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55" w:rsidRDefault="00D01B55" w:rsidP="00D01B55">
      <w:pPr>
        <w:spacing w:line="240" w:lineRule="auto"/>
        <w:jc w:val="center"/>
        <w:rPr>
          <w:rFonts w:ascii="Arial" w:hAnsi="Arial" w:cs="Arial"/>
          <w:b/>
          <w:sz w:val="26"/>
          <w:szCs w:val="26"/>
        </w:rPr>
      </w:pPr>
    </w:p>
    <w:p w:rsidR="00D01B55" w:rsidRDefault="00D01B55" w:rsidP="00D01B55">
      <w:pPr>
        <w:spacing w:line="240" w:lineRule="auto"/>
        <w:jc w:val="center"/>
        <w:rPr>
          <w:rFonts w:ascii="Arial" w:hAnsi="Arial" w:cs="Arial"/>
          <w:b/>
          <w:sz w:val="26"/>
          <w:szCs w:val="26"/>
        </w:rPr>
      </w:pPr>
    </w:p>
    <w:p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rsidR="00D779ED" w:rsidRPr="001D12F4" w:rsidRDefault="00D779ED" w:rsidP="008910F0">
      <w:pPr>
        <w:spacing w:line="240" w:lineRule="auto"/>
        <w:jc w:val="center"/>
        <w:rPr>
          <w:rFonts w:ascii="Arial" w:hAnsi="Arial" w:cs="Arial"/>
          <w:b/>
          <w:sz w:val="28"/>
          <w:szCs w:val="28"/>
        </w:rPr>
      </w:pPr>
      <w:r w:rsidRPr="00D83B0A">
        <w:rPr>
          <w:rFonts w:ascii="Arial" w:hAnsi="Arial" w:cs="Arial"/>
          <w:b/>
          <w:sz w:val="26"/>
          <w:szCs w:val="26"/>
        </w:rPr>
        <w:t>PERFORMANCE AND RESOURCES BOARD</w:t>
      </w:r>
    </w:p>
    <w:p w:rsidR="00D779ED" w:rsidRPr="00D83B0A" w:rsidRDefault="008910F0" w:rsidP="008910F0">
      <w:pPr>
        <w:spacing w:line="240" w:lineRule="auto"/>
        <w:jc w:val="center"/>
        <w:rPr>
          <w:rFonts w:ascii="Arial" w:hAnsi="Arial" w:cs="Arial"/>
        </w:rPr>
      </w:pPr>
      <w:r>
        <w:rPr>
          <w:rFonts w:ascii="Arial" w:hAnsi="Arial" w:cs="Arial"/>
        </w:rPr>
        <w:t>31 May 2018, 0930 to 1230</w:t>
      </w:r>
      <w:r w:rsidR="00E71546">
        <w:rPr>
          <w:rFonts w:ascii="Arial" w:hAnsi="Arial" w:cs="Arial"/>
        </w:rPr>
        <w:t xml:space="preserve">, </w:t>
      </w:r>
      <w:r>
        <w:rPr>
          <w:rFonts w:ascii="Arial" w:hAnsi="Arial" w:cs="Arial"/>
        </w:rPr>
        <w:t>Chief Constable’s Conference Room, EP HQ</w:t>
      </w:r>
    </w:p>
    <w:p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6"/>
      </w:tblGrid>
      <w:tr w:rsidR="008910F0" w:rsidRPr="008910F0" w:rsidTr="00E9339D">
        <w:tc>
          <w:tcPr>
            <w:tcW w:w="2830" w:type="dxa"/>
          </w:tcPr>
          <w:p w:rsidR="008910F0" w:rsidRPr="008910F0" w:rsidRDefault="008910F0" w:rsidP="000D64C3">
            <w:pPr>
              <w:rPr>
                <w:rFonts w:ascii="Arial" w:hAnsi="Arial" w:cs="Arial"/>
              </w:rPr>
            </w:pPr>
            <w:r w:rsidRPr="008910F0">
              <w:rPr>
                <w:rFonts w:ascii="Arial" w:hAnsi="Arial" w:cs="Arial"/>
              </w:rPr>
              <w:t>Roger Hirst (RH)</w:t>
            </w:r>
          </w:p>
        </w:tc>
        <w:tc>
          <w:tcPr>
            <w:tcW w:w="6526" w:type="dxa"/>
          </w:tcPr>
          <w:p w:rsidR="008910F0" w:rsidRPr="008910F0" w:rsidRDefault="008910F0" w:rsidP="000D64C3">
            <w:pPr>
              <w:rPr>
                <w:rFonts w:ascii="Arial" w:hAnsi="Arial" w:cs="Arial"/>
              </w:rPr>
            </w:pPr>
            <w:r w:rsidRPr="008910F0">
              <w:rPr>
                <w:rFonts w:ascii="Arial" w:hAnsi="Arial" w:cs="Arial"/>
              </w:rPr>
              <w:t>Police, Fire and Crime Commissioner for Essex</w:t>
            </w:r>
          </w:p>
        </w:tc>
      </w:tr>
      <w:tr w:rsidR="008910F0" w:rsidRPr="008910F0" w:rsidTr="00E9339D">
        <w:tc>
          <w:tcPr>
            <w:tcW w:w="2830" w:type="dxa"/>
          </w:tcPr>
          <w:p w:rsidR="008910F0" w:rsidRPr="008910F0" w:rsidRDefault="008910F0" w:rsidP="000D64C3">
            <w:pPr>
              <w:rPr>
                <w:rFonts w:ascii="Arial" w:hAnsi="Arial" w:cs="Arial"/>
              </w:rPr>
            </w:pPr>
            <w:r w:rsidRPr="008910F0">
              <w:rPr>
                <w:rFonts w:ascii="Arial" w:hAnsi="Arial" w:cs="Arial"/>
              </w:rPr>
              <w:t>Jane Gardner (JG)</w:t>
            </w:r>
          </w:p>
        </w:tc>
        <w:tc>
          <w:tcPr>
            <w:tcW w:w="6526" w:type="dxa"/>
          </w:tcPr>
          <w:p w:rsidR="008910F0" w:rsidRPr="008910F0" w:rsidRDefault="008910F0" w:rsidP="008910F0">
            <w:pPr>
              <w:rPr>
                <w:rFonts w:ascii="Arial" w:hAnsi="Arial" w:cs="Arial"/>
              </w:rPr>
            </w:pPr>
            <w:r w:rsidRPr="008910F0">
              <w:rPr>
                <w:rFonts w:ascii="Arial" w:hAnsi="Arial" w:cs="Arial"/>
              </w:rPr>
              <w:t>Deputy Police, Fire and Crime Commissioner for Essex</w:t>
            </w:r>
          </w:p>
        </w:tc>
      </w:tr>
      <w:tr w:rsidR="008910F0" w:rsidRPr="008910F0" w:rsidTr="00E9339D">
        <w:tc>
          <w:tcPr>
            <w:tcW w:w="2830" w:type="dxa"/>
          </w:tcPr>
          <w:p w:rsidR="008910F0" w:rsidRPr="008910F0" w:rsidRDefault="008910F0" w:rsidP="000D64C3">
            <w:pPr>
              <w:rPr>
                <w:rFonts w:ascii="Arial" w:hAnsi="Arial" w:cs="Arial"/>
              </w:rPr>
            </w:pPr>
            <w:r>
              <w:rPr>
                <w:rFonts w:ascii="Arial" w:hAnsi="Arial" w:cs="Arial"/>
              </w:rPr>
              <w:t>Stephen Kavanagh (SK)</w:t>
            </w:r>
          </w:p>
        </w:tc>
        <w:tc>
          <w:tcPr>
            <w:tcW w:w="6526" w:type="dxa"/>
          </w:tcPr>
          <w:p w:rsidR="008910F0" w:rsidRPr="008910F0" w:rsidRDefault="008910F0" w:rsidP="008910F0">
            <w:pPr>
              <w:rPr>
                <w:rFonts w:ascii="Arial" w:hAnsi="Arial" w:cs="Arial"/>
              </w:rPr>
            </w:pPr>
            <w:r>
              <w:rPr>
                <w:rFonts w:ascii="Arial" w:hAnsi="Arial" w:cs="Arial"/>
              </w:rPr>
              <w:t>Chief Constable, Essex Police</w:t>
            </w:r>
          </w:p>
        </w:tc>
      </w:tr>
      <w:tr w:rsidR="008910F0" w:rsidRPr="008910F0" w:rsidTr="00E9339D">
        <w:tc>
          <w:tcPr>
            <w:tcW w:w="2830" w:type="dxa"/>
          </w:tcPr>
          <w:p w:rsidR="008910F0" w:rsidRPr="008910F0" w:rsidRDefault="008910F0" w:rsidP="008910F0">
            <w:pPr>
              <w:rPr>
                <w:rFonts w:ascii="Arial" w:hAnsi="Arial" w:cs="Arial"/>
              </w:rPr>
            </w:pPr>
            <w:r>
              <w:rPr>
                <w:rFonts w:ascii="Arial" w:hAnsi="Arial" w:cs="Arial"/>
              </w:rPr>
              <w:t>Vicki Harrington (VH)</w:t>
            </w:r>
          </w:p>
        </w:tc>
        <w:tc>
          <w:tcPr>
            <w:tcW w:w="6526" w:type="dxa"/>
          </w:tcPr>
          <w:p w:rsidR="008910F0" w:rsidRPr="008910F0" w:rsidRDefault="008910F0" w:rsidP="008910F0">
            <w:pPr>
              <w:rPr>
                <w:rFonts w:ascii="Arial" w:hAnsi="Arial" w:cs="Arial"/>
              </w:rPr>
            </w:pPr>
            <w:r>
              <w:rPr>
                <w:rFonts w:ascii="Arial" w:hAnsi="Arial" w:cs="Arial"/>
              </w:rPr>
              <w:t>Director of Strategic Change</w:t>
            </w:r>
          </w:p>
        </w:tc>
      </w:tr>
      <w:tr w:rsidR="008910F0" w:rsidRPr="008910F0" w:rsidTr="00E9339D">
        <w:tc>
          <w:tcPr>
            <w:tcW w:w="2830" w:type="dxa"/>
          </w:tcPr>
          <w:p w:rsidR="008910F0" w:rsidRPr="008910F0" w:rsidRDefault="008910F0" w:rsidP="008910F0">
            <w:pPr>
              <w:rPr>
                <w:rFonts w:ascii="Arial" w:hAnsi="Arial" w:cs="Arial"/>
              </w:rPr>
            </w:pPr>
            <w:r>
              <w:rPr>
                <w:rFonts w:ascii="Arial" w:hAnsi="Arial" w:cs="Arial"/>
              </w:rPr>
              <w:t>Debbie Martin (DM)</w:t>
            </w:r>
          </w:p>
        </w:tc>
        <w:tc>
          <w:tcPr>
            <w:tcW w:w="6526" w:type="dxa"/>
          </w:tcPr>
          <w:p w:rsidR="008910F0" w:rsidRPr="008910F0" w:rsidRDefault="008910F0" w:rsidP="008910F0">
            <w:pPr>
              <w:rPr>
                <w:rFonts w:ascii="Arial" w:hAnsi="Arial" w:cs="Arial"/>
              </w:rPr>
            </w:pPr>
            <w:r>
              <w:rPr>
                <w:rFonts w:ascii="Arial" w:hAnsi="Arial" w:cs="Arial"/>
              </w:rPr>
              <w:t>Chief Finance Officer</w:t>
            </w:r>
          </w:p>
        </w:tc>
      </w:tr>
      <w:tr w:rsidR="008910F0" w:rsidRPr="008910F0" w:rsidTr="00E9339D">
        <w:tc>
          <w:tcPr>
            <w:tcW w:w="2830" w:type="dxa"/>
          </w:tcPr>
          <w:p w:rsidR="008910F0" w:rsidRPr="008910F0" w:rsidRDefault="008910F0" w:rsidP="008910F0">
            <w:pPr>
              <w:rPr>
                <w:rFonts w:ascii="Arial" w:hAnsi="Arial" w:cs="Arial"/>
              </w:rPr>
            </w:pPr>
            <w:r>
              <w:rPr>
                <w:rFonts w:ascii="Arial" w:hAnsi="Arial" w:cs="Arial"/>
              </w:rPr>
              <w:t>Abbey Gough (AG)</w:t>
            </w:r>
          </w:p>
        </w:tc>
        <w:tc>
          <w:tcPr>
            <w:tcW w:w="6526" w:type="dxa"/>
          </w:tcPr>
          <w:p w:rsidR="008910F0" w:rsidRPr="008910F0" w:rsidRDefault="008910F0" w:rsidP="008910F0">
            <w:pPr>
              <w:rPr>
                <w:rFonts w:ascii="Arial" w:hAnsi="Arial" w:cs="Arial"/>
              </w:rPr>
            </w:pPr>
            <w:r>
              <w:rPr>
                <w:rFonts w:ascii="Arial" w:hAnsi="Arial" w:cs="Arial"/>
              </w:rPr>
              <w:t>Financial Scrutiny Officer and S151 Officer</w:t>
            </w:r>
          </w:p>
        </w:tc>
      </w:tr>
      <w:tr w:rsidR="008910F0" w:rsidRPr="008910F0" w:rsidTr="00E9339D">
        <w:tc>
          <w:tcPr>
            <w:tcW w:w="2830" w:type="dxa"/>
          </w:tcPr>
          <w:p w:rsidR="008910F0" w:rsidRPr="008910F0" w:rsidRDefault="008910F0" w:rsidP="008910F0">
            <w:pPr>
              <w:rPr>
                <w:rFonts w:ascii="Arial" w:hAnsi="Arial" w:cs="Arial"/>
              </w:rPr>
            </w:pPr>
            <w:r w:rsidRPr="008910F0">
              <w:rPr>
                <w:rFonts w:ascii="Arial" w:hAnsi="Arial" w:cs="Arial"/>
              </w:rPr>
              <w:t>Anna Hook (AH)</w:t>
            </w:r>
          </w:p>
        </w:tc>
        <w:tc>
          <w:tcPr>
            <w:tcW w:w="6526" w:type="dxa"/>
          </w:tcPr>
          <w:p w:rsidR="008910F0" w:rsidRPr="008910F0" w:rsidRDefault="008910F0" w:rsidP="008910F0">
            <w:pPr>
              <w:rPr>
                <w:rFonts w:ascii="Arial" w:hAnsi="Arial" w:cs="Arial"/>
              </w:rPr>
            </w:pPr>
            <w:r w:rsidRPr="008910F0">
              <w:rPr>
                <w:rFonts w:ascii="Arial" w:hAnsi="Arial" w:cs="Arial"/>
              </w:rPr>
              <w:t>Head of Performance &amp; Scrutiny</w:t>
            </w:r>
          </w:p>
        </w:tc>
      </w:tr>
      <w:tr w:rsidR="008910F0" w:rsidRPr="008910F0" w:rsidTr="00E9339D">
        <w:tc>
          <w:tcPr>
            <w:tcW w:w="2830" w:type="dxa"/>
          </w:tcPr>
          <w:p w:rsidR="008910F0" w:rsidRDefault="008910F0" w:rsidP="008910F0">
            <w:pPr>
              <w:rPr>
                <w:rFonts w:ascii="Arial" w:hAnsi="Arial" w:cs="Arial"/>
              </w:rPr>
            </w:pPr>
            <w:r>
              <w:rPr>
                <w:rFonts w:ascii="Arial" w:hAnsi="Arial" w:cs="Arial"/>
              </w:rPr>
              <w:t>Richard Leicester (RL)</w:t>
            </w:r>
          </w:p>
          <w:p w:rsidR="004325C4" w:rsidRPr="008910F0" w:rsidRDefault="004325C4" w:rsidP="008910F0">
            <w:pPr>
              <w:rPr>
                <w:rFonts w:ascii="Arial" w:hAnsi="Arial" w:cs="Arial"/>
              </w:rPr>
            </w:pPr>
            <w:r>
              <w:rPr>
                <w:rFonts w:ascii="Arial" w:hAnsi="Arial" w:cs="Arial"/>
              </w:rPr>
              <w:t xml:space="preserve">Camilla Brandal </w:t>
            </w:r>
          </w:p>
        </w:tc>
        <w:tc>
          <w:tcPr>
            <w:tcW w:w="6526" w:type="dxa"/>
          </w:tcPr>
          <w:p w:rsidR="008910F0" w:rsidRDefault="005C2EBE" w:rsidP="005C2EBE">
            <w:pPr>
              <w:rPr>
                <w:rFonts w:ascii="Arial" w:hAnsi="Arial" w:cs="Arial"/>
              </w:rPr>
            </w:pPr>
            <w:r>
              <w:rPr>
                <w:rFonts w:ascii="Arial" w:hAnsi="Arial" w:cs="Arial"/>
              </w:rPr>
              <w:t xml:space="preserve">Director of </w:t>
            </w:r>
            <w:r w:rsidR="008910F0">
              <w:rPr>
                <w:rFonts w:ascii="Arial" w:hAnsi="Arial" w:cs="Arial"/>
              </w:rPr>
              <w:t>HR (deputising for Mark Gilmartin)</w:t>
            </w:r>
          </w:p>
          <w:p w:rsidR="004325C4" w:rsidRPr="008910F0" w:rsidRDefault="004325C4" w:rsidP="005C2EBE">
            <w:pPr>
              <w:rPr>
                <w:rFonts w:ascii="Arial" w:hAnsi="Arial" w:cs="Arial"/>
              </w:rPr>
            </w:pPr>
            <w:r>
              <w:rPr>
                <w:rFonts w:ascii="Arial" w:hAnsi="Arial" w:cs="Arial"/>
              </w:rPr>
              <w:t>Minutes</w:t>
            </w:r>
          </w:p>
        </w:tc>
      </w:tr>
      <w:tr w:rsidR="008910F0" w:rsidRPr="008910F0" w:rsidTr="00E9339D">
        <w:tc>
          <w:tcPr>
            <w:tcW w:w="2830" w:type="dxa"/>
          </w:tcPr>
          <w:p w:rsidR="008910F0" w:rsidRPr="008910F0" w:rsidRDefault="008910F0" w:rsidP="008910F0">
            <w:pPr>
              <w:rPr>
                <w:rFonts w:ascii="Arial" w:hAnsi="Arial" w:cs="Arial"/>
              </w:rPr>
            </w:pPr>
          </w:p>
        </w:tc>
        <w:tc>
          <w:tcPr>
            <w:tcW w:w="6526" w:type="dxa"/>
          </w:tcPr>
          <w:p w:rsidR="008910F0" w:rsidRPr="008910F0" w:rsidRDefault="008910F0" w:rsidP="008910F0">
            <w:pPr>
              <w:rPr>
                <w:rFonts w:ascii="Arial" w:hAnsi="Arial" w:cs="Arial"/>
              </w:rPr>
            </w:pPr>
          </w:p>
        </w:tc>
      </w:tr>
      <w:tr w:rsidR="008910F0" w:rsidRPr="008910F0" w:rsidTr="00E9339D">
        <w:tc>
          <w:tcPr>
            <w:tcW w:w="2830" w:type="dxa"/>
          </w:tcPr>
          <w:p w:rsidR="008910F0" w:rsidRPr="00E9339D" w:rsidRDefault="00E9339D" w:rsidP="008910F0">
            <w:pPr>
              <w:rPr>
                <w:rFonts w:ascii="Arial" w:hAnsi="Arial" w:cs="Arial"/>
                <w:b/>
              </w:rPr>
            </w:pPr>
            <w:r w:rsidRPr="00E9339D">
              <w:rPr>
                <w:rFonts w:ascii="Arial" w:hAnsi="Arial" w:cs="Arial"/>
                <w:b/>
              </w:rPr>
              <w:t>Guests</w:t>
            </w:r>
            <w:r>
              <w:rPr>
                <w:rFonts w:ascii="Arial" w:hAnsi="Arial" w:cs="Arial"/>
                <w:b/>
              </w:rPr>
              <w:t>:</w:t>
            </w:r>
          </w:p>
        </w:tc>
        <w:tc>
          <w:tcPr>
            <w:tcW w:w="6526" w:type="dxa"/>
          </w:tcPr>
          <w:p w:rsidR="008910F0" w:rsidRPr="008910F0" w:rsidRDefault="008910F0" w:rsidP="008910F0">
            <w:pPr>
              <w:rPr>
                <w:rFonts w:ascii="Arial" w:hAnsi="Arial" w:cs="Arial"/>
              </w:rPr>
            </w:pPr>
          </w:p>
        </w:tc>
      </w:tr>
      <w:tr w:rsidR="00E9339D" w:rsidRPr="008910F0" w:rsidTr="00E9339D">
        <w:tc>
          <w:tcPr>
            <w:tcW w:w="2830" w:type="dxa"/>
          </w:tcPr>
          <w:p w:rsidR="00E9339D" w:rsidRDefault="00E9339D" w:rsidP="008910F0">
            <w:pPr>
              <w:rPr>
                <w:rFonts w:ascii="Arial" w:hAnsi="Arial" w:cs="Arial"/>
              </w:rPr>
            </w:pPr>
            <w:r>
              <w:rPr>
                <w:rFonts w:ascii="Arial" w:hAnsi="Arial" w:cs="Arial"/>
              </w:rPr>
              <w:t>Andy Prophet (AP)</w:t>
            </w:r>
          </w:p>
        </w:tc>
        <w:tc>
          <w:tcPr>
            <w:tcW w:w="6526" w:type="dxa"/>
          </w:tcPr>
          <w:p w:rsidR="00E9339D" w:rsidRPr="008910F0" w:rsidRDefault="00E9339D" w:rsidP="008910F0">
            <w:pPr>
              <w:rPr>
                <w:rFonts w:ascii="Arial" w:hAnsi="Arial" w:cs="Arial"/>
              </w:rPr>
            </w:pPr>
            <w:r>
              <w:rPr>
                <w:rFonts w:ascii="Arial" w:hAnsi="Arial" w:cs="Arial"/>
              </w:rPr>
              <w:t>Assistant Chief Constable, Essex Police</w:t>
            </w:r>
          </w:p>
        </w:tc>
      </w:tr>
      <w:tr w:rsidR="00E9339D" w:rsidRPr="008910F0" w:rsidTr="00E9339D">
        <w:tc>
          <w:tcPr>
            <w:tcW w:w="2830" w:type="dxa"/>
          </w:tcPr>
          <w:p w:rsidR="00E9339D" w:rsidRDefault="00E9339D" w:rsidP="008910F0">
            <w:pPr>
              <w:rPr>
                <w:rFonts w:ascii="Arial" w:hAnsi="Arial" w:cs="Arial"/>
              </w:rPr>
            </w:pPr>
            <w:r>
              <w:rPr>
                <w:rFonts w:ascii="Arial" w:hAnsi="Arial" w:cs="Arial"/>
              </w:rPr>
              <w:t>Richard Jones (RJ)</w:t>
            </w:r>
          </w:p>
        </w:tc>
        <w:tc>
          <w:tcPr>
            <w:tcW w:w="6526" w:type="dxa"/>
          </w:tcPr>
          <w:p w:rsidR="00E9339D" w:rsidRDefault="00E9339D" w:rsidP="00E9339D">
            <w:pPr>
              <w:rPr>
                <w:rFonts w:ascii="Arial" w:hAnsi="Arial" w:cs="Arial"/>
              </w:rPr>
            </w:pPr>
            <w:r>
              <w:rPr>
                <w:rFonts w:ascii="Arial" w:hAnsi="Arial" w:cs="Arial"/>
              </w:rPr>
              <w:t>Head of Business Partnering and Management Accounting</w:t>
            </w:r>
          </w:p>
        </w:tc>
      </w:tr>
      <w:tr w:rsidR="00E9339D" w:rsidRPr="008910F0" w:rsidTr="00E9339D">
        <w:tc>
          <w:tcPr>
            <w:tcW w:w="2830" w:type="dxa"/>
          </w:tcPr>
          <w:p w:rsidR="00E9339D" w:rsidRDefault="00E9339D" w:rsidP="008910F0">
            <w:pPr>
              <w:rPr>
                <w:rFonts w:ascii="Arial" w:hAnsi="Arial" w:cs="Arial"/>
              </w:rPr>
            </w:pPr>
            <w:r>
              <w:rPr>
                <w:rFonts w:ascii="Arial" w:hAnsi="Arial" w:cs="Arial"/>
              </w:rPr>
              <w:t>Sean O’Callaghan</w:t>
            </w:r>
          </w:p>
        </w:tc>
        <w:tc>
          <w:tcPr>
            <w:tcW w:w="6526" w:type="dxa"/>
          </w:tcPr>
          <w:p w:rsidR="00E9339D" w:rsidRDefault="00E9339D" w:rsidP="008910F0">
            <w:pPr>
              <w:rPr>
                <w:rFonts w:ascii="Arial" w:hAnsi="Arial" w:cs="Arial"/>
              </w:rPr>
            </w:pPr>
            <w:r>
              <w:rPr>
                <w:rFonts w:ascii="Arial" w:hAnsi="Arial" w:cs="Arial"/>
              </w:rPr>
              <w:t>Chief Superintendent, Essex Police</w:t>
            </w:r>
          </w:p>
        </w:tc>
      </w:tr>
      <w:tr w:rsidR="00E9339D" w:rsidRPr="008910F0" w:rsidTr="00E9339D">
        <w:tc>
          <w:tcPr>
            <w:tcW w:w="2830" w:type="dxa"/>
          </w:tcPr>
          <w:p w:rsidR="00E9339D" w:rsidRDefault="00E9339D" w:rsidP="008910F0">
            <w:pPr>
              <w:rPr>
                <w:rFonts w:ascii="Arial" w:hAnsi="Arial" w:cs="Arial"/>
              </w:rPr>
            </w:pPr>
          </w:p>
        </w:tc>
        <w:tc>
          <w:tcPr>
            <w:tcW w:w="6526" w:type="dxa"/>
          </w:tcPr>
          <w:p w:rsidR="00E9339D" w:rsidRDefault="00E9339D" w:rsidP="008910F0">
            <w:pPr>
              <w:rPr>
                <w:rFonts w:ascii="Arial" w:hAnsi="Arial" w:cs="Arial"/>
              </w:rPr>
            </w:pPr>
          </w:p>
        </w:tc>
      </w:tr>
      <w:tr w:rsidR="00E9339D" w:rsidRPr="008910F0" w:rsidTr="00E9339D">
        <w:tc>
          <w:tcPr>
            <w:tcW w:w="2830" w:type="dxa"/>
          </w:tcPr>
          <w:p w:rsidR="00E9339D" w:rsidRPr="00E9339D" w:rsidRDefault="00E9339D" w:rsidP="008910F0">
            <w:pPr>
              <w:rPr>
                <w:rFonts w:ascii="Arial" w:hAnsi="Arial" w:cs="Arial"/>
                <w:b/>
              </w:rPr>
            </w:pPr>
            <w:r w:rsidRPr="00E9339D">
              <w:rPr>
                <w:rFonts w:ascii="Arial" w:hAnsi="Arial" w:cs="Arial"/>
                <w:b/>
              </w:rPr>
              <w:t>Apologies:</w:t>
            </w:r>
          </w:p>
        </w:tc>
        <w:tc>
          <w:tcPr>
            <w:tcW w:w="6526" w:type="dxa"/>
          </w:tcPr>
          <w:p w:rsidR="00E9339D" w:rsidRDefault="00E9339D" w:rsidP="008910F0">
            <w:pPr>
              <w:rPr>
                <w:rFonts w:ascii="Arial" w:hAnsi="Arial" w:cs="Arial"/>
              </w:rPr>
            </w:pPr>
          </w:p>
        </w:tc>
      </w:tr>
      <w:tr w:rsidR="00E9339D" w:rsidRPr="008910F0" w:rsidTr="00E9339D">
        <w:tc>
          <w:tcPr>
            <w:tcW w:w="2830" w:type="dxa"/>
          </w:tcPr>
          <w:p w:rsidR="00E9339D" w:rsidRDefault="00E9339D" w:rsidP="008910F0">
            <w:pPr>
              <w:rPr>
                <w:rFonts w:ascii="Arial" w:hAnsi="Arial" w:cs="Arial"/>
              </w:rPr>
            </w:pPr>
            <w:r>
              <w:rPr>
                <w:rFonts w:ascii="Arial" w:hAnsi="Arial" w:cs="Arial"/>
              </w:rPr>
              <w:t>B-J Harrington</w:t>
            </w:r>
          </w:p>
        </w:tc>
        <w:tc>
          <w:tcPr>
            <w:tcW w:w="6526" w:type="dxa"/>
          </w:tcPr>
          <w:p w:rsidR="00E9339D" w:rsidRDefault="00E9339D" w:rsidP="008910F0">
            <w:pPr>
              <w:rPr>
                <w:rFonts w:ascii="Arial" w:hAnsi="Arial" w:cs="Arial"/>
              </w:rPr>
            </w:pPr>
            <w:r>
              <w:rPr>
                <w:rFonts w:ascii="Arial" w:hAnsi="Arial" w:cs="Arial"/>
              </w:rPr>
              <w:t>Deputy Chief Constable, Essex Police</w:t>
            </w:r>
          </w:p>
        </w:tc>
      </w:tr>
      <w:tr w:rsidR="00E9339D" w:rsidRPr="008910F0" w:rsidTr="00E9339D">
        <w:tc>
          <w:tcPr>
            <w:tcW w:w="2830" w:type="dxa"/>
          </w:tcPr>
          <w:p w:rsidR="00E9339D" w:rsidRDefault="00E9339D" w:rsidP="008910F0">
            <w:pPr>
              <w:rPr>
                <w:rFonts w:ascii="Arial" w:hAnsi="Arial" w:cs="Arial"/>
              </w:rPr>
            </w:pPr>
            <w:r>
              <w:rPr>
                <w:rFonts w:ascii="Arial" w:hAnsi="Arial" w:cs="Arial"/>
              </w:rPr>
              <w:t>Charles Garbett</w:t>
            </w:r>
          </w:p>
        </w:tc>
        <w:tc>
          <w:tcPr>
            <w:tcW w:w="6526" w:type="dxa"/>
          </w:tcPr>
          <w:p w:rsidR="00E9339D" w:rsidRDefault="00E9339D" w:rsidP="00E9339D">
            <w:pPr>
              <w:rPr>
                <w:rFonts w:ascii="Arial" w:hAnsi="Arial" w:cs="Arial"/>
              </w:rPr>
            </w:pPr>
            <w:r>
              <w:rPr>
                <w:rFonts w:ascii="Arial" w:hAnsi="Arial" w:cs="Arial"/>
              </w:rPr>
              <w:t>Treasurer, OPFCC</w:t>
            </w:r>
          </w:p>
        </w:tc>
      </w:tr>
      <w:tr w:rsidR="00E9339D" w:rsidRPr="008910F0" w:rsidTr="00E9339D">
        <w:tc>
          <w:tcPr>
            <w:tcW w:w="2830" w:type="dxa"/>
          </w:tcPr>
          <w:p w:rsidR="00E9339D" w:rsidRDefault="00F03900" w:rsidP="00E9339D">
            <w:pPr>
              <w:rPr>
                <w:rFonts w:ascii="Arial" w:hAnsi="Arial" w:cs="Arial"/>
              </w:rPr>
            </w:pPr>
            <w:r>
              <w:rPr>
                <w:rFonts w:ascii="Arial" w:hAnsi="Arial" w:cs="Arial"/>
              </w:rPr>
              <w:t>Mark Gilmartin</w:t>
            </w:r>
          </w:p>
        </w:tc>
        <w:tc>
          <w:tcPr>
            <w:tcW w:w="6526" w:type="dxa"/>
          </w:tcPr>
          <w:p w:rsidR="00E9339D" w:rsidRDefault="00F03900" w:rsidP="00E9339D">
            <w:pPr>
              <w:rPr>
                <w:rFonts w:ascii="Arial" w:hAnsi="Arial" w:cs="Arial"/>
              </w:rPr>
            </w:pPr>
            <w:r>
              <w:rPr>
                <w:rFonts w:ascii="Arial" w:hAnsi="Arial" w:cs="Arial"/>
              </w:rPr>
              <w:t>Director of Shared Services</w:t>
            </w:r>
          </w:p>
        </w:tc>
      </w:tr>
    </w:tbl>
    <w:p w:rsidR="000D64C3" w:rsidRPr="008910F0" w:rsidRDefault="000D64C3" w:rsidP="000D64C3">
      <w:pPr>
        <w:spacing w:after="0"/>
        <w:rPr>
          <w:rFonts w:ascii="Arial" w:hAnsi="Arial" w:cs="Arial"/>
          <w:b/>
        </w:rPr>
      </w:pPr>
    </w:p>
    <w:p w:rsidR="007928A1" w:rsidRDefault="007928A1">
      <w:pPr>
        <w:rPr>
          <w:rFonts w:ascii="Arial" w:hAnsi="Arial" w:cs="Arial"/>
        </w:rPr>
      </w:pPr>
      <w:r>
        <w:rPr>
          <w:rFonts w:ascii="Arial" w:hAnsi="Arial" w:cs="Arial"/>
        </w:rPr>
        <w:br w:type="page"/>
      </w:r>
    </w:p>
    <w:p w:rsidR="007C0986" w:rsidRPr="00887629" w:rsidRDefault="007C0986" w:rsidP="00810A13">
      <w:pPr>
        <w:pStyle w:val="ListParagraph"/>
        <w:rPr>
          <w:rFonts w:ascii="Arial" w:hAnsi="Arial" w:cs="Arial"/>
        </w:rPr>
      </w:pPr>
    </w:p>
    <w:tbl>
      <w:tblPr>
        <w:tblStyle w:val="TableGrid"/>
        <w:tblpPr w:leftFromText="180" w:rightFromText="180" w:vertAnchor="text" w:horzAnchor="margin" w:tblpY="84"/>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7180"/>
        <w:gridCol w:w="2978"/>
        <w:gridCol w:w="1560"/>
        <w:gridCol w:w="1679"/>
      </w:tblGrid>
      <w:tr w:rsidR="007928A1" w:rsidRPr="003857C3" w:rsidTr="004D3E4D">
        <w:trPr>
          <w:cantSplit/>
          <w:tblHeader/>
        </w:trPr>
        <w:tc>
          <w:tcPr>
            <w:tcW w:w="268" w:type="pct"/>
          </w:tcPr>
          <w:p w:rsidR="00D95384" w:rsidRPr="00F03900" w:rsidRDefault="00D95384" w:rsidP="00D95384">
            <w:pPr>
              <w:rPr>
                <w:rFonts w:ascii="Arial" w:hAnsi="Arial" w:cs="Arial"/>
              </w:rPr>
            </w:pPr>
            <w:r w:rsidRPr="00F03900">
              <w:rPr>
                <w:rFonts w:ascii="Arial" w:hAnsi="Arial" w:cs="Arial"/>
              </w:rPr>
              <w:br w:type="page"/>
            </w:r>
          </w:p>
        </w:tc>
        <w:tc>
          <w:tcPr>
            <w:tcW w:w="2536" w:type="pct"/>
          </w:tcPr>
          <w:p w:rsidR="00D95384" w:rsidRPr="00F03900" w:rsidRDefault="00D95384" w:rsidP="00D95384">
            <w:pPr>
              <w:rPr>
                <w:rFonts w:ascii="Arial" w:hAnsi="Arial" w:cs="Arial"/>
                <w:b/>
                <w:lang w:eastAsia="en-GB"/>
              </w:rPr>
            </w:pPr>
            <w:r w:rsidRPr="00F03900">
              <w:rPr>
                <w:rFonts w:ascii="Arial" w:hAnsi="Arial" w:cs="Arial"/>
                <w:b/>
                <w:lang w:eastAsia="en-GB"/>
              </w:rPr>
              <w:t>Item</w:t>
            </w:r>
          </w:p>
        </w:tc>
        <w:tc>
          <w:tcPr>
            <w:tcW w:w="1052" w:type="pct"/>
          </w:tcPr>
          <w:p w:rsidR="00D95384" w:rsidRPr="00F03900" w:rsidRDefault="00D95384" w:rsidP="00D95384">
            <w:pPr>
              <w:rPr>
                <w:rFonts w:ascii="Arial" w:hAnsi="Arial" w:cs="Arial"/>
                <w:b/>
                <w:lang w:eastAsia="en-GB"/>
              </w:rPr>
            </w:pPr>
            <w:r w:rsidRPr="00F03900">
              <w:rPr>
                <w:rFonts w:ascii="Arial" w:hAnsi="Arial" w:cs="Arial"/>
                <w:b/>
                <w:lang w:eastAsia="en-GB"/>
              </w:rPr>
              <w:t>Action</w:t>
            </w:r>
          </w:p>
        </w:tc>
        <w:tc>
          <w:tcPr>
            <w:tcW w:w="551" w:type="pct"/>
          </w:tcPr>
          <w:p w:rsidR="00D95384" w:rsidRPr="00F03900" w:rsidRDefault="00D95384" w:rsidP="00D95384">
            <w:pPr>
              <w:rPr>
                <w:rFonts w:ascii="Arial" w:hAnsi="Arial" w:cs="Arial"/>
                <w:b/>
                <w:lang w:eastAsia="en-GB"/>
              </w:rPr>
            </w:pPr>
            <w:r w:rsidRPr="00F03900">
              <w:rPr>
                <w:rFonts w:ascii="Arial" w:hAnsi="Arial" w:cs="Arial"/>
                <w:b/>
                <w:lang w:eastAsia="en-GB"/>
              </w:rPr>
              <w:t>Owner</w:t>
            </w:r>
          </w:p>
        </w:tc>
        <w:tc>
          <w:tcPr>
            <w:tcW w:w="593" w:type="pct"/>
          </w:tcPr>
          <w:p w:rsidR="00D95384" w:rsidRPr="00F03900" w:rsidRDefault="00D95384" w:rsidP="00D95384">
            <w:pPr>
              <w:rPr>
                <w:rFonts w:ascii="Arial" w:hAnsi="Arial" w:cs="Arial"/>
                <w:b/>
                <w:lang w:eastAsia="en-GB"/>
              </w:rPr>
            </w:pPr>
            <w:r w:rsidRPr="00F03900">
              <w:rPr>
                <w:rFonts w:ascii="Arial" w:hAnsi="Arial" w:cs="Arial"/>
                <w:b/>
                <w:lang w:eastAsia="en-GB"/>
              </w:rPr>
              <w:t xml:space="preserve">Date for Completion </w:t>
            </w:r>
          </w:p>
        </w:tc>
      </w:tr>
      <w:tr w:rsidR="007928A1" w:rsidRPr="003857C3" w:rsidTr="004D3E4D">
        <w:tc>
          <w:tcPr>
            <w:tcW w:w="268" w:type="pct"/>
          </w:tcPr>
          <w:p w:rsidR="007928A1" w:rsidRPr="00F03900" w:rsidRDefault="007928A1" w:rsidP="00D95384">
            <w:pPr>
              <w:rPr>
                <w:rFonts w:ascii="Arial" w:hAnsi="Arial" w:cs="Arial"/>
              </w:rPr>
            </w:pPr>
          </w:p>
        </w:tc>
        <w:tc>
          <w:tcPr>
            <w:tcW w:w="2536" w:type="pct"/>
          </w:tcPr>
          <w:p w:rsidR="007928A1" w:rsidRPr="00F03900" w:rsidRDefault="007928A1" w:rsidP="001E4338">
            <w:pPr>
              <w:pStyle w:val="NoSpacing"/>
              <w:rPr>
                <w:rFonts w:ascii="Arial" w:hAnsi="Arial" w:cs="Arial"/>
                <w:b/>
              </w:rPr>
            </w:pPr>
            <w:r w:rsidRPr="00F03900">
              <w:rPr>
                <w:rFonts w:ascii="Arial" w:hAnsi="Arial" w:cs="Arial"/>
                <w:b/>
              </w:rPr>
              <w:t>Introduction and welcome</w:t>
            </w:r>
          </w:p>
          <w:p w:rsidR="007928A1" w:rsidRPr="00F03900" w:rsidRDefault="007928A1" w:rsidP="001E4338">
            <w:pPr>
              <w:pStyle w:val="NoSpacing"/>
              <w:rPr>
                <w:rFonts w:ascii="Arial" w:hAnsi="Arial" w:cs="Arial"/>
              </w:rPr>
            </w:pPr>
          </w:p>
          <w:p w:rsidR="00F03900" w:rsidRDefault="00F03900" w:rsidP="00F03900">
            <w:pPr>
              <w:pStyle w:val="NoSpacing"/>
              <w:rPr>
                <w:rFonts w:ascii="Arial" w:hAnsi="Arial" w:cs="Arial"/>
              </w:rPr>
            </w:pPr>
            <w:r w:rsidRPr="00F03900">
              <w:rPr>
                <w:rFonts w:ascii="Arial" w:hAnsi="Arial" w:cs="Arial"/>
              </w:rPr>
              <w:t>RH welcomed all to the meeting.  Apologies from BJH, MG and CG were accepted by the Board.  RL confirmed that he would be deputising for Mark Gilmartin.</w:t>
            </w:r>
          </w:p>
          <w:p w:rsidR="00F03900" w:rsidRDefault="00F03900" w:rsidP="00F03900">
            <w:pPr>
              <w:pStyle w:val="NoSpacing"/>
              <w:rPr>
                <w:rFonts w:ascii="Arial" w:hAnsi="Arial" w:cs="Arial"/>
              </w:rPr>
            </w:pPr>
          </w:p>
          <w:p w:rsidR="00F03900" w:rsidRPr="00F03900" w:rsidRDefault="00F03900" w:rsidP="00F03900">
            <w:pPr>
              <w:pStyle w:val="NoSpacing"/>
              <w:rPr>
                <w:rFonts w:ascii="Arial" w:hAnsi="Arial" w:cs="Arial"/>
              </w:rPr>
            </w:pPr>
            <w:r>
              <w:rPr>
                <w:rFonts w:ascii="Arial" w:hAnsi="Arial" w:cs="Arial"/>
              </w:rPr>
              <w:t>The Board congratulated RL on his recent appointment as Director of Human Resources for Essex and Kent Police.</w:t>
            </w:r>
          </w:p>
          <w:p w:rsidR="007928A1" w:rsidRPr="00F03900" w:rsidRDefault="007928A1" w:rsidP="001E4338">
            <w:pPr>
              <w:pStyle w:val="NoSpacing"/>
              <w:rPr>
                <w:rFonts w:ascii="Arial" w:hAnsi="Arial" w:cs="Arial"/>
              </w:rPr>
            </w:pPr>
          </w:p>
        </w:tc>
        <w:tc>
          <w:tcPr>
            <w:tcW w:w="1052" w:type="pct"/>
          </w:tcPr>
          <w:p w:rsidR="007928A1" w:rsidRPr="00F03900" w:rsidRDefault="007928A1" w:rsidP="00DE43FD">
            <w:pPr>
              <w:pStyle w:val="Body"/>
              <w:rPr>
                <w:rFonts w:ascii="Arial" w:hAnsi="Arial" w:cs="Arial"/>
                <w:b/>
                <w:color w:val="auto"/>
                <w:lang w:val="en-GB"/>
              </w:rPr>
            </w:pPr>
          </w:p>
        </w:tc>
        <w:tc>
          <w:tcPr>
            <w:tcW w:w="551" w:type="pct"/>
          </w:tcPr>
          <w:p w:rsidR="007928A1" w:rsidRPr="00F03900" w:rsidRDefault="007928A1" w:rsidP="00AF1F76">
            <w:pPr>
              <w:pStyle w:val="Body"/>
              <w:rPr>
                <w:rFonts w:ascii="Arial" w:hAnsi="Arial" w:cs="Arial"/>
                <w:color w:val="auto"/>
                <w:lang w:val="en-GB"/>
              </w:rPr>
            </w:pPr>
          </w:p>
        </w:tc>
        <w:tc>
          <w:tcPr>
            <w:tcW w:w="593" w:type="pct"/>
          </w:tcPr>
          <w:p w:rsidR="007928A1" w:rsidRPr="00F03900" w:rsidRDefault="007928A1" w:rsidP="003B18DC">
            <w:pPr>
              <w:pStyle w:val="Body"/>
              <w:rPr>
                <w:rFonts w:ascii="Arial" w:hAnsi="Arial" w:cs="Arial"/>
                <w:color w:val="auto"/>
                <w:lang w:val="en-GB"/>
              </w:rPr>
            </w:pPr>
          </w:p>
        </w:tc>
      </w:tr>
      <w:tr w:rsidR="007928A1" w:rsidRPr="003857C3" w:rsidTr="004D3E4D">
        <w:tc>
          <w:tcPr>
            <w:tcW w:w="268" w:type="pct"/>
          </w:tcPr>
          <w:p w:rsidR="00306E0F" w:rsidRPr="00F03900" w:rsidRDefault="007928A1" w:rsidP="00D95384">
            <w:pPr>
              <w:rPr>
                <w:rFonts w:ascii="Arial" w:hAnsi="Arial" w:cs="Arial"/>
              </w:rPr>
            </w:pPr>
            <w:r w:rsidRPr="00F03900">
              <w:rPr>
                <w:rFonts w:ascii="Arial" w:hAnsi="Arial" w:cs="Arial"/>
              </w:rPr>
              <w:t>1i</w:t>
            </w:r>
          </w:p>
        </w:tc>
        <w:tc>
          <w:tcPr>
            <w:tcW w:w="2536" w:type="pct"/>
          </w:tcPr>
          <w:p w:rsidR="00E27EF8" w:rsidRPr="00F03900" w:rsidRDefault="007928A1" w:rsidP="001E4338">
            <w:pPr>
              <w:pStyle w:val="NoSpacing"/>
              <w:rPr>
                <w:rFonts w:ascii="Arial" w:hAnsi="Arial" w:cs="Arial"/>
                <w:b/>
              </w:rPr>
            </w:pPr>
            <w:r w:rsidRPr="00F03900">
              <w:rPr>
                <w:rFonts w:ascii="Arial" w:hAnsi="Arial" w:cs="Arial"/>
                <w:b/>
              </w:rPr>
              <w:t>Minutes of last meeting on 26 April 2018</w:t>
            </w:r>
          </w:p>
          <w:p w:rsidR="007928A1" w:rsidRPr="00F03900" w:rsidRDefault="007928A1" w:rsidP="001E4338">
            <w:pPr>
              <w:pStyle w:val="NoSpacing"/>
              <w:rPr>
                <w:rFonts w:ascii="Arial" w:hAnsi="Arial" w:cs="Arial"/>
              </w:rPr>
            </w:pPr>
          </w:p>
          <w:p w:rsidR="007928A1" w:rsidRDefault="007928A1" w:rsidP="001E4338">
            <w:pPr>
              <w:pStyle w:val="NoSpacing"/>
              <w:rPr>
                <w:rFonts w:ascii="Arial" w:hAnsi="Arial" w:cs="Arial"/>
              </w:rPr>
            </w:pPr>
            <w:r w:rsidRPr="00F03900">
              <w:rPr>
                <w:rFonts w:ascii="Arial" w:hAnsi="Arial" w:cs="Arial"/>
              </w:rPr>
              <w:t xml:space="preserve">It was suggested by RH that the </w:t>
            </w:r>
            <w:r w:rsidR="00F03900">
              <w:rPr>
                <w:rFonts w:ascii="Arial" w:hAnsi="Arial" w:cs="Arial"/>
              </w:rPr>
              <w:t>a</w:t>
            </w:r>
            <w:r w:rsidRPr="00F03900">
              <w:rPr>
                <w:rFonts w:ascii="Arial" w:hAnsi="Arial" w:cs="Arial"/>
              </w:rPr>
              <w:t xml:space="preserve">ctions raised in these meetings would also have the </w:t>
            </w:r>
            <w:r w:rsidR="00F03900">
              <w:rPr>
                <w:rFonts w:ascii="Arial" w:hAnsi="Arial" w:cs="Arial"/>
              </w:rPr>
              <w:t>topic title attributed to them which would make recording and finding them easier on the Actions log.  It was agreed to take this forward.</w:t>
            </w:r>
          </w:p>
          <w:p w:rsidR="00F03900" w:rsidRDefault="00F03900" w:rsidP="001E4338">
            <w:pPr>
              <w:pStyle w:val="NoSpacing"/>
              <w:rPr>
                <w:rFonts w:ascii="Arial" w:hAnsi="Arial" w:cs="Arial"/>
              </w:rPr>
            </w:pPr>
          </w:p>
          <w:p w:rsidR="00F03900" w:rsidRDefault="00F03900" w:rsidP="001E4338">
            <w:pPr>
              <w:pStyle w:val="NoSpacing"/>
              <w:rPr>
                <w:rFonts w:ascii="Arial" w:hAnsi="Arial" w:cs="Arial"/>
              </w:rPr>
            </w:pPr>
            <w:r>
              <w:rPr>
                <w:rFonts w:ascii="Arial" w:hAnsi="Arial" w:cs="Arial"/>
              </w:rPr>
              <w:t>RH asked the Board whether there were any points arising from the last meeting:</w:t>
            </w:r>
          </w:p>
          <w:p w:rsidR="00F03900" w:rsidRDefault="00F03900" w:rsidP="001E4338">
            <w:pPr>
              <w:pStyle w:val="NoSpacing"/>
              <w:rPr>
                <w:rFonts w:ascii="Arial" w:hAnsi="Arial" w:cs="Arial"/>
              </w:rPr>
            </w:pPr>
          </w:p>
          <w:p w:rsidR="006238A1" w:rsidRDefault="006238A1" w:rsidP="001E4338">
            <w:pPr>
              <w:pStyle w:val="NoSpacing"/>
              <w:rPr>
                <w:rFonts w:ascii="Arial" w:hAnsi="Arial" w:cs="Arial"/>
              </w:rPr>
            </w:pPr>
            <w:r>
              <w:rPr>
                <w:rFonts w:ascii="Arial" w:hAnsi="Arial" w:cs="Arial"/>
              </w:rPr>
              <w:t xml:space="preserve">Page 6 - RL asked if the point around mapping on Page 6 could be attributed to him rather than Adam Jones.  Adam Jones was attending to speak on Mobile First but it was RL who dealt with the mapping question. </w:t>
            </w:r>
          </w:p>
          <w:p w:rsidR="006238A1" w:rsidRDefault="006238A1" w:rsidP="001E4338">
            <w:pPr>
              <w:pStyle w:val="NoSpacing"/>
              <w:rPr>
                <w:rFonts w:ascii="Arial" w:hAnsi="Arial" w:cs="Arial"/>
              </w:rPr>
            </w:pPr>
          </w:p>
          <w:p w:rsidR="006238A1" w:rsidRDefault="006238A1" w:rsidP="001E4338">
            <w:pPr>
              <w:pStyle w:val="NoSpacing"/>
              <w:rPr>
                <w:rFonts w:ascii="Arial" w:hAnsi="Arial" w:cs="Arial"/>
              </w:rPr>
            </w:pPr>
            <w:r>
              <w:rPr>
                <w:rFonts w:ascii="Arial" w:hAnsi="Arial" w:cs="Arial"/>
              </w:rPr>
              <w:t>Page 9 – RH asked that ‘Intervention’ be removed so that the sentence reads ‘Early sight was requested’.</w:t>
            </w:r>
          </w:p>
          <w:p w:rsidR="004E2799" w:rsidRDefault="004E2799" w:rsidP="001E4338">
            <w:pPr>
              <w:pStyle w:val="NoSpacing"/>
              <w:rPr>
                <w:rFonts w:ascii="Arial" w:hAnsi="Arial" w:cs="Arial"/>
              </w:rPr>
            </w:pPr>
          </w:p>
          <w:p w:rsidR="009442B3" w:rsidRDefault="006238A1" w:rsidP="006238A1">
            <w:pPr>
              <w:pStyle w:val="NoSpacing"/>
              <w:rPr>
                <w:rFonts w:ascii="Arial" w:hAnsi="Arial" w:cs="Arial"/>
              </w:rPr>
            </w:pPr>
            <w:r>
              <w:rPr>
                <w:rFonts w:ascii="Arial" w:hAnsi="Arial" w:cs="Arial"/>
              </w:rPr>
              <w:t>Page 12 – VH asked that the word ‘in’ is inserted on the second sentence so that it reads ‘increased in sample size’.  In the following paragraph, VH asked that ‘4 years’ was changed to ‘4 quarters or one full year’.  VH asked if the sentence beginning ‘individual points were discussed’ could be changed to read ‘Individual points were discussed around Essex Police and the importance of uniformed officer visibility on perceptions’</w:t>
            </w:r>
            <w:r w:rsidR="009442B3">
              <w:rPr>
                <w:rFonts w:ascii="Arial" w:hAnsi="Arial" w:cs="Arial"/>
              </w:rPr>
              <w:t>.</w:t>
            </w:r>
          </w:p>
          <w:p w:rsidR="00D01B55" w:rsidRPr="00F03900" w:rsidRDefault="00D01B55" w:rsidP="006238A1">
            <w:pPr>
              <w:pStyle w:val="NoSpacing"/>
              <w:rPr>
                <w:rFonts w:ascii="Arial" w:hAnsi="Arial" w:cs="Arial"/>
              </w:rPr>
            </w:pPr>
          </w:p>
        </w:tc>
        <w:tc>
          <w:tcPr>
            <w:tcW w:w="1052" w:type="pct"/>
          </w:tcPr>
          <w:p w:rsidR="008F630C" w:rsidRPr="00F03900" w:rsidRDefault="008F630C" w:rsidP="00DE43FD">
            <w:pPr>
              <w:pStyle w:val="Body"/>
              <w:rPr>
                <w:rFonts w:ascii="Arial" w:hAnsi="Arial" w:cs="Arial"/>
                <w:b/>
                <w:color w:val="auto"/>
                <w:lang w:val="en-GB"/>
              </w:rPr>
            </w:pPr>
          </w:p>
        </w:tc>
        <w:tc>
          <w:tcPr>
            <w:tcW w:w="551" w:type="pct"/>
          </w:tcPr>
          <w:p w:rsidR="00542E39" w:rsidRPr="00F03900" w:rsidRDefault="00542E39" w:rsidP="00AF1F76">
            <w:pPr>
              <w:pStyle w:val="Body"/>
              <w:rPr>
                <w:rFonts w:ascii="Arial" w:hAnsi="Arial" w:cs="Arial"/>
                <w:color w:val="auto"/>
                <w:lang w:val="en-GB"/>
              </w:rPr>
            </w:pPr>
          </w:p>
        </w:tc>
        <w:tc>
          <w:tcPr>
            <w:tcW w:w="593" w:type="pct"/>
          </w:tcPr>
          <w:p w:rsidR="00866C2F" w:rsidRPr="00F03900" w:rsidRDefault="00866C2F" w:rsidP="003B18DC">
            <w:pPr>
              <w:pStyle w:val="Body"/>
              <w:rPr>
                <w:rFonts w:ascii="Arial" w:hAnsi="Arial" w:cs="Arial"/>
                <w:color w:val="auto"/>
                <w:lang w:val="en-GB"/>
              </w:rPr>
            </w:pPr>
          </w:p>
        </w:tc>
      </w:tr>
      <w:tr w:rsidR="009442B3" w:rsidRPr="003857C3" w:rsidTr="004D3E4D">
        <w:tc>
          <w:tcPr>
            <w:tcW w:w="268" w:type="pct"/>
          </w:tcPr>
          <w:p w:rsidR="009442B3" w:rsidRPr="00F03900" w:rsidRDefault="009442B3" w:rsidP="009442B3">
            <w:pPr>
              <w:rPr>
                <w:rFonts w:ascii="Arial" w:hAnsi="Arial" w:cs="Arial"/>
              </w:rPr>
            </w:pPr>
            <w:r w:rsidRPr="00F03900">
              <w:rPr>
                <w:rFonts w:ascii="Arial" w:hAnsi="Arial" w:cs="Arial"/>
              </w:rPr>
              <w:lastRenderedPageBreak/>
              <w:br w:type="page"/>
            </w:r>
          </w:p>
        </w:tc>
        <w:tc>
          <w:tcPr>
            <w:tcW w:w="2536" w:type="pct"/>
          </w:tcPr>
          <w:p w:rsidR="009442B3" w:rsidRPr="00F03900" w:rsidRDefault="009442B3" w:rsidP="009442B3">
            <w:pPr>
              <w:rPr>
                <w:rFonts w:ascii="Arial" w:hAnsi="Arial" w:cs="Arial"/>
                <w:b/>
                <w:lang w:eastAsia="en-GB"/>
              </w:rPr>
            </w:pPr>
            <w:r w:rsidRPr="00F03900">
              <w:rPr>
                <w:rFonts w:ascii="Arial" w:hAnsi="Arial" w:cs="Arial"/>
                <w:b/>
                <w:lang w:eastAsia="en-GB"/>
              </w:rPr>
              <w:t>Item</w:t>
            </w:r>
          </w:p>
        </w:tc>
        <w:tc>
          <w:tcPr>
            <w:tcW w:w="1052" w:type="pct"/>
          </w:tcPr>
          <w:p w:rsidR="009442B3" w:rsidRPr="00F03900" w:rsidRDefault="009442B3" w:rsidP="009442B3">
            <w:pPr>
              <w:rPr>
                <w:rFonts w:ascii="Arial" w:hAnsi="Arial" w:cs="Arial"/>
                <w:b/>
                <w:lang w:eastAsia="en-GB"/>
              </w:rPr>
            </w:pPr>
            <w:r w:rsidRPr="00F03900">
              <w:rPr>
                <w:rFonts w:ascii="Arial" w:hAnsi="Arial" w:cs="Arial"/>
                <w:b/>
                <w:lang w:eastAsia="en-GB"/>
              </w:rPr>
              <w:t>Action</w:t>
            </w:r>
          </w:p>
        </w:tc>
        <w:tc>
          <w:tcPr>
            <w:tcW w:w="551" w:type="pct"/>
          </w:tcPr>
          <w:p w:rsidR="009442B3" w:rsidRPr="00F03900" w:rsidRDefault="009442B3" w:rsidP="009442B3">
            <w:pPr>
              <w:rPr>
                <w:rFonts w:ascii="Arial" w:hAnsi="Arial" w:cs="Arial"/>
                <w:b/>
                <w:lang w:eastAsia="en-GB"/>
              </w:rPr>
            </w:pPr>
            <w:r w:rsidRPr="00F03900">
              <w:rPr>
                <w:rFonts w:ascii="Arial" w:hAnsi="Arial" w:cs="Arial"/>
                <w:b/>
                <w:lang w:eastAsia="en-GB"/>
              </w:rPr>
              <w:t>Owner</w:t>
            </w:r>
          </w:p>
        </w:tc>
        <w:tc>
          <w:tcPr>
            <w:tcW w:w="593" w:type="pct"/>
          </w:tcPr>
          <w:p w:rsidR="009442B3" w:rsidRPr="00F03900" w:rsidRDefault="009442B3" w:rsidP="009442B3">
            <w:pPr>
              <w:rPr>
                <w:rFonts w:ascii="Arial" w:hAnsi="Arial" w:cs="Arial"/>
                <w:b/>
                <w:lang w:eastAsia="en-GB"/>
              </w:rPr>
            </w:pPr>
            <w:r w:rsidRPr="00F03900">
              <w:rPr>
                <w:rFonts w:ascii="Arial" w:hAnsi="Arial" w:cs="Arial"/>
                <w:b/>
                <w:lang w:eastAsia="en-GB"/>
              </w:rPr>
              <w:t xml:space="preserve">Date for Completion </w:t>
            </w:r>
          </w:p>
        </w:tc>
      </w:tr>
      <w:tr w:rsidR="009442B3" w:rsidRPr="003857C3" w:rsidTr="004D3E4D">
        <w:tc>
          <w:tcPr>
            <w:tcW w:w="268" w:type="pct"/>
          </w:tcPr>
          <w:p w:rsidR="009442B3" w:rsidRPr="00F03900" w:rsidRDefault="009442B3" w:rsidP="009442B3">
            <w:pPr>
              <w:rPr>
                <w:rFonts w:ascii="Arial" w:hAnsi="Arial" w:cs="Arial"/>
              </w:rPr>
            </w:pPr>
          </w:p>
        </w:tc>
        <w:tc>
          <w:tcPr>
            <w:tcW w:w="2536" w:type="pct"/>
          </w:tcPr>
          <w:p w:rsidR="009442B3" w:rsidRDefault="009442B3" w:rsidP="009442B3">
            <w:pPr>
              <w:pStyle w:val="NoSpacing"/>
              <w:rPr>
                <w:rFonts w:ascii="Arial" w:hAnsi="Arial" w:cs="Arial"/>
              </w:rPr>
            </w:pPr>
            <w:r>
              <w:rPr>
                <w:rFonts w:ascii="Arial" w:hAnsi="Arial" w:cs="Arial"/>
              </w:rPr>
              <w:t xml:space="preserve">Page 13 – item 9.  VH asked that the lowest rate of increase be changed to six not eight.  VH also asked that the following paragraph be rephrased to say that ‘the importance of understanding of reason and partnership solutions’.   VH asked if the word ‘Targets’ could be replaced with ‘Levels’. </w:t>
            </w:r>
          </w:p>
          <w:p w:rsidR="009442B3" w:rsidRDefault="009442B3" w:rsidP="009442B3">
            <w:pPr>
              <w:pStyle w:val="NoSpacing"/>
              <w:rPr>
                <w:rFonts w:ascii="Arial" w:hAnsi="Arial" w:cs="Arial"/>
              </w:rPr>
            </w:pPr>
          </w:p>
          <w:p w:rsidR="004E2799" w:rsidRDefault="009442B3" w:rsidP="009442B3">
            <w:pPr>
              <w:pStyle w:val="NoSpacing"/>
              <w:rPr>
                <w:rFonts w:ascii="Arial" w:hAnsi="Arial" w:cs="Arial"/>
              </w:rPr>
            </w:pPr>
            <w:r>
              <w:rPr>
                <w:rFonts w:ascii="Arial" w:hAnsi="Arial" w:cs="Arial"/>
              </w:rPr>
              <w:t>Page 13 – item 10.  VH asked if the second sentence could be revised to say’ VH advised that figures for 2017/2018 with 93% rated as green; and a variance of £220k in 2017/2018 which needs to be achieved for 2018/2019.</w:t>
            </w:r>
          </w:p>
          <w:p w:rsidR="004E2799" w:rsidRDefault="004E2799" w:rsidP="009442B3">
            <w:pPr>
              <w:pStyle w:val="NoSpacing"/>
              <w:rPr>
                <w:rFonts w:ascii="Arial" w:hAnsi="Arial" w:cs="Arial"/>
              </w:rPr>
            </w:pPr>
          </w:p>
          <w:p w:rsidR="009442B3" w:rsidRDefault="004E2799" w:rsidP="004E2799">
            <w:pPr>
              <w:pStyle w:val="NoSpacing"/>
              <w:rPr>
                <w:rFonts w:ascii="Arial" w:hAnsi="Arial" w:cs="Arial"/>
              </w:rPr>
            </w:pPr>
            <w:r>
              <w:rPr>
                <w:rFonts w:ascii="Arial" w:hAnsi="Arial" w:cs="Arial"/>
              </w:rPr>
              <w:t>The Board agreed the above amendments and the minutes were approved.</w:t>
            </w:r>
          </w:p>
          <w:p w:rsidR="004E2799" w:rsidRPr="009442B3" w:rsidRDefault="004E2799" w:rsidP="004E2799">
            <w:pPr>
              <w:pStyle w:val="NoSpacing"/>
              <w:rPr>
                <w:rFonts w:ascii="Arial" w:hAnsi="Arial" w:cs="Arial"/>
              </w:rPr>
            </w:pPr>
          </w:p>
        </w:tc>
        <w:tc>
          <w:tcPr>
            <w:tcW w:w="1052" w:type="pct"/>
          </w:tcPr>
          <w:p w:rsidR="009442B3" w:rsidRPr="00F03900" w:rsidRDefault="009442B3" w:rsidP="009442B3">
            <w:pPr>
              <w:pStyle w:val="Body"/>
              <w:rPr>
                <w:rFonts w:ascii="Arial" w:hAnsi="Arial" w:cs="Arial"/>
                <w:b/>
                <w:color w:val="auto"/>
                <w:lang w:val="en-GB"/>
              </w:rPr>
            </w:pPr>
          </w:p>
        </w:tc>
        <w:tc>
          <w:tcPr>
            <w:tcW w:w="551" w:type="pct"/>
          </w:tcPr>
          <w:p w:rsidR="009442B3" w:rsidRPr="00F03900" w:rsidRDefault="009442B3" w:rsidP="009442B3">
            <w:pPr>
              <w:pStyle w:val="Body"/>
              <w:rPr>
                <w:rFonts w:ascii="Arial" w:hAnsi="Arial" w:cs="Arial"/>
                <w:color w:val="auto"/>
                <w:lang w:val="en-GB"/>
              </w:rPr>
            </w:pPr>
          </w:p>
        </w:tc>
        <w:tc>
          <w:tcPr>
            <w:tcW w:w="593" w:type="pct"/>
          </w:tcPr>
          <w:p w:rsidR="009442B3" w:rsidRPr="00F03900" w:rsidRDefault="009442B3" w:rsidP="009442B3">
            <w:pPr>
              <w:pStyle w:val="Body"/>
              <w:rPr>
                <w:rFonts w:ascii="Arial" w:hAnsi="Arial" w:cs="Arial"/>
                <w:color w:val="auto"/>
                <w:lang w:val="en-GB"/>
              </w:rPr>
            </w:pPr>
          </w:p>
        </w:tc>
      </w:tr>
      <w:tr w:rsidR="009442B3" w:rsidRPr="003857C3" w:rsidTr="004D3E4D">
        <w:tc>
          <w:tcPr>
            <w:tcW w:w="268" w:type="pct"/>
          </w:tcPr>
          <w:p w:rsidR="009442B3" w:rsidRPr="00F03900" w:rsidRDefault="004E2799" w:rsidP="009442B3">
            <w:pPr>
              <w:rPr>
                <w:rFonts w:ascii="Arial" w:hAnsi="Arial" w:cs="Arial"/>
              </w:rPr>
            </w:pPr>
            <w:r>
              <w:rPr>
                <w:rFonts w:ascii="Arial" w:hAnsi="Arial" w:cs="Arial"/>
              </w:rPr>
              <w:t>1ii</w:t>
            </w:r>
          </w:p>
        </w:tc>
        <w:tc>
          <w:tcPr>
            <w:tcW w:w="2536" w:type="pct"/>
          </w:tcPr>
          <w:p w:rsidR="009442B3" w:rsidRDefault="004E2799" w:rsidP="009442B3">
            <w:pPr>
              <w:pStyle w:val="NoSpacing"/>
              <w:rPr>
                <w:rFonts w:ascii="Arial" w:hAnsi="Arial" w:cs="Arial"/>
                <w:b/>
              </w:rPr>
            </w:pPr>
            <w:r>
              <w:rPr>
                <w:rFonts w:ascii="Arial" w:hAnsi="Arial" w:cs="Arial"/>
                <w:b/>
              </w:rPr>
              <w:t>Action Log</w:t>
            </w:r>
          </w:p>
          <w:p w:rsidR="004E2799" w:rsidRPr="00F03900" w:rsidRDefault="004E2799" w:rsidP="009442B3">
            <w:pPr>
              <w:pStyle w:val="NoSpacing"/>
              <w:rPr>
                <w:rFonts w:ascii="Arial" w:hAnsi="Arial" w:cs="Arial"/>
                <w:b/>
              </w:rPr>
            </w:pPr>
          </w:p>
        </w:tc>
        <w:tc>
          <w:tcPr>
            <w:tcW w:w="1052" w:type="pct"/>
          </w:tcPr>
          <w:p w:rsidR="009442B3" w:rsidRPr="00F03900" w:rsidRDefault="009442B3" w:rsidP="009442B3">
            <w:pPr>
              <w:pStyle w:val="Body"/>
              <w:rPr>
                <w:rFonts w:ascii="Arial" w:hAnsi="Arial" w:cs="Arial"/>
                <w:b/>
                <w:color w:val="auto"/>
                <w:lang w:val="en-GB"/>
              </w:rPr>
            </w:pPr>
          </w:p>
        </w:tc>
        <w:tc>
          <w:tcPr>
            <w:tcW w:w="551" w:type="pct"/>
          </w:tcPr>
          <w:p w:rsidR="009442B3" w:rsidRPr="00F03900" w:rsidRDefault="009442B3" w:rsidP="009442B3">
            <w:pPr>
              <w:pStyle w:val="Body"/>
              <w:rPr>
                <w:rFonts w:ascii="Arial" w:hAnsi="Arial" w:cs="Arial"/>
                <w:color w:val="auto"/>
                <w:lang w:val="en-GB"/>
              </w:rPr>
            </w:pPr>
          </w:p>
        </w:tc>
        <w:tc>
          <w:tcPr>
            <w:tcW w:w="593" w:type="pct"/>
          </w:tcPr>
          <w:p w:rsidR="009442B3" w:rsidRPr="00F03900" w:rsidRDefault="009442B3" w:rsidP="009442B3">
            <w:pPr>
              <w:pStyle w:val="Body"/>
              <w:rPr>
                <w:rFonts w:ascii="Arial" w:hAnsi="Arial" w:cs="Arial"/>
                <w:color w:val="auto"/>
                <w:lang w:val="en-GB"/>
              </w:rPr>
            </w:pPr>
          </w:p>
        </w:tc>
      </w:tr>
      <w:tr w:rsidR="009442B3" w:rsidRPr="003857C3" w:rsidTr="004D3E4D">
        <w:tc>
          <w:tcPr>
            <w:tcW w:w="268" w:type="pct"/>
          </w:tcPr>
          <w:p w:rsidR="009442B3" w:rsidRPr="00F03900" w:rsidRDefault="009442B3" w:rsidP="009442B3">
            <w:pPr>
              <w:rPr>
                <w:rFonts w:ascii="Arial" w:hAnsi="Arial" w:cs="Arial"/>
              </w:rPr>
            </w:pPr>
          </w:p>
        </w:tc>
        <w:tc>
          <w:tcPr>
            <w:tcW w:w="2536" w:type="pct"/>
          </w:tcPr>
          <w:p w:rsidR="004E2799" w:rsidRDefault="00147FE6" w:rsidP="009442B3">
            <w:pPr>
              <w:pStyle w:val="NoSpacing"/>
              <w:rPr>
                <w:rFonts w:ascii="Arial" w:hAnsi="Arial" w:cs="Arial"/>
              </w:rPr>
            </w:pPr>
            <w:r>
              <w:rPr>
                <w:rFonts w:ascii="Arial" w:hAnsi="Arial" w:cs="Arial"/>
              </w:rPr>
              <w:t>02/18 – Roads Police Report</w:t>
            </w:r>
          </w:p>
          <w:p w:rsidR="00147FE6" w:rsidRDefault="00147FE6" w:rsidP="009442B3">
            <w:pPr>
              <w:pStyle w:val="NoSpacing"/>
              <w:rPr>
                <w:rFonts w:ascii="Arial" w:hAnsi="Arial" w:cs="Arial"/>
              </w:rPr>
            </w:pPr>
            <w:r>
              <w:rPr>
                <w:rFonts w:ascii="Arial" w:hAnsi="Arial" w:cs="Arial"/>
              </w:rPr>
              <w:t>Adam Pipe is currently on leave but he had received a copy of the sample letter and had already contacted SERP.  He will send out the lett</w:t>
            </w:r>
            <w:r w:rsidR="00707147">
              <w:rPr>
                <w:rFonts w:ascii="Arial" w:hAnsi="Arial" w:cs="Arial"/>
              </w:rPr>
              <w:t>ers once he is back from leave – remains open until letters have be</w:t>
            </w:r>
            <w:r w:rsidR="004325C4">
              <w:rPr>
                <w:rFonts w:ascii="Arial" w:hAnsi="Arial" w:cs="Arial"/>
              </w:rPr>
              <w:t>e</w:t>
            </w:r>
            <w:r w:rsidR="00707147">
              <w:rPr>
                <w:rFonts w:ascii="Arial" w:hAnsi="Arial" w:cs="Arial"/>
              </w:rPr>
              <w:t>n sent.</w:t>
            </w:r>
          </w:p>
          <w:p w:rsidR="00147FE6" w:rsidRDefault="00147FE6" w:rsidP="009442B3">
            <w:pPr>
              <w:pStyle w:val="NoSpacing"/>
              <w:rPr>
                <w:rFonts w:ascii="Arial" w:hAnsi="Arial" w:cs="Arial"/>
              </w:rPr>
            </w:pPr>
          </w:p>
          <w:p w:rsidR="00147FE6" w:rsidRDefault="00147FE6" w:rsidP="009442B3">
            <w:pPr>
              <w:pStyle w:val="NoSpacing"/>
              <w:rPr>
                <w:rFonts w:ascii="Arial" w:hAnsi="Arial" w:cs="Arial"/>
              </w:rPr>
            </w:pPr>
            <w:r>
              <w:rPr>
                <w:rFonts w:ascii="Arial" w:hAnsi="Arial" w:cs="Arial"/>
              </w:rPr>
              <w:t>17/18 – Efficiency and Investment</w:t>
            </w:r>
          </w:p>
          <w:p w:rsidR="00147FE6" w:rsidRDefault="00147FE6" w:rsidP="009442B3">
            <w:pPr>
              <w:pStyle w:val="NoSpacing"/>
              <w:rPr>
                <w:rFonts w:ascii="Arial" w:hAnsi="Arial" w:cs="Arial"/>
              </w:rPr>
            </w:pPr>
            <w:r>
              <w:rPr>
                <w:rFonts w:ascii="Arial" w:hAnsi="Arial" w:cs="Arial"/>
              </w:rPr>
              <w:t>RH commented that the update in April stated that the savings were not ready and at the end of last month it was to remain open.  VH confirmed that the discussions in force were not complete yet for 2019/2020.  The figures are due to come to this Board in July and the Dep has his Savings and Efficiency Board which will feed through to this Board.  Move to Forward Plan.</w:t>
            </w:r>
          </w:p>
          <w:p w:rsidR="00147FE6" w:rsidRDefault="00147FE6" w:rsidP="009442B3">
            <w:pPr>
              <w:pStyle w:val="NoSpacing"/>
              <w:rPr>
                <w:rFonts w:ascii="Arial" w:hAnsi="Arial" w:cs="Arial"/>
              </w:rPr>
            </w:pPr>
          </w:p>
          <w:p w:rsidR="00147FE6" w:rsidRDefault="00147FE6" w:rsidP="009442B3">
            <w:pPr>
              <w:pStyle w:val="NoSpacing"/>
              <w:rPr>
                <w:rFonts w:ascii="Arial" w:hAnsi="Arial" w:cs="Arial"/>
              </w:rPr>
            </w:pPr>
            <w:r>
              <w:rPr>
                <w:rFonts w:ascii="Arial" w:hAnsi="Arial" w:cs="Arial"/>
              </w:rPr>
              <w:t>18/18 – GDPR</w:t>
            </w:r>
          </w:p>
          <w:p w:rsidR="00147FE6" w:rsidRDefault="00147FE6" w:rsidP="009442B3">
            <w:pPr>
              <w:pStyle w:val="NoSpacing"/>
              <w:rPr>
                <w:rFonts w:ascii="Arial" w:hAnsi="Arial" w:cs="Arial"/>
              </w:rPr>
            </w:pPr>
            <w:r>
              <w:rPr>
                <w:rFonts w:ascii="Arial" w:hAnsi="Arial" w:cs="Arial"/>
              </w:rPr>
              <w:t>This action will remain open until after the PFCC Office’s audit is complete.  AH and Andy Begent meeting next week.</w:t>
            </w:r>
          </w:p>
          <w:p w:rsidR="00147FE6" w:rsidRDefault="00147FE6" w:rsidP="009442B3">
            <w:pPr>
              <w:pStyle w:val="NoSpacing"/>
              <w:rPr>
                <w:rFonts w:ascii="Arial" w:hAnsi="Arial" w:cs="Arial"/>
              </w:rPr>
            </w:pPr>
          </w:p>
          <w:p w:rsidR="001F7C45" w:rsidRDefault="001F7C45" w:rsidP="009442B3">
            <w:pPr>
              <w:pStyle w:val="NoSpacing"/>
              <w:rPr>
                <w:rFonts w:ascii="Arial" w:hAnsi="Arial" w:cs="Arial"/>
              </w:rPr>
            </w:pPr>
          </w:p>
          <w:p w:rsidR="001F7C45" w:rsidRDefault="001F7C45" w:rsidP="009442B3">
            <w:pPr>
              <w:pStyle w:val="NoSpacing"/>
              <w:rPr>
                <w:rFonts w:ascii="Arial" w:hAnsi="Arial" w:cs="Arial"/>
              </w:rPr>
            </w:pPr>
          </w:p>
          <w:p w:rsidR="00147FE6" w:rsidRPr="00F03900" w:rsidRDefault="00147FE6" w:rsidP="001651CD">
            <w:pPr>
              <w:pStyle w:val="NoSpacing"/>
              <w:rPr>
                <w:rFonts w:ascii="Arial" w:hAnsi="Arial" w:cs="Arial"/>
                <w:b/>
              </w:rPr>
            </w:pPr>
          </w:p>
        </w:tc>
        <w:tc>
          <w:tcPr>
            <w:tcW w:w="1052" w:type="pct"/>
          </w:tcPr>
          <w:p w:rsidR="009442B3" w:rsidRPr="00F03900" w:rsidRDefault="009442B3" w:rsidP="009442B3">
            <w:pPr>
              <w:pStyle w:val="Body"/>
              <w:rPr>
                <w:rFonts w:ascii="Arial" w:hAnsi="Arial" w:cs="Arial"/>
                <w:b/>
                <w:color w:val="auto"/>
                <w:lang w:val="en-GB"/>
              </w:rPr>
            </w:pPr>
          </w:p>
        </w:tc>
        <w:tc>
          <w:tcPr>
            <w:tcW w:w="551" w:type="pct"/>
          </w:tcPr>
          <w:p w:rsidR="009442B3" w:rsidRPr="00F03900" w:rsidRDefault="009442B3" w:rsidP="009442B3">
            <w:pPr>
              <w:pStyle w:val="Body"/>
              <w:rPr>
                <w:rFonts w:ascii="Arial" w:hAnsi="Arial" w:cs="Arial"/>
                <w:color w:val="auto"/>
                <w:lang w:val="en-GB"/>
              </w:rPr>
            </w:pPr>
          </w:p>
        </w:tc>
        <w:tc>
          <w:tcPr>
            <w:tcW w:w="593" w:type="pct"/>
          </w:tcPr>
          <w:p w:rsidR="009442B3" w:rsidRPr="00F03900" w:rsidRDefault="009442B3" w:rsidP="009442B3">
            <w:pPr>
              <w:pStyle w:val="Body"/>
              <w:rPr>
                <w:rFonts w:ascii="Arial" w:hAnsi="Arial" w:cs="Arial"/>
                <w:color w:val="auto"/>
                <w:lang w:val="en-GB"/>
              </w:rPr>
            </w:pPr>
          </w:p>
        </w:tc>
      </w:tr>
      <w:tr w:rsidR="00147FE6" w:rsidRPr="003857C3" w:rsidTr="004D3E4D">
        <w:tc>
          <w:tcPr>
            <w:tcW w:w="268" w:type="pct"/>
          </w:tcPr>
          <w:p w:rsidR="00147FE6" w:rsidRPr="00F03900" w:rsidRDefault="00147FE6" w:rsidP="00147FE6">
            <w:pPr>
              <w:rPr>
                <w:rFonts w:ascii="Arial" w:hAnsi="Arial" w:cs="Arial"/>
              </w:rPr>
            </w:pPr>
            <w:r w:rsidRPr="00F03900">
              <w:rPr>
                <w:rFonts w:ascii="Arial" w:hAnsi="Arial" w:cs="Arial"/>
              </w:rPr>
              <w:lastRenderedPageBreak/>
              <w:br w:type="page"/>
            </w:r>
          </w:p>
        </w:tc>
        <w:tc>
          <w:tcPr>
            <w:tcW w:w="2536" w:type="pct"/>
          </w:tcPr>
          <w:p w:rsidR="00147FE6" w:rsidRPr="00F03900" w:rsidRDefault="00147FE6" w:rsidP="00147FE6">
            <w:pPr>
              <w:rPr>
                <w:rFonts w:ascii="Arial" w:hAnsi="Arial" w:cs="Arial"/>
                <w:b/>
                <w:lang w:eastAsia="en-GB"/>
              </w:rPr>
            </w:pPr>
            <w:r w:rsidRPr="00F03900">
              <w:rPr>
                <w:rFonts w:ascii="Arial" w:hAnsi="Arial" w:cs="Arial"/>
                <w:b/>
                <w:lang w:eastAsia="en-GB"/>
              </w:rPr>
              <w:t>Item</w:t>
            </w:r>
          </w:p>
        </w:tc>
        <w:tc>
          <w:tcPr>
            <w:tcW w:w="1052" w:type="pct"/>
          </w:tcPr>
          <w:p w:rsidR="00147FE6" w:rsidRPr="00F03900" w:rsidRDefault="00147FE6" w:rsidP="00147FE6">
            <w:pPr>
              <w:rPr>
                <w:rFonts w:ascii="Arial" w:hAnsi="Arial" w:cs="Arial"/>
                <w:b/>
                <w:lang w:eastAsia="en-GB"/>
              </w:rPr>
            </w:pPr>
            <w:r w:rsidRPr="00F03900">
              <w:rPr>
                <w:rFonts w:ascii="Arial" w:hAnsi="Arial" w:cs="Arial"/>
                <w:b/>
                <w:lang w:eastAsia="en-GB"/>
              </w:rPr>
              <w:t>Action</w:t>
            </w:r>
          </w:p>
        </w:tc>
        <w:tc>
          <w:tcPr>
            <w:tcW w:w="551" w:type="pct"/>
          </w:tcPr>
          <w:p w:rsidR="00147FE6" w:rsidRPr="00F03900" w:rsidRDefault="00147FE6" w:rsidP="00147FE6">
            <w:pPr>
              <w:rPr>
                <w:rFonts w:ascii="Arial" w:hAnsi="Arial" w:cs="Arial"/>
                <w:b/>
                <w:lang w:eastAsia="en-GB"/>
              </w:rPr>
            </w:pPr>
            <w:r w:rsidRPr="00F03900">
              <w:rPr>
                <w:rFonts w:ascii="Arial" w:hAnsi="Arial" w:cs="Arial"/>
                <w:b/>
                <w:lang w:eastAsia="en-GB"/>
              </w:rPr>
              <w:t>Owner</w:t>
            </w:r>
          </w:p>
        </w:tc>
        <w:tc>
          <w:tcPr>
            <w:tcW w:w="593" w:type="pct"/>
          </w:tcPr>
          <w:p w:rsidR="00147FE6" w:rsidRPr="00F03900" w:rsidRDefault="00147FE6" w:rsidP="00147FE6">
            <w:pPr>
              <w:rPr>
                <w:rFonts w:ascii="Arial" w:hAnsi="Arial" w:cs="Arial"/>
                <w:b/>
                <w:lang w:eastAsia="en-GB"/>
              </w:rPr>
            </w:pPr>
            <w:r w:rsidRPr="00F03900">
              <w:rPr>
                <w:rFonts w:ascii="Arial" w:hAnsi="Arial" w:cs="Arial"/>
                <w:b/>
                <w:lang w:eastAsia="en-GB"/>
              </w:rPr>
              <w:t xml:space="preserve">Date for Completion </w:t>
            </w:r>
          </w:p>
        </w:tc>
      </w:tr>
      <w:tr w:rsidR="00147FE6" w:rsidRPr="003857C3" w:rsidTr="004D3E4D">
        <w:tc>
          <w:tcPr>
            <w:tcW w:w="268" w:type="pct"/>
          </w:tcPr>
          <w:p w:rsidR="00147FE6" w:rsidRPr="00F03900" w:rsidRDefault="00147FE6" w:rsidP="00147FE6">
            <w:pPr>
              <w:rPr>
                <w:rFonts w:ascii="Arial" w:hAnsi="Arial" w:cs="Arial"/>
              </w:rPr>
            </w:pPr>
          </w:p>
        </w:tc>
        <w:tc>
          <w:tcPr>
            <w:tcW w:w="2536" w:type="pct"/>
          </w:tcPr>
          <w:p w:rsidR="001F7C45" w:rsidRDefault="001F7C45" w:rsidP="001F7C45">
            <w:pPr>
              <w:pStyle w:val="NoSpacing"/>
              <w:rPr>
                <w:rFonts w:ascii="Arial" w:hAnsi="Arial" w:cs="Arial"/>
              </w:rPr>
            </w:pPr>
            <w:r>
              <w:rPr>
                <w:rFonts w:ascii="Arial" w:hAnsi="Arial" w:cs="Arial"/>
              </w:rPr>
              <w:t>21/18 – Classification of Documents</w:t>
            </w:r>
          </w:p>
          <w:p w:rsidR="001F7C45" w:rsidRDefault="001F7C45" w:rsidP="00147FE6">
            <w:pPr>
              <w:pStyle w:val="NoSpacing"/>
              <w:rPr>
                <w:rFonts w:ascii="Arial" w:hAnsi="Arial" w:cs="Arial"/>
              </w:rPr>
            </w:pPr>
            <w:r w:rsidRPr="00147FE6">
              <w:rPr>
                <w:rFonts w:ascii="Arial" w:hAnsi="Arial" w:cs="Arial"/>
              </w:rPr>
              <w:t xml:space="preserve">AH to have conversation with JG and VH around her and BJH's proposals.  AH to bring back with ToR's to next meeting for ratification. </w:t>
            </w:r>
            <w:r>
              <w:rPr>
                <w:rFonts w:ascii="Arial" w:hAnsi="Arial" w:cs="Arial"/>
              </w:rPr>
              <w:t>Agreed to move to Forward Plan.</w:t>
            </w:r>
          </w:p>
          <w:p w:rsidR="001F7C45" w:rsidRDefault="001F7C45" w:rsidP="00147FE6">
            <w:pPr>
              <w:pStyle w:val="NoSpacing"/>
              <w:rPr>
                <w:rFonts w:ascii="Arial" w:hAnsi="Arial" w:cs="Arial"/>
              </w:rPr>
            </w:pPr>
          </w:p>
          <w:p w:rsidR="00147FE6" w:rsidRDefault="001651CD" w:rsidP="00147FE6">
            <w:pPr>
              <w:pStyle w:val="NoSpacing"/>
              <w:rPr>
                <w:rFonts w:ascii="Arial" w:hAnsi="Arial" w:cs="Arial"/>
              </w:rPr>
            </w:pPr>
            <w:r>
              <w:rPr>
                <w:rFonts w:ascii="Arial" w:hAnsi="Arial" w:cs="Arial"/>
              </w:rPr>
              <w:t>23/18 HR, Sickness &amp; Attendance Management, Staff Performance Reports (Qua</w:t>
            </w:r>
            <w:r w:rsidR="002E0DC7">
              <w:rPr>
                <w:rFonts w:ascii="Arial" w:hAnsi="Arial" w:cs="Arial"/>
              </w:rPr>
              <w:t>r</w:t>
            </w:r>
            <w:r>
              <w:rPr>
                <w:rFonts w:ascii="Arial" w:hAnsi="Arial" w:cs="Arial"/>
              </w:rPr>
              <w:t>terly)</w:t>
            </w:r>
          </w:p>
          <w:p w:rsidR="001651CD" w:rsidRDefault="001651CD" w:rsidP="00147FE6">
            <w:pPr>
              <w:pStyle w:val="NoSpacing"/>
              <w:rPr>
                <w:rFonts w:ascii="Arial" w:hAnsi="Arial" w:cs="Arial"/>
              </w:rPr>
            </w:pPr>
            <w:r>
              <w:rPr>
                <w:rFonts w:ascii="Arial" w:hAnsi="Arial" w:cs="Arial"/>
              </w:rPr>
              <w:t xml:space="preserve">Specials Budget – AP confirmed that the underspend for last year as set out in the update on the Action Log (24.05.18) from Supt Anslow sets out the 3 key areas of underspend. </w:t>
            </w:r>
            <w:r w:rsidR="002E0DC7">
              <w:rPr>
                <w:rFonts w:ascii="Arial" w:hAnsi="Arial" w:cs="Arial"/>
              </w:rPr>
              <w:t xml:space="preserve"> After discussion,</w:t>
            </w:r>
            <w:r>
              <w:rPr>
                <w:rFonts w:ascii="Arial" w:hAnsi="Arial" w:cs="Arial"/>
              </w:rPr>
              <w:t xml:space="preserve"> RL confirmed that a paper will be produced for a future Board meeting which sets this out in full.</w:t>
            </w:r>
            <w:r w:rsidR="00707147">
              <w:rPr>
                <w:rFonts w:ascii="Arial" w:hAnsi="Arial" w:cs="Arial"/>
              </w:rPr>
              <w:t xml:space="preserve">  RL to confirm.</w:t>
            </w:r>
          </w:p>
          <w:p w:rsidR="002E0DC7" w:rsidRDefault="002E0DC7" w:rsidP="00147FE6">
            <w:pPr>
              <w:pStyle w:val="NoSpacing"/>
              <w:rPr>
                <w:rFonts w:ascii="Arial" w:hAnsi="Arial" w:cs="Arial"/>
              </w:rPr>
            </w:pPr>
          </w:p>
          <w:p w:rsidR="002E0DC7" w:rsidRDefault="002E0DC7" w:rsidP="00147FE6">
            <w:pPr>
              <w:pStyle w:val="NoSpacing"/>
              <w:rPr>
                <w:rFonts w:ascii="Arial" w:hAnsi="Arial" w:cs="Arial"/>
              </w:rPr>
            </w:pPr>
            <w:r>
              <w:rPr>
                <w:rFonts w:ascii="Arial" w:hAnsi="Arial" w:cs="Arial"/>
              </w:rPr>
              <w:t>24/18 – Procurement</w:t>
            </w:r>
          </w:p>
          <w:p w:rsidR="004325C4" w:rsidRDefault="004325C4" w:rsidP="004325C4">
            <w:pPr>
              <w:pStyle w:val="NoSpacing"/>
              <w:rPr>
                <w:rFonts w:ascii="Arial" w:hAnsi="Arial" w:cs="Arial"/>
              </w:rPr>
            </w:pPr>
            <w:r>
              <w:rPr>
                <w:rFonts w:ascii="Arial" w:hAnsi="Arial" w:cs="Arial"/>
              </w:rPr>
              <w:t xml:space="preserve">An updated capital business case template was shared at the meeting and this will be used at budget setting.  DM informed the Board that she has asked for a comment box at the end of the form before the each signature box.  SK would like a Box G on Page 3 to show how it fits within the Essex Vision.  VH and DM to align the revenue and capital business case templates and circulate before next Board meeting.  RH suggested having a covering paper and how to apply guidance and the outcomes. </w:t>
            </w:r>
          </w:p>
          <w:p w:rsidR="001651CD" w:rsidRDefault="001651CD" w:rsidP="00147FE6">
            <w:pPr>
              <w:pStyle w:val="NoSpacing"/>
              <w:rPr>
                <w:rFonts w:ascii="Arial" w:hAnsi="Arial" w:cs="Arial"/>
              </w:rPr>
            </w:pPr>
          </w:p>
          <w:p w:rsidR="001651CD" w:rsidRDefault="001651CD" w:rsidP="00147FE6">
            <w:pPr>
              <w:pStyle w:val="NoSpacing"/>
              <w:rPr>
                <w:rFonts w:ascii="Arial" w:hAnsi="Arial" w:cs="Arial"/>
              </w:rPr>
            </w:pPr>
            <w:r>
              <w:rPr>
                <w:rFonts w:ascii="Arial" w:hAnsi="Arial" w:cs="Arial"/>
              </w:rPr>
              <w:t>25/18 – HMICFRS Inspection Programme Impact</w:t>
            </w:r>
          </w:p>
          <w:p w:rsidR="001651CD" w:rsidRDefault="001651CD" w:rsidP="00147FE6">
            <w:pPr>
              <w:pStyle w:val="NoSpacing"/>
              <w:rPr>
                <w:rFonts w:ascii="Arial" w:hAnsi="Arial" w:cs="Arial"/>
              </w:rPr>
            </w:pPr>
            <w:r>
              <w:rPr>
                <w:rFonts w:ascii="Arial" w:hAnsi="Arial" w:cs="Arial"/>
              </w:rPr>
              <w:t>SK reported that the letter had gone in from Essex Police and he was of the opinion that an additional letter is not needed from the PFCC.  Move to Forward Plan.  CB to put item on Agenda for PFCC/CC early autumn meeting.</w:t>
            </w:r>
          </w:p>
          <w:p w:rsidR="001651CD" w:rsidRPr="00F03900" w:rsidRDefault="001651CD" w:rsidP="00147FE6">
            <w:pPr>
              <w:pStyle w:val="NoSpacing"/>
              <w:rPr>
                <w:rFonts w:ascii="Arial" w:hAnsi="Arial" w:cs="Arial"/>
                <w:b/>
              </w:rPr>
            </w:pPr>
          </w:p>
        </w:tc>
        <w:tc>
          <w:tcPr>
            <w:tcW w:w="1052" w:type="pct"/>
          </w:tcPr>
          <w:p w:rsidR="00147FE6" w:rsidRPr="00F03900" w:rsidRDefault="00147FE6" w:rsidP="00147FE6">
            <w:pPr>
              <w:pStyle w:val="Body"/>
              <w:rPr>
                <w:rFonts w:ascii="Arial" w:hAnsi="Arial" w:cs="Arial"/>
                <w:b/>
                <w:color w:val="auto"/>
                <w:lang w:val="en-GB"/>
              </w:rPr>
            </w:pPr>
          </w:p>
        </w:tc>
        <w:tc>
          <w:tcPr>
            <w:tcW w:w="551" w:type="pct"/>
          </w:tcPr>
          <w:p w:rsidR="00147FE6" w:rsidRPr="00F03900" w:rsidRDefault="00147FE6" w:rsidP="00147FE6">
            <w:pPr>
              <w:pStyle w:val="Body"/>
              <w:rPr>
                <w:rFonts w:ascii="Arial" w:hAnsi="Arial" w:cs="Arial"/>
                <w:color w:val="auto"/>
                <w:lang w:val="en-GB"/>
              </w:rPr>
            </w:pPr>
          </w:p>
        </w:tc>
        <w:tc>
          <w:tcPr>
            <w:tcW w:w="593" w:type="pct"/>
          </w:tcPr>
          <w:p w:rsidR="00147FE6" w:rsidRPr="00F03900" w:rsidRDefault="00147FE6" w:rsidP="00147FE6">
            <w:pPr>
              <w:pStyle w:val="Body"/>
              <w:rPr>
                <w:rFonts w:ascii="Arial" w:hAnsi="Arial" w:cs="Arial"/>
                <w:color w:val="auto"/>
                <w:lang w:val="en-GB"/>
              </w:rPr>
            </w:pPr>
          </w:p>
        </w:tc>
      </w:tr>
      <w:tr w:rsidR="001651CD" w:rsidRPr="003857C3" w:rsidTr="004D3E4D">
        <w:tc>
          <w:tcPr>
            <w:tcW w:w="268" w:type="pct"/>
          </w:tcPr>
          <w:p w:rsidR="001651CD" w:rsidRPr="00F03900" w:rsidRDefault="001651CD" w:rsidP="001651CD">
            <w:pPr>
              <w:rPr>
                <w:rFonts w:ascii="Arial" w:hAnsi="Arial" w:cs="Arial"/>
              </w:rPr>
            </w:pPr>
            <w:r>
              <w:rPr>
                <w:rFonts w:ascii="Arial" w:hAnsi="Arial" w:cs="Arial"/>
              </w:rPr>
              <w:t>1iii</w:t>
            </w:r>
          </w:p>
        </w:tc>
        <w:tc>
          <w:tcPr>
            <w:tcW w:w="2536" w:type="pct"/>
          </w:tcPr>
          <w:p w:rsidR="001651CD" w:rsidRDefault="001651CD" w:rsidP="001651CD">
            <w:pPr>
              <w:pStyle w:val="NoSpacing"/>
              <w:rPr>
                <w:rFonts w:ascii="Arial" w:hAnsi="Arial" w:cs="Arial"/>
                <w:b/>
              </w:rPr>
            </w:pPr>
            <w:r>
              <w:rPr>
                <w:rFonts w:ascii="Arial" w:hAnsi="Arial" w:cs="Arial"/>
                <w:b/>
              </w:rPr>
              <w:t>Forward Plan</w:t>
            </w:r>
          </w:p>
          <w:p w:rsidR="00862E2D" w:rsidRDefault="00862E2D" w:rsidP="001651CD">
            <w:pPr>
              <w:pStyle w:val="NoSpacing"/>
              <w:rPr>
                <w:rFonts w:ascii="Arial" w:hAnsi="Arial" w:cs="Arial"/>
              </w:rPr>
            </w:pPr>
          </w:p>
          <w:p w:rsidR="00862E2D" w:rsidRDefault="00862E2D" w:rsidP="001651CD">
            <w:pPr>
              <w:pStyle w:val="NoSpacing"/>
              <w:rPr>
                <w:rFonts w:ascii="Arial" w:hAnsi="Arial" w:cs="Arial"/>
              </w:rPr>
            </w:pPr>
            <w:r>
              <w:rPr>
                <w:rFonts w:ascii="Arial" w:hAnsi="Arial" w:cs="Arial"/>
              </w:rPr>
              <w:t xml:space="preserve">AH flagged that due to the movement of papers this month, next month was really busy.  AH has been working with Sam Dowdeswell to liaise with Chief Officer Group to move papers around.  It may be worth noting that as and when papers are moved backwards or we create actions, it puts pressure on the Forward Plan.  </w:t>
            </w:r>
          </w:p>
          <w:p w:rsidR="004D3E4D" w:rsidRPr="00862E2D" w:rsidRDefault="004D3E4D" w:rsidP="001F7C45">
            <w:pPr>
              <w:pStyle w:val="NoSpacing"/>
              <w:rPr>
                <w:rFonts w:ascii="Arial" w:hAnsi="Arial" w:cs="Arial"/>
              </w:rPr>
            </w:pPr>
          </w:p>
        </w:tc>
        <w:tc>
          <w:tcPr>
            <w:tcW w:w="1052" w:type="pct"/>
          </w:tcPr>
          <w:p w:rsidR="001651CD" w:rsidRPr="00F03900" w:rsidRDefault="001651CD" w:rsidP="001651CD">
            <w:pPr>
              <w:pStyle w:val="Body"/>
              <w:rPr>
                <w:rFonts w:ascii="Arial" w:hAnsi="Arial" w:cs="Arial"/>
                <w:b/>
                <w:color w:val="auto"/>
                <w:lang w:val="en-GB"/>
              </w:rPr>
            </w:pPr>
          </w:p>
        </w:tc>
        <w:tc>
          <w:tcPr>
            <w:tcW w:w="551" w:type="pct"/>
          </w:tcPr>
          <w:p w:rsidR="001651CD" w:rsidRPr="00F03900" w:rsidRDefault="001651CD" w:rsidP="001651CD">
            <w:pPr>
              <w:pStyle w:val="Body"/>
              <w:rPr>
                <w:rFonts w:ascii="Arial" w:hAnsi="Arial" w:cs="Arial"/>
                <w:color w:val="auto"/>
                <w:lang w:val="en-GB"/>
              </w:rPr>
            </w:pPr>
          </w:p>
        </w:tc>
        <w:tc>
          <w:tcPr>
            <w:tcW w:w="593" w:type="pct"/>
          </w:tcPr>
          <w:p w:rsidR="001651CD" w:rsidRPr="00F03900" w:rsidRDefault="001651CD" w:rsidP="001651CD">
            <w:pPr>
              <w:pStyle w:val="Body"/>
              <w:rPr>
                <w:rFonts w:ascii="Arial" w:hAnsi="Arial" w:cs="Arial"/>
                <w:color w:val="auto"/>
                <w:lang w:val="en-GB"/>
              </w:rPr>
            </w:pPr>
          </w:p>
        </w:tc>
      </w:tr>
      <w:tr w:rsidR="004D3E4D" w:rsidRPr="003857C3" w:rsidTr="004D3E4D">
        <w:tc>
          <w:tcPr>
            <w:tcW w:w="268" w:type="pct"/>
          </w:tcPr>
          <w:p w:rsidR="004D3E4D" w:rsidRPr="00F03900" w:rsidRDefault="004D3E4D" w:rsidP="004D3E4D">
            <w:pPr>
              <w:rPr>
                <w:rFonts w:ascii="Arial" w:hAnsi="Arial" w:cs="Arial"/>
              </w:rPr>
            </w:pPr>
            <w:r w:rsidRPr="00F03900">
              <w:rPr>
                <w:rFonts w:ascii="Arial" w:hAnsi="Arial" w:cs="Arial"/>
              </w:rPr>
              <w:br w:type="page"/>
            </w:r>
          </w:p>
        </w:tc>
        <w:tc>
          <w:tcPr>
            <w:tcW w:w="2536" w:type="pct"/>
          </w:tcPr>
          <w:p w:rsidR="004D3E4D" w:rsidRPr="00F03900" w:rsidRDefault="004D3E4D" w:rsidP="004D3E4D">
            <w:pPr>
              <w:rPr>
                <w:rFonts w:ascii="Arial" w:hAnsi="Arial" w:cs="Arial"/>
                <w:b/>
                <w:lang w:eastAsia="en-GB"/>
              </w:rPr>
            </w:pPr>
            <w:r w:rsidRPr="00F03900">
              <w:rPr>
                <w:rFonts w:ascii="Arial" w:hAnsi="Arial" w:cs="Arial"/>
                <w:b/>
                <w:lang w:eastAsia="en-GB"/>
              </w:rPr>
              <w:t>Item</w:t>
            </w:r>
          </w:p>
        </w:tc>
        <w:tc>
          <w:tcPr>
            <w:tcW w:w="1052" w:type="pct"/>
          </w:tcPr>
          <w:p w:rsidR="004D3E4D" w:rsidRPr="00F03900" w:rsidRDefault="004D3E4D" w:rsidP="004D3E4D">
            <w:pPr>
              <w:rPr>
                <w:rFonts w:ascii="Arial" w:hAnsi="Arial" w:cs="Arial"/>
                <w:b/>
                <w:lang w:eastAsia="en-GB"/>
              </w:rPr>
            </w:pPr>
            <w:r w:rsidRPr="00F03900">
              <w:rPr>
                <w:rFonts w:ascii="Arial" w:hAnsi="Arial" w:cs="Arial"/>
                <w:b/>
                <w:lang w:eastAsia="en-GB"/>
              </w:rPr>
              <w:t>Action</w:t>
            </w:r>
          </w:p>
        </w:tc>
        <w:tc>
          <w:tcPr>
            <w:tcW w:w="551" w:type="pct"/>
          </w:tcPr>
          <w:p w:rsidR="004D3E4D" w:rsidRPr="00F03900" w:rsidRDefault="004D3E4D" w:rsidP="004D3E4D">
            <w:pPr>
              <w:rPr>
                <w:rFonts w:ascii="Arial" w:hAnsi="Arial" w:cs="Arial"/>
                <w:b/>
                <w:lang w:eastAsia="en-GB"/>
              </w:rPr>
            </w:pPr>
            <w:r w:rsidRPr="00F03900">
              <w:rPr>
                <w:rFonts w:ascii="Arial" w:hAnsi="Arial" w:cs="Arial"/>
                <w:b/>
                <w:lang w:eastAsia="en-GB"/>
              </w:rPr>
              <w:t>Owner</w:t>
            </w:r>
          </w:p>
        </w:tc>
        <w:tc>
          <w:tcPr>
            <w:tcW w:w="593" w:type="pct"/>
          </w:tcPr>
          <w:p w:rsidR="004D3E4D" w:rsidRPr="00F03900" w:rsidRDefault="004D3E4D" w:rsidP="004D3E4D">
            <w:pPr>
              <w:rPr>
                <w:rFonts w:ascii="Arial" w:hAnsi="Arial" w:cs="Arial"/>
                <w:b/>
                <w:lang w:eastAsia="en-GB"/>
              </w:rPr>
            </w:pPr>
            <w:r w:rsidRPr="00F03900">
              <w:rPr>
                <w:rFonts w:ascii="Arial" w:hAnsi="Arial" w:cs="Arial"/>
                <w:b/>
                <w:lang w:eastAsia="en-GB"/>
              </w:rPr>
              <w:t xml:space="preserve">Date for Completion </w:t>
            </w:r>
          </w:p>
        </w:tc>
      </w:tr>
      <w:tr w:rsidR="004D3E4D" w:rsidRPr="003857C3" w:rsidTr="004D3E4D">
        <w:tc>
          <w:tcPr>
            <w:tcW w:w="268" w:type="pct"/>
          </w:tcPr>
          <w:p w:rsidR="004D3E4D" w:rsidRPr="002E0DC7" w:rsidRDefault="004D3E4D" w:rsidP="004D3E4D">
            <w:pPr>
              <w:rPr>
                <w:rFonts w:ascii="Arial" w:hAnsi="Arial" w:cs="Arial"/>
                <w:b/>
              </w:rPr>
            </w:pPr>
          </w:p>
        </w:tc>
        <w:tc>
          <w:tcPr>
            <w:tcW w:w="2536" w:type="pct"/>
          </w:tcPr>
          <w:p w:rsidR="001F7C45" w:rsidRDefault="001F7C45" w:rsidP="001F7C45">
            <w:pPr>
              <w:pStyle w:val="NoSpacing"/>
              <w:rPr>
                <w:rFonts w:ascii="Arial" w:hAnsi="Arial" w:cs="Arial"/>
              </w:rPr>
            </w:pPr>
            <w:r>
              <w:rPr>
                <w:rFonts w:ascii="Arial" w:hAnsi="Arial" w:cs="Arial"/>
              </w:rPr>
              <w:t>SK commented that it was therefore Essex Police’s aim to make the papers as concise as possible to make the meeting manageable.  AH also asked if it would be possible to notify her of any changes as soon as possible so that she can manage the movements and plan.</w:t>
            </w:r>
          </w:p>
          <w:p w:rsidR="001F7C45" w:rsidRDefault="001F7C45" w:rsidP="004D3E4D">
            <w:pPr>
              <w:pStyle w:val="NoSpacing"/>
              <w:rPr>
                <w:rFonts w:ascii="Arial" w:hAnsi="Arial" w:cs="Arial"/>
              </w:rPr>
            </w:pPr>
          </w:p>
          <w:p w:rsidR="004D3E4D" w:rsidRDefault="004D3E4D" w:rsidP="004D3E4D">
            <w:pPr>
              <w:pStyle w:val="NoSpacing"/>
              <w:rPr>
                <w:rFonts w:ascii="Arial" w:hAnsi="Arial" w:cs="Arial"/>
              </w:rPr>
            </w:pPr>
            <w:r>
              <w:rPr>
                <w:rFonts w:ascii="Arial" w:hAnsi="Arial" w:cs="Arial"/>
              </w:rPr>
              <w:t xml:space="preserve">RH asked whether the </w:t>
            </w:r>
            <w:r w:rsidR="00707147">
              <w:rPr>
                <w:rFonts w:ascii="Arial" w:hAnsi="Arial" w:cs="Arial"/>
              </w:rPr>
              <w:t xml:space="preserve">section on the papers template ‘Future Work/ Development’ </w:t>
            </w:r>
            <w:r>
              <w:rPr>
                <w:rFonts w:ascii="Arial" w:hAnsi="Arial" w:cs="Arial"/>
              </w:rPr>
              <w:t xml:space="preserve">could be less of a task list and more of a forward look.  VH agreed to change the title of the </w:t>
            </w:r>
            <w:r w:rsidR="00707147">
              <w:rPr>
                <w:rFonts w:ascii="Arial" w:hAnsi="Arial" w:cs="Arial"/>
              </w:rPr>
              <w:t xml:space="preserve">section </w:t>
            </w:r>
            <w:r>
              <w:rPr>
                <w:rFonts w:ascii="Arial" w:hAnsi="Arial" w:cs="Arial"/>
              </w:rPr>
              <w:t>and work more along the lines of a forward look/ projection piece.</w:t>
            </w:r>
          </w:p>
          <w:p w:rsidR="004D3E4D" w:rsidRDefault="004D3E4D" w:rsidP="004D3E4D">
            <w:pPr>
              <w:pStyle w:val="NoSpacing"/>
              <w:rPr>
                <w:rFonts w:ascii="Arial" w:hAnsi="Arial" w:cs="Arial"/>
              </w:rPr>
            </w:pPr>
          </w:p>
          <w:p w:rsidR="004D3E4D" w:rsidRDefault="004D3E4D" w:rsidP="004D3E4D">
            <w:pPr>
              <w:pStyle w:val="NoSpacing"/>
              <w:rPr>
                <w:rFonts w:ascii="Arial" w:hAnsi="Arial" w:cs="Arial"/>
              </w:rPr>
            </w:pPr>
            <w:r>
              <w:rPr>
                <w:rFonts w:ascii="Arial" w:hAnsi="Arial" w:cs="Arial"/>
              </w:rPr>
              <w:t xml:space="preserve">DM commented that she can remove the Finance Report from the next Agenda as this will move to reporting on Quarter 1 which is July. </w:t>
            </w:r>
          </w:p>
          <w:p w:rsidR="004D3E4D" w:rsidRDefault="004D3E4D" w:rsidP="004D3E4D">
            <w:pPr>
              <w:pStyle w:val="NoSpacing"/>
              <w:rPr>
                <w:rFonts w:ascii="Arial" w:hAnsi="Arial" w:cs="Arial"/>
              </w:rPr>
            </w:pPr>
          </w:p>
          <w:p w:rsidR="004D3E4D" w:rsidRDefault="004D3E4D" w:rsidP="004D3E4D">
            <w:pPr>
              <w:pStyle w:val="NoSpacing"/>
              <w:rPr>
                <w:rFonts w:ascii="Arial" w:hAnsi="Arial" w:cs="Arial"/>
              </w:rPr>
            </w:pPr>
            <w:r>
              <w:rPr>
                <w:rFonts w:ascii="Arial" w:hAnsi="Arial" w:cs="Arial"/>
              </w:rPr>
              <w:t>RH asked the Board whether it would be worth having an extra meeting to deal with the issues that are on the Forward Plan.  It was agreed that an extra meeting would not be needed at this point in time.</w:t>
            </w:r>
          </w:p>
          <w:p w:rsidR="004D3E4D" w:rsidRPr="004D3E4D" w:rsidRDefault="004D3E4D" w:rsidP="004D3E4D">
            <w:pPr>
              <w:pStyle w:val="NoSpacing"/>
              <w:rPr>
                <w:rFonts w:ascii="Arial" w:hAnsi="Arial" w:cs="Arial"/>
              </w:rPr>
            </w:pPr>
          </w:p>
        </w:tc>
        <w:tc>
          <w:tcPr>
            <w:tcW w:w="1052" w:type="pct"/>
          </w:tcPr>
          <w:p w:rsidR="004D3E4D" w:rsidRPr="002E0DC7" w:rsidRDefault="004D3E4D" w:rsidP="004D3E4D">
            <w:pPr>
              <w:pStyle w:val="Body"/>
              <w:rPr>
                <w:rFonts w:ascii="Arial" w:hAnsi="Arial" w:cs="Arial"/>
                <w:b/>
                <w:color w:val="auto"/>
                <w:lang w:val="en-GB"/>
              </w:rPr>
            </w:pPr>
          </w:p>
        </w:tc>
        <w:tc>
          <w:tcPr>
            <w:tcW w:w="551" w:type="pct"/>
          </w:tcPr>
          <w:p w:rsidR="004D3E4D" w:rsidRPr="002E0DC7" w:rsidRDefault="004D3E4D" w:rsidP="004D3E4D">
            <w:pPr>
              <w:pStyle w:val="Body"/>
              <w:rPr>
                <w:rFonts w:ascii="Arial" w:hAnsi="Arial" w:cs="Arial"/>
                <w:b/>
                <w:color w:val="auto"/>
                <w:lang w:val="en-GB"/>
              </w:rPr>
            </w:pPr>
          </w:p>
        </w:tc>
        <w:tc>
          <w:tcPr>
            <w:tcW w:w="593" w:type="pct"/>
          </w:tcPr>
          <w:p w:rsidR="004D3E4D" w:rsidRPr="002E0DC7" w:rsidRDefault="004D3E4D" w:rsidP="004D3E4D">
            <w:pPr>
              <w:pStyle w:val="Body"/>
              <w:rPr>
                <w:rFonts w:ascii="Arial" w:hAnsi="Arial" w:cs="Arial"/>
                <w:b/>
                <w:color w:val="auto"/>
                <w:lang w:val="en-GB"/>
              </w:rPr>
            </w:pPr>
          </w:p>
        </w:tc>
      </w:tr>
      <w:tr w:rsidR="004D3E4D" w:rsidRPr="003857C3" w:rsidTr="004D3E4D">
        <w:tc>
          <w:tcPr>
            <w:tcW w:w="268" w:type="pct"/>
          </w:tcPr>
          <w:p w:rsidR="004D3E4D" w:rsidRPr="002E0DC7" w:rsidRDefault="004D3E4D" w:rsidP="004D3E4D">
            <w:pPr>
              <w:rPr>
                <w:rFonts w:ascii="Arial" w:hAnsi="Arial" w:cs="Arial"/>
                <w:b/>
              </w:rPr>
            </w:pPr>
            <w:r>
              <w:rPr>
                <w:rFonts w:ascii="Arial" w:hAnsi="Arial" w:cs="Arial"/>
                <w:b/>
              </w:rPr>
              <w:t>2</w:t>
            </w:r>
          </w:p>
        </w:tc>
        <w:tc>
          <w:tcPr>
            <w:tcW w:w="2536" w:type="pct"/>
          </w:tcPr>
          <w:p w:rsidR="004D3E4D" w:rsidRPr="004D3E4D" w:rsidRDefault="004D3E4D" w:rsidP="004D3E4D">
            <w:pPr>
              <w:pStyle w:val="NoSpacing"/>
              <w:rPr>
                <w:rFonts w:ascii="Arial" w:hAnsi="Arial" w:cs="Arial"/>
                <w:b/>
              </w:rPr>
            </w:pPr>
            <w:r w:rsidRPr="004D3E4D">
              <w:rPr>
                <w:rFonts w:ascii="Arial" w:hAnsi="Arial" w:cs="Arial"/>
                <w:b/>
              </w:rPr>
              <w:t>Vulnerable Groups</w:t>
            </w:r>
            <w:r w:rsidR="004A5C79">
              <w:rPr>
                <w:rFonts w:ascii="Arial" w:hAnsi="Arial" w:cs="Arial"/>
                <w:b/>
              </w:rPr>
              <w:t xml:space="preserve"> (Quarterly Report)</w:t>
            </w:r>
          </w:p>
          <w:p w:rsidR="004D3E4D" w:rsidRDefault="004D3E4D" w:rsidP="004D3E4D">
            <w:pPr>
              <w:pStyle w:val="NoSpacing"/>
              <w:rPr>
                <w:rFonts w:ascii="Arial" w:hAnsi="Arial" w:cs="Arial"/>
              </w:rPr>
            </w:pPr>
          </w:p>
          <w:p w:rsidR="004D3E4D" w:rsidRDefault="004D3E4D" w:rsidP="009F16D2">
            <w:pPr>
              <w:pStyle w:val="NoSpacing"/>
              <w:rPr>
                <w:rFonts w:ascii="Arial" w:hAnsi="Arial" w:cs="Arial"/>
              </w:rPr>
            </w:pPr>
            <w:r>
              <w:rPr>
                <w:rFonts w:ascii="Arial" w:hAnsi="Arial" w:cs="Arial"/>
              </w:rPr>
              <w:t xml:space="preserve">AP presented his paper which had now been reduced from 15 pages to 7.  The reactive management process and the MOSOVO analysis had been moved back to August in terms of the Agenda  The logic of moving it back to August is that it </w:t>
            </w:r>
            <w:r w:rsidR="009F16D2">
              <w:rPr>
                <w:rFonts w:ascii="Arial" w:hAnsi="Arial" w:cs="Arial"/>
              </w:rPr>
              <w:t>is 12 months since changes were introduced and EP are working their way through the analysis now with Kent peer review and the model they are doing.  HMIC</w:t>
            </w:r>
            <w:r w:rsidR="00707147">
              <w:rPr>
                <w:rFonts w:ascii="Arial" w:hAnsi="Arial" w:cs="Arial"/>
              </w:rPr>
              <w:t>FRS</w:t>
            </w:r>
            <w:r w:rsidR="009F16D2">
              <w:rPr>
                <w:rFonts w:ascii="Arial" w:hAnsi="Arial" w:cs="Arial"/>
              </w:rPr>
              <w:t xml:space="preserve"> are coming in pre-Peel inspection as they are interested in the reactive management</w:t>
            </w:r>
            <w:r w:rsidR="00707147">
              <w:rPr>
                <w:rFonts w:ascii="Arial" w:hAnsi="Arial" w:cs="Arial"/>
              </w:rPr>
              <w:t xml:space="preserve"> after last autumn’s inspection</w:t>
            </w:r>
            <w:r w:rsidR="009F16D2">
              <w:rPr>
                <w:rFonts w:ascii="Arial" w:hAnsi="Arial" w:cs="Arial"/>
              </w:rPr>
              <w:t>.</w:t>
            </w:r>
          </w:p>
          <w:p w:rsidR="004A5C79" w:rsidRDefault="004A5C79" w:rsidP="009F16D2">
            <w:pPr>
              <w:pStyle w:val="NoSpacing"/>
              <w:rPr>
                <w:rFonts w:ascii="Arial" w:hAnsi="Arial" w:cs="Arial"/>
              </w:rPr>
            </w:pPr>
          </w:p>
          <w:p w:rsidR="004A5C79" w:rsidRDefault="004A5C79" w:rsidP="009F16D2">
            <w:pPr>
              <w:pStyle w:val="NoSpacing"/>
              <w:rPr>
                <w:rFonts w:ascii="Arial" w:hAnsi="Arial" w:cs="Arial"/>
              </w:rPr>
            </w:pPr>
            <w:r>
              <w:rPr>
                <w:rFonts w:ascii="Arial" w:hAnsi="Arial" w:cs="Arial"/>
              </w:rPr>
              <w:t>The Rape Review Plan agreed by Chief Officers in December 2017 continues to be implemented and progress reported periodically to COG.</w:t>
            </w:r>
          </w:p>
          <w:p w:rsidR="004A5C79" w:rsidRDefault="004A5C79" w:rsidP="009F16D2">
            <w:pPr>
              <w:pStyle w:val="NoSpacing"/>
              <w:rPr>
                <w:rFonts w:ascii="Arial" w:hAnsi="Arial" w:cs="Arial"/>
              </w:rPr>
            </w:pPr>
          </w:p>
          <w:p w:rsidR="004A5C79" w:rsidRDefault="004A5C79" w:rsidP="009F16D2">
            <w:pPr>
              <w:pStyle w:val="NoSpacing"/>
              <w:rPr>
                <w:rFonts w:ascii="Arial" w:hAnsi="Arial" w:cs="Arial"/>
              </w:rPr>
            </w:pPr>
            <w:r>
              <w:rPr>
                <w:rFonts w:ascii="Arial" w:hAnsi="Arial" w:cs="Arial"/>
              </w:rPr>
              <w:t xml:space="preserve">AP reported that the use of shared agencies and Restorative Justice is being implemented </w:t>
            </w:r>
            <w:r w:rsidR="00707147">
              <w:rPr>
                <w:rFonts w:ascii="Arial" w:hAnsi="Arial" w:cs="Arial"/>
              </w:rPr>
              <w:t xml:space="preserve">in the delivery of outcomes for victims </w:t>
            </w:r>
            <w:r>
              <w:rPr>
                <w:rFonts w:ascii="Arial" w:hAnsi="Arial" w:cs="Arial"/>
              </w:rPr>
              <w:t xml:space="preserve">as they are often better placed to take forward the restorative action or the work with the family.  </w:t>
            </w:r>
          </w:p>
          <w:p w:rsidR="004A5C79" w:rsidRPr="004D3E4D" w:rsidRDefault="004A5C79" w:rsidP="00244217">
            <w:pPr>
              <w:pStyle w:val="NoSpacing"/>
              <w:rPr>
                <w:rFonts w:ascii="Arial" w:hAnsi="Arial" w:cs="Arial"/>
              </w:rPr>
            </w:pPr>
          </w:p>
        </w:tc>
        <w:tc>
          <w:tcPr>
            <w:tcW w:w="1052" w:type="pct"/>
          </w:tcPr>
          <w:p w:rsidR="004D3E4D" w:rsidRPr="002E0DC7" w:rsidRDefault="004D3E4D" w:rsidP="004D3E4D">
            <w:pPr>
              <w:pStyle w:val="Body"/>
              <w:rPr>
                <w:rFonts w:ascii="Arial" w:hAnsi="Arial" w:cs="Arial"/>
                <w:b/>
                <w:color w:val="auto"/>
                <w:lang w:val="en-GB"/>
              </w:rPr>
            </w:pPr>
          </w:p>
        </w:tc>
        <w:tc>
          <w:tcPr>
            <w:tcW w:w="551" w:type="pct"/>
          </w:tcPr>
          <w:p w:rsidR="004D3E4D" w:rsidRPr="002E0DC7" w:rsidRDefault="004D3E4D" w:rsidP="004D3E4D">
            <w:pPr>
              <w:pStyle w:val="Body"/>
              <w:rPr>
                <w:rFonts w:ascii="Arial" w:hAnsi="Arial" w:cs="Arial"/>
                <w:b/>
                <w:color w:val="auto"/>
                <w:lang w:val="en-GB"/>
              </w:rPr>
            </w:pPr>
          </w:p>
        </w:tc>
        <w:tc>
          <w:tcPr>
            <w:tcW w:w="593" w:type="pct"/>
          </w:tcPr>
          <w:p w:rsidR="004D3E4D" w:rsidRPr="002E0DC7" w:rsidRDefault="004D3E4D" w:rsidP="004D3E4D">
            <w:pPr>
              <w:pStyle w:val="Body"/>
              <w:rPr>
                <w:rFonts w:ascii="Arial" w:hAnsi="Arial" w:cs="Arial"/>
                <w:b/>
                <w:color w:val="auto"/>
                <w:lang w:val="en-GB"/>
              </w:rPr>
            </w:pPr>
          </w:p>
        </w:tc>
      </w:tr>
      <w:tr w:rsidR="00244217" w:rsidRPr="003857C3" w:rsidTr="004D3E4D">
        <w:tc>
          <w:tcPr>
            <w:tcW w:w="268" w:type="pct"/>
          </w:tcPr>
          <w:p w:rsidR="00244217" w:rsidRPr="00F03900" w:rsidRDefault="00244217" w:rsidP="00244217">
            <w:pPr>
              <w:rPr>
                <w:rFonts w:ascii="Arial" w:hAnsi="Arial" w:cs="Arial"/>
              </w:rPr>
            </w:pPr>
            <w:r w:rsidRPr="00F03900">
              <w:rPr>
                <w:rFonts w:ascii="Arial" w:hAnsi="Arial" w:cs="Arial"/>
              </w:rPr>
              <w:br w:type="page"/>
            </w:r>
          </w:p>
        </w:tc>
        <w:tc>
          <w:tcPr>
            <w:tcW w:w="2536" w:type="pct"/>
          </w:tcPr>
          <w:p w:rsidR="00244217" w:rsidRPr="00F03900" w:rsidRDefault="00244217" w:rsidP="00244217">
            <w:pPr>
              <w:rPr>
                <w:rFonts w:ascii="Arial" w:hAnsi="Arial" w:cs="Arial"/>
                <w:b/>
                <w:lang w:eastAsia="en-GB"/>
              </w:rPr>
            </w:pPr>
            <w:r w:rsidRPr="00F03900">
              <w:rPr>
                <w:rFonts w:ascii="Arial" w:hAnsi="Arial" w:cs="Arial"/>
                <w:b/>
                <w:lang w:eastAsia="en-GB"/>
              </w:rPr>
              <w:t>Item</w:t>
            </w:r>
          </w:p>
        </w:tc>
        <w:tc>
          <w:tcPr>
            <w:tcW w:w="1052" w:type="pct"/>
          </w:tcPr>
          <w:p w:rsidR="00244217" w:rsidRPr="00F03900" w:rsidRDefault="00244217" w:rsidP="00244217">
            <w:pPr>
              <w:rPr>
                <w:rFonts w:ascii="Arial" w:hAnsi="Arial" w:cs="Arial"/>
                <w:b/>
                <w:lang w:eastAsia="en-GB"/>
              </w:rPr>
            </w:pPr>
            <w:r w:rsidRPr="00F03900">
              <w:rPr>
                <w:rFonts w:ascii="Arial" w:hAnsi="Arial" w:cs="Arial"/>
                <w:b/>
                <w:lang w:eastAsia="en-GB"/>
              </w:rPr>
              <w:t>Action</w:t>
            </w:r>
          </w:p>
        </w:tc>
        <w:tc>
          <w:tcPr>
            <w:tcW w:w="551" w:type="pct"/>
          </w:tcPr>
          <w:p w:rsidR="00244217" w:rsidRPr="00F03900" w:rsidRDefault="00244217" w:rsidP="00244217">
            <w:pPr>
              <w:rPr>
                <w:rFonts w:ascii="Arial" w:hAnsi="Arial" w:cs="Arial"/>
                <w:b/>
                <w:lang w:eastAsia="en-GB"/>
              </w:rPr>
            </w:pPr>
            <w:r w:rsidRPr="00F03900">
              <w:rPr>
                <w:rFonts w:ascii="Arial" w:hAnsi="Arial" w:cs="Arial"/>
                <w:b/>
                <w:lang w:eastAsia="en-GB"/>
              </w:rPr>
              <w:t>Owner</w:t>
            </w:r>
          </w:p>
        </w:tc>
        <w:tc>
          <w:tcPr>
            <w:tcW w:w="593" w:type="pct"/>
          </w:tcPr>
          <w:p w:rsidR="00244217" w:rsidRPr="00F03900" w:rsidRDefault="00244217" w:rsidP="00244217">
            <w:pPr>
              <w:rPr>
                <w:rFonts w:ascii="Arial" w:hAnsi="Arial" w:cs="Arial"/>
                <w:b/>
                <w:lang w:eastAsia="en-GB"/>
              </w:rPr>
            </w:pPr>
            <w:r w:rsidRPr="00F03900">
              <w:rPr>
                <w:rFonts w:ascii="Arial" w:hAnsi="Arial" w:cs="Arial"/>
                <w:b/>
                <w:lang w:eastAsia="en-GB"/>
              </w:rPr>
              <w:t xml:space="preserve">Date for Completion </w:t>
            </w:r>
          </w:p>
        </w:tc>
      </w:tr>
      <w:tr w:rsidR="00244217" w:rsidRPr="003857C3" w:rsidTr="004D3E4D">
        <w:tc>
          <w:tcPr>
            <w:tcW w:w="268" w:type="pct"/>
          </w:tcPr>
          <w:p w:rsidR="00244217" w:rsidRDefault="00244217" w:rsidP="00244217">
            <w:pPr>
              <w:rPr>
                <w:rFonts w:ascii="Arial" w:hAnsi="Arial" w:cs="Arial"/>
                <w:b/>
              </w:rPr>
            </w:pPr>
          </w:p>
        </w:tc>
        <w:tc>
          <w:tcPr>
            <w:tcW w:w="2536" w:type="pct"/>
          </w:tcPr>
          <w:p w:rsidR="001F7C45" w:rsidRDefault="001F7C45" w:rsidP="00D053EA">
            <w:pPr>
              <w:pStyle w:val="NoSpacing"/>
              <w:rPr>
                <w:rFonts w:ascii="Arial" w:hAnsi="Arial" w:cs="Arial"/>
              </w:rPr>
            </w:pPr>
            <w:r>
              <w:rPr>
                <w:rFonts w:ascii="Arial" w:hAnsi="Arial" w:cs="Arial"/>
              </w:rPr>
              <w:t>A discussion took place around the definition of ‘historic’ versus ‘non recent’ when referring to cases and it was clarified that ‘non recent’ was the national definition for anything over a year old.  ‘Historic’ could also be used when talking about the forensic side of a case with the case becoming ‘historic’ after 7 days.</w:t>
            </w:r>
          </w:p>
          <w:p w:rsidR="001F7C45" w:rsidRDefault="001F7C45" w:rsidP="00D053EA">
            <w:pPr>
              <w:pStyle w:val="NoSpacing"/>
              <w:rPr>
                <w:rFonts w:ascii="Arial" w:hAnsi="Arial" w:cs="Arial"/>
              </w:rPr>
            </w:pPr>
          </w:p>
          <w:p w:rsidR="00244217" w:rsidRDefault="00D053EA" w:rsidP="00D053EA">
            <w:pPr>
              <w:pStyle w:val="NoSpacing"/>
              <w:rPr>
                <w:rFonts w:ascii="Arial" w:hAnsi="Arial" w:cs="Arial"/>
              </w:rPr>
            </w:pPr>
            <w:r>
              <w:rPr>
                <w:rFonts w:ascii="Arial" w:hAnsi="Arial" w:cs="Arial"/>
              </w:rPr>
              <w:t>It was agreed that AP would provide a breakdown of the figures regarding suspects known</w:t>
            </w:r>
            <w:r w:rsidR="00E831B0">
              <w:rPr>
                <w:rFonts w:ascii="Arial" w:hAnsi="Arial" w:cs="Arial"/>
              </w:rPr>
              <w:t>, charges, other resolution, eviden</w:t>
            </w:r>
            <w:r w:rsidR="00707147">
              <w:rPr>
                <w:rFonts w:ascii="Arial" w:hAnsi="Arial" w:cs="Arial"/>
              </w:rPr>
              <w:t>ce</w:t>
            </w:r>
            <w:r w:rsidR="00E831B0">
              <w:rPr>
                <w:rFonts w:ascii="Arial" w:hAnsi="Arial" w:cs="Arial"/>
              </w:rPr>
              <w:t xml:space="preserve"> not met, offender not brought to justice</w:t>
            </w:r>
            <w:r>
              <w:rPr>
                <w:rFonts w:ascii="Arial" w:hAnsi="Arial" w:cs="Arial"/>
              </w:rPr>
              <w:t xml:space="preserve"> etc and would also produce a victim satisfaction piece to accompany it.</w:t>
            </w:r>
          </w:p>
          <w:p w:rsidR="00D053EA" w:rsidRDefault="00D053EA" w:rsidP="00D053EA">
            <w:pPr>
              <w:pStyle w:val="NoSpacing"/>
              <w:rPr>
                <w:rFonts w:ascii="Arial" w:hAnsi="Arial" w:cs="Arial"/>
              </w:rPr>
            </w:pPr>
          </w:p>
          <w:p w:rsidR="00D053EA" w:rsidRDefault="00D053EA" w:rsidP="00D053EA">
            <w:pPr>
              <w:pStyle w:val="NoSpacing"/>
              <w:rPr>
                <w:rFonts w:ascii="Arial" w:hAnsi="Arial" w:cs="Arial"/>
              </w:rPr>
            </w:pPr>
            <w:r>
              <w:rPr>
                <w:rFonts w:ascii="Arial" w:hAnsi="Arial" w:cs="Arial"/>
              </w:rPr>
              <w:t xml:space="preserve">AP briefly touched on the key pieces of development that had been undertaken, i.e. the improvement plan </w:t>
            </w:r>
            <w:r w:rsidR="008B3343">
              <w:rPr>
                <w:rFonts w:ascii="Arial" w:hAnsi="Arial" w:cs="Arial"/>
              </w:rPr>
              <w:t>h</w:t>
            </w:r>
            <w:r>
              <w:rPr>
                <w:rFonts w:ascii="Arial" w:hAnsi="Arial" w:cs="Arial"/>
              </w:rPr>
              <w:t>as been refreshed and the Rasso team (which are part of the CPS) have agreed to a quarterly performance report which includes the number of cases they have.  AP also confirmed that qualified Detective Constables will now be setting their own lines of enquiry, t</w:t>
            </w:r>
            <w:r w:rsidR="008B3343">
              <w:rPr>
                <w:rFonts w:ascii="Arial" w:hAnsi="Arial" w:cs="Arial"/>
              </w:rPr>
              <w:t xml:space="preserve">he DS and DI will approve and QA which will allow better oversight.  </w:t>
            </w:r>
          </w:p>
          <w:p w:rsidR="00D053EA" w:rsidRPr="00D053EA" w:rsidRDefault="00D053EA" w:rsidP="00D053EA">
            <w:pPr>
              <w:pStyle w:val="NoSpacing"/>
              <w:rPr>
                <w:rFonts w:ascii="Arial" w:hAnsi="Arial" w:cs="Arial"/>
              </w:rPr>
            </w:pPr>
          </w:p>
        </w:tc>
        <w:tc>
          <w:tcPr>
            <w:tcW w:w="1052" w:type="pct"/>
          </w:tcPr>
          <w:p w:rsidR="001F7C45" w:rsidRDefault="001F7C45" w:rsidP="00244217">
            <w:pPr>
              <w:pStyle w:val="Body"/>
              <w:rPr>
                <w:rFonts w:ascii="Arial" w:hAnsi="Arial" w:cs="Arial"/>
                <w:b/>
                <w:color w:val="auto"/>
                <w:lang w:val="en-GB"/>
              </w:rPr>
            </w:pPr>
          </w:p>
          <w:p w:rsidR="001F7C45" w:rsidRDefault="001F7C45" w:rsidP="00244217">
            <w:pPr>
              <w:pStyle w:val="Body"/>
              <w:rPr>
                <w:rFonts w:ascii="Arial" w:hAnsi="Arial" w:cs="Arial"/>
                <w:b/>
                <w:color w:val="auto"/>
                <w:lang w:val="en-GB"/>
              </w:rPr>
            </w:pPr>
          </w:p>
          <w:p w:rsidR="001F7C45" w:rsidRDefault="001F7C45" w:rsidP="00244217">
            <w:pPr>
              <w:pStyle w:val="Body"/>
              <w:rPr>
                <w:rFonts w:ascii="Arial" w:hAnsi="Arial" w:cs="Arial"/>
                <w:b/>
                <w:color w:val="auto"/>
                <w:lang w:val="en-GB"/>
              </w:rPr>
            </w:pPr>
          </w:p>
          <w:p w:rsidR="001F7C45" w:rsidRDefault="001F7C45" w:rsidP="00244217">
            <w:pPr>
              <w:pStyle w:val="Body"/>
              <w:rPr>
                <w:rFonts w:ascii="Arial" w:hAnsi="Arial" w:cs="Arial"/>
                <w:b/>
                <w:color w:val="auto"/>
                <w:lang w:val="en-GB"/>
              </w:rPr>
            </w:pPr>
          </w:p>
          <w:p w:rsidR="00B37C36" w:rsidRDefault="00B37C36" w:rsidP="00244217">
            <w:pPr>
              <w:pStyle w:val="Body"/>
              <w:rPr>
                <w:rFonts w:ascii="Arial" w:hAnsi="Arial" w:cs="Arial"/>
                <w:b/>
                <w:color w:val="auto"/>
                <w:lang w:val="en-GB"/>
              </w:rPr>
            </w:pPr>
            <w:r>
              <w:rPr>
                <w:rFonts w:ascii="Arial" w:hAnsi="Arial" w:cs="Arial"/>
                <w:b/>
                <w:color w:val="auto"/>
                <w:lang w:val="en-GB"/>
              </w:rPr>
              <w:t xml:space="preserve">26/18 </w:t>
            </w:r>
            <w:r w:rsidR="00E92DBD">
              <w:rPr>
                <w:rFonts w:ascii="Arial" w:hAnsi="Arial" w:cs="Arial"/>
                <w:b/>
                <w:color w:val="auto"/>
                <w:lang w:val="en-GB"/>
              </w:rPr>
              <w:t>Vulnerable Groups</w:t>
            </w:r>
          </w:p>
          <w:p w:rsidR="00244217" w:rsidRDefault="00103559" w:rsidP="00244217">
            <w:pPr>
              <w:pStyle w:val="Body"/>
              <w:rPr>
                <w:rFonts w:ascii="Arial" w:hAnsi="Arial" w:cs="Arial"/>
                <w:b/>
                <w:color w:val="auto"/>
                <w:lang w:val="en-GB"/>
              </w:rPr>
            </w:pPr>
            <w:r>
              <w:rPr>
                <w:rFonts w:ascii="Arial" w:hAnsi="Arial" w:cs="Arial"/>
                <w:b/>
                <w:color w:val="auto"/>
                <w:lang w:val="en-GB"/>
              </w:rPr>
              <w:t>AP to provide breakdown of figur</w:t>
            </w:r>
            <w:r w:rsidR="00707147">
              <w:rPr>
                <w:rFonts w:ascii="Arial" w:hAnsi="Arial" w:cs="Arial"/>
                <w:b/>
                <w:color w:val="auto"/>
                <w:lang w:val="en-GB"/>
              </w:rPr>
              <w:t xml:space="preserve">es in the next quarterly report, August, </w:t>
            </w:r>
            <w:r>
              <w:rPr>
                <w:rFonts w:ascii="Arial" w:hAnsi="Arial" w:cs="Arial"/>
                <w:b/>
                <w:color w:val="auto"/>
                <w:lang w:val="en-GB"/>
              </w:rPr>
              <w:t>with specific commentary on progress.</w:t>
            </w:r>
          </w:p>
          <w:p w:rsidR="00103559" w:rsidRDefault="00103559" w:rsidP="00244217">
            <w:pPr>
              <w:pStyle w:val="Body"/>
              <w:rPr>
                <w:rFonts w:ascii="Arial" w:hAnsi="Arial" w:cs="Arial"/>
                <w:b/>
                <w:color w:val="auto"/>
                <w:lang w:val="en-GB"/>
              </w:rPr>
            </w:pPr>
          </w:p>
          <w:p w:rsidR="00103559" w:rsidRDefault="0075524E" w:rsidP="00244217">
            <w:pPr>
              <w:pStyle w:val="Body"/>
              <w:rPr>
                <w:rFonts w:ascii="Arial" w:hAnsi="Arial" w:cs="Arial"/>
                <w:b/>
                <w:color w:val="auto"/>
                <w:lang w:val="en-GB"/>
              </w:rPr>
            </w:pPr>
            <w:r>
              <w:rPr>
                <w:rFonts w:ascii="Arial" w:hAnsi="Arial" w:cs="Arial"/>
                <w:b/>
                <w:color w:val="auto"/>
                <w:lang w:val="en-GB"/>
              </w:rPr>
              <w:t xml:space="preserve">26a/18 </w:t>
            </w:r>
            <w:r w:rsidR="00707147">
              <w:rPr>
                <w:rFonts w:ascii="Arial" w:hAnsi="Arial" w:cs="Arial"/>
                <w:b/>
                <w:color w:val="auto"/>
                <w:lang w:val="en-GB"/>
              </w:rPr>
              <w:t xml:space="preserve">AP to prepare </w:t>
            </w:r>
            <w:r w:rsidR="001E23B4">
              <w:rPr>
                <w:rFonts w:ascii="Arial" w:hAnsi="Arial" w:cs="Arial"/>
                <w:b/>
                <w:color w:val="auto"/>
                <w:lang w:val="en-GB"/>
              </w:rPr>
              <w:t>briefing paper</w:t>
            </w:r>
            <w:r w:rsidR="00707147">
              <w:rPr>
                <w:rFonts w:ascii="Arial" w:hAnsi="Arial" w:cs="Arial"/>
                <w:b/>
                <w:color w:val="auto"/>
                <w:lang w:val="en-GB"/>
              </w:rPr>
              <w:t xml:space="preserve"> on rape improvement plan for RH to take to </w:t>
            </w:r>
            <w:r w:rsidR="000C22A0">
              <w:rPr>
                <w:rFonts w:ascii="Arial" w:hAnsi="Arial" w:cs="Arial"/>
                <w:b/>
                <w:color w:val="auto"/>
                <w:lang w:val="en-GB"/>
              </w:rPr>
              <w:t xml:space="preserve">Essex Partnership Board, </w:t>
            </w:r>
            <w:r w:rsidR="001E23B4">
              <w:rPr>
                <w:rFonts w:ascii="Arial" w:hAnsi="Arial" w:cs="Arial"/>
                <w:b/>
                <w:color w:val="auto"/>
                <w:lang w:val="en-GB"/>
              </w:rPr>
              <w:t xml:space="preserve">ECJB </w:t>
            </w:r>
            <w:r w:rsidR="000C22A0">
              <w:rPr>
                <w:rFonts w:ascii="Arial" w:hAnsi="Arial" w:cs="Arial"/>
                <w:b/>
                <w:color w:val="auto"/>
                <w:lang w:val="en-GB"/>
              </w:rPr>
              <w:t xml:space="preserve">and Health &amp; Wellbeing Board </w:t>
            </w:r>
            <w:r w:rsidR="001E23B4">
              <w:rPr>
                <w:rFonts w:ascii="Arial" w:hAnsi="Arial" w:cs="Arial"/>
                <w:b/>
                <w:color w:val="auto"/>
                <w:lang w:val="en-GB"/>
              </w:rPr>
              <w:t>as an initiative to involve more agencies.</w:t>
            </w:r>
          </w:p>
          <w:p w:rsidR="000C22A0" w:rsidRPr="002E0DC7" w:rsidRDefault="000C22A0" w:rsidP="00244217">
            <w:pPr>
              <w:pStyle w:val="Body"/>
              <w:rPr>
                <w:rFonts w:ascii="Arial" w:hAnsi="Arial" w:cs="Arial"/>
                <w:b/>
                <w:color w:val="auto"/>
                <w:lang w:val="en-GB"/>
              </w:rPr>
            </w:pPr>
          </w:p>
        </w:tc>
        <w:tc>
          <w:tcPr>
            <w:tcW w:w="551" w:type="pct"/>
          </w:tcPr>
          <w:p w:rsidR="00244217" w:rsidRPr="002E0DC7" w:rsidRDefault="00244217" w:rsidP="00244217">
            <w:pPr>
              <w:pStyle w:val="Body"/>
              <w:rPr>
                <w:rFonts w:ascii="Arial" w:hAnsi="Arial" w:cs="Arial"/>
                <w:b/>
                <w:color w:val="auto"/>
                <w:lang w:val="en-GB"/>
              </w:rPr>
            </w:pPr>
          </w:p>
        </w:tc>
        <w:tc>
          <w:tcPr>
            <w:tcW w:w="593" w:type="pct"/>
          </w:tcPr>
          <w:p w:rsidR="00244217" w:rsidRPr="002E0DC7" w:rsidRDefault="00244217" w:rsidP="00244217">
            <w:pPr>
              <w:pStyle w:val="Body"/>
              <w:rPr>
                <w:rFonts w:ascii="Arial" w:hAnsi="Arial" w:cs="Arial"/>
                <w:b/>
                <w:color w:val="auto"/>
                <w:lang w:val="en-GB"/>
              </w:rPr>
            </w:pPr>
          </w:p>
        </w:tc>
      </w:tr>
      <w:tr w:rsidR="00D053EA" w:rsidRPr="003857C3" w:rsidTr="004D3E4D">
        <w:tc>
          <w:tcPr>
            <w:tcW w:w="268" w:type="pct"/>
          </w:tcPr>
          <w:p w:rsidR="00D053EA" w:rsidRPr="001E23B4" w:rsidRDefault="001E23B4" w:rsidP="00244217">
            <w:pPr>
              <w:rPr>
                <w:rFonts w:ascii="Arial" w:hAnsi="Arial" w:cs="Arial"/>
                <w:b/>
              </w:rPr>
            </w:pPr>
            <w:r w:rsidRPr="001E23B4">
              <w:rPr>
                <w:rFonts w:ascii="Arial" w:hAnsi="Arial" w:cs="Arial"/>
                <w:b/>
              </w:rPr>
              <w:t>3</w:t>
            </w:r>
          </w:p>
        </w:tc>
        <w:tc>
          <w:tcPr>
            <w:tcW w:w="2536" w:type="pct"/>
          </w:tcPr>
          <w:p w:rsidR="00D053EA" w:rsidRPr="001E23B4" w:rsidRDefault="001E23B4" w:rsidP="00D053EA">
            <w:pPr>
              <w:pStyle w:val="NoSpacing"/>
              <w:rPr>
                <w:rFonts w:ascii="Arial" w:hAnsi="Arial" w:cs="Arial"/>
                <w:b/>
              </w:rPr>
            </w:pPr>
            <w:r w:rsidRPr="001E23B4">
              <w:rPr>
                <w:rFonts w:ascii="Arial" w:hAnsi="Arial" w:cs="Arial"/>
                <w:b/>
              </w:rPr>
              <w:t>Provision and Delivery of Training for Police Officers</w:t>
            </w:r>
          </w:p>
          <w:p w:rsidR="001E23B4" w:rsidRDefault="001E23B4" w:rsidP="00D053EA">
            <w:pPr>
              <w:pStyle w:val="NoSpacing"/>
              <w:rPr>
                <w:rFonts w:ascii="Arial" w:hAnsi="Arial" w:cs="Arial"/>
                <w:b/>
              </w:rPr>
            </w:pPr>
          </w:p>
          <w:p w:rsidR="00A74ED3" w:rsidRDefault="00A74ED3" w:rsidP="00D053EA">
            <w:pPr>
              <w:pStyle w:val="NoSpacing"/>
              <w:rPr>
                <w:rFonts w:ascii="Arial" w:hAnsi="Arial" w:cs="Arial"/>
              </w:rPr>
            </w:pPr>
            <w:r>
              <w:rPr>
                <w:rFonts w:ascii="Arial" w:hAnsi="Arial" w:cs="Arial"/>
              </w:rPr>
              <w:t xml:space="preserve">SOC presented his paper on the update for the </w:t>
            </w:r>
            <w:r w:rsidR="00707147">
              <w:rPr>
                <w:rFonts w:ascii="Arial" w:hAnsi="Arial" w:cs="Arial"/>
              </w:rPr>
              <w:t xml:space="preserve">training for the </w:t>
            </w:r>
            <w:r>
              <w:rPr>
                <w:rFonts w:ascii="Arial" w:hAnsi="Arial" w:cs="Arial"/>
              </w:rPr>
              <w:t>new 150 officers and the flexibility that the College of Polici</w:t>
            </w:r>
            <w:r w:rsidR="00707147">
              <w:rPr>
                <w:rFonts w:ascii="Arial" w:hAnsi="Arial" w:cs="Arial"/>
              </w:rPr>
              <w:t xml:space="preserve">ng is able to provide. SOC advised that </w:t>
            </w:r>
            <w:r>
              <w:rPr>
                <w:rFonts w:ascii="Arial" w:hAnsi="Arial" w:cs="Arial"/>
              </w:rPr>
              <w:t>over the coming year there were 5 intakes each with 60 students per intake (3 classes of 20).  A bid was put in to increase the training staff by 13 which would include support through 2 years of probation for the students.  A key point to note is that whilst there has been an increase in student numbers, there has been no increase in the management costs.</w:t>
            </w:r>
          </w:p>
          <w:p w:rsidR="00A74ED3" w:rsidRDefault="00A74ED3" w:rsidP="00D053EA">
            <w:pPr>
              <w:pStyle w:val="NoSpacing"/>
              <w:rPr>
                <w:rFonts w:ascii="Arial" w:hAnsi="Arial" w:cs="Arial"/>
              </w:rPr>
            </w:pPr>
          </w:p>
          <w:p w:rsidR="00A74ED3" w:rsidRDefault="00A74ED3" w:rsidP="00D053EA">
            <w:pPr>
              <w:pStyle w:val="NoSpacing"/>
              <w:rPr>
                <w:rFonts w:ascii="Arial" w:hAnsi="Arial" w:cs="Arial"/>
              </w:rPr>
            </w:pPr>
            <w:r>
              <w:rPr>
                <w:rFonts w:ascii="Arial" w:hAnsi="Arial" w:cs="Arial"/>
              </w:rPr>
              <w:t>In terms of risks that may arise, SOC commented that as probationers migrate through the college into the real world</w:t>
            </w:r>
            <w:r w:rsidR="00707147">
              <w:rPr>
                <w:rFonts w:ascii="Arial" w:hAnsi="Arial" w:cs="Arial"/>
              </w:rPr>
              <w:t xml:space="preserve">, they will require tutors, who will do this on a voluntary basis. </w:t>
            </w:r>
            <w:r>
              <w:rPr>
                <w:rFonts w:ascii="Arial" w:hAnsi="Arial" w:cs="Arial"/>
              </w:rPr>
              <w:t xml:space="preserve">AP </w:t>
            </w:r>
            <w:r w:rsidR="006642E9">
              <w:rPr>
                <w:rFonts w:ascii="Arial" w:hAnsi="Arial" w:cs="Arial"/>
              </w:rPr>
              <w:t xml:space="preserve">is leading on a piece of work that will incentivise tutors to come forward as volunteers in the workplace. </w:t>
            </w:r>
          </w:p>
          <w:p w:rsidR="001E23B4" w:rsidRPr="001E23B4" w:rsidRDefault="001E23B4" w:rsidP="00B90D4E">
            <w:pPr>
              <w:pStyle w:val="NoSpacing"/>
              <w:rPr>
                <w:rFonts w:ascii="Arial" w:hAnsi="Arial" w:cs="Arial"/>
              </w:rPr>
            </w:pPr>
          </w:p>
        </w:tc>
        <w:tc>
          <w:tcPr>
            <w:tcW w:w="1052" w:type="pct"/>
          </w:tcPr>
          <w:p w:rsidR="00D053EA" w:rsidRPr="00D053EA" w:rsidRDefault="00D053EA" w:rsidP="00244217">
            <w:pPr>
              <w:pStyle w:val="Body"/>
              <w:rPr>
                <w:rFonts w:ascii="Arial" w:hAnsi="Arial" w:cs="Arial"/>
                <w:color w:val="auto"/>
                <w:lang w:val="en-GB"/>
              </w:rPr>
            </w:pPr>
          </w:p>
        </w:tc>
        <w:tc>
          <w:tcPr>
            <w:tcW w:w="551" w:type="pct"/>
          </w:tcPr>
          <w:p w:rsidR="00D053EA" w:rsidRPr="00D053EA" w:rsidRDefault="00D053EA" w:rsidP="00244217">
            <w:pPr>
              <w:pStyle w:val="Body"/>
              <w:rPr>
                <w:rFonts w:ascii="Arial" w:hAnsi="Arial" w:cs="Arial"/>
                <w:color w:val="auto"/>
                <w:lang w:val="en-GB"/>
              </w:rPr>
            </w:pPr>
          </w:p>
        </w:tc>
        <w:tc>
          <w:tcPr>
            <w:tcW w:w="593" w:type="pct"/>
          </w:tcPr>
          <w:p w:rsidR="00D053EA" w:rsidRPr="00D053EA" w:rsidRDefault="00D053EA" w:rsidP="00244217">
            <w:pPr>
              <w:pStyle w:val="Body"/>
              <w:rPr>
                <w:rFonts w:ascii="Arial" w:hAnsi="Arial" w:cs="Arial"/>
                <w:color w:val="auto"/>
                <w:lang w:val="en-GB"/>
              </w:rPr>
            </w:pPr>
          </w:p>
        </w:tc>
      </w:tr>
      <w:tr w:rsidR="00B0422B" w:rsidRPr="003857C3" w:rsidTr="004D3E4D">
        <w:tc>
          <w:tcPr>
            <w:tcW w:w="268" w:type="pct"/>
          </w:tcPr>
          <w:p w:rsidR="00B0422B" w:rsidRPr="00F03900" w:rsidRDefault="00B0422B" w:rsidP="00B0422B">
            <w:pPr>
              <w:rPr>
                <w:rFonts w:ascii="Arial" w:hAnsi="Arial" w:cs="Arial"/>
              </w:rPr>
            </w:pPr>
            <w:r w:rsidRPr="00F03900">
              <w:rPr>
                <w:rFonts w:ascii="Arial" w:hAnsi="Arial" w:cs="Arial"/>
              </w:rPr>
              <w:br w:type="page"/>
            </w:r>
          </w:p>
        </w:tc>
        <w:tc>
          <w:tcPr>
            <w:tcW w:w="2536" w:type="pct"/>
          </w:tcPr>
          <w:p w:rsidR="00B0422B" w:rsidRPr="00F03900" w:rsidRDefault="00B0422B" w:rsidP="00B0422B">
            <w:pPr>
              <w:rPr>
                <w:rFonts w:ascii="Arial" w:hAnsi="Arial" w:cs="Arial"/>
                <w:b/>
                <w:lang w:eastAsia="en-GB"/>
              </w:rPr>
            </w:pPr>
            <w:r w:rsidRPr="00F03900">
              <w:rPr>
                <w:rFonts w:ascii="Arial" w:hAnsi="Arial" w:cs="Arial"/>
                <w:b/>
                <w:lang w:eastAsia="en-GB"/>
              </w:rPr>
              <w:t>Item</w:t>
            </w:r>
          </w:p>
        </w:tc>
        <w:tc>
          <w:tcPr>
            <w:tcW w:w="1052" w:type="pct"/>
          </w:tcPr>
          <w:p w:rsidR="00B0422B" w:rsidRPr="00F03900" w:rsidRDefault="00B0422B" w:rsidP="00B0422B">
            <w:pPr>
              <w:rPr>
                <w:rFonts w:ascii="Arial" w:hAnsi="Arial" w:cs="Arial"/>
                <w:b/>
                <w:lang w:eastAsia="en-GB"/>
              </w:rPr>
            </w:pPr>
            <w:r w:rsidRPr="00F03900">
              <w:rPr>
                <w:rFonts w:ascii="Arial" w:hAnsi="Arial" w:cs="Arial"/>
                <w:b/>
                <w:lang w:eastAsia="en-GB"/>
              </w:rPr>
              <w:t>Action</w:t>
            </w:r>
          </w:p>
        </w:tc>
        <w:tc>
          <w:tcPr>
            <w:tcW w:w="551" w:type="pct"/>
          </w:tcPr>
          <w:p w:rsidR="00B0422B" w:rsidRPr="00F03900" w:rsidRDefault="00B0422B" w:rsidP="00B0422B">
            <w:pPr>
              <w:rPr>
                <w:rFonts w:ascii="Arial" w:hAnsi="Arial" w:cs="Arial"/>
                <w:b/>
                <w:lang w:eastAsia="en-GB"/>
              </w:rPr>
            </w:pPr>
            <w:r w:rsidRPr="00F03900">
              <w:rPr>
                <w:rFonts w:ascii="Arial" w:hAnsi="Arial" w:cs="Arial"/>
                <w:b/>
                <w:lang w:eastAsia="en-GB"/>
              </w:rPr>
              <w:t>Owner</w:t>
            </w:r>
          </w:p>
        </w:tc>
        <w:tc>
          <w:tcPr>
            <w:tcW w:w="593" w:type="pct"/>
          </w:tcPr>
          <w:p w:rsidR="00B0422B" w:rsidRPr="00F03900" w:rsidRDefault="00B0422B" w:rsidP="00B0422B">
            <w:pPr>
              <w:rPr>
                <w:rFonts w:ascii="Arial" w:hAnsi="Arial" w:cs="Arial"/>
                <w:b/>
                <w:lang w:eastAsia="en-GB"/>
              </w:rPr>
            </w:pPr>
            <w:r w:rsidRPr="00F03900">
              <w:rPr>
                <w:rFonts w:ascii="Arial" w:hAnsi="Arial" w:cs="Arial"/>
                <w:b/>
                <w:lang w:eastAsia="en-GB"/>
              </w:rPr>
              <w:t xml:space="preserve">Date for Completion </w:t>
            </w:r>
          </w:p>
        </w:tc>
      </w:tr>
      <w:tr w:rsidR="00B90D4E" w:rsidRPr="003857C3" w:rsidTr="004D3E4D">
        <w:tc>
          <w:tcPr>
            <w:tcW w:w="268" w:type="pct"/>
          </w:tcPr>
          <w:p w:rsidR="00B90D4E" w:rsidRDefault="00B90D4E" w:rsidP="00B0422B">
            <w:pPr>
              <w:rPr>
                <w:rFonts w:ascii="Arial" w:hAnsi="Arial" w:cs="Arial"/>
              </w:rPr>
            </w:pPr>
          </w:p>
        </w:tc>
        <w:tc>
          <w:tcPr>
            <w:tcW w:w="2536" w:type="pct"/>
          </w:tcPr>
          <w:p w:rsidR="001F7C45" w:rsidRDefault="001F7C45" w:rsidP="001F7C45">
            <w:pPr>
              <w:pStyle w:val="NoSpacing"/>
              <w:rPr>
                <w:rFonts w:ascii="Arial" w:hAnsi="Arial" w:cs="Arial"/>
              </w:rPr>
            </w:pPr>
            <w:r>
              <w:rPr>
                <w:rFonts w:ascii="Arial" w:hAnsi="Arial" w:cs="Arial"/>
              </w:rPr>
              <w:t xml:space="preserve">The training programme is also being reviewed as there are different variations nationally in terms of core training and curriculum.  An amendment to the plan was approved by Chief Officers to expand the initial 18 weeks training to include support in the workplace. </w:t>
            </w:r>
          </w:p>
          <w:p w:rsidR="001F7C45" w:rsidRDefault="001F7C45" w:rsidP="00B0422B">
            <w:pPr>
              <w:pStyle w:val="NoSpacing"/>
              <w:rPr>
                <w:rFonts w:ascii="Arial" w:hAnsi="Arial" w:cs="Arial"/>
              </w:rPr>
            </w:pPr>
          </w:p>
          <w:p w:rsidR="00B90D4E" w:rsidRPr="00B90D4E" w:rsidRDefault="00B90D4E" w:rsidP="00B0422B">
            <w:pPr>
              <w:pStyle w:val="NoSpacing"/>
              <w:rPr>
                <w:rFonts w:ascii="Arial" w:hAnsi="Arial" w:cs="Arial"/>
              </w:rPr>
            </w:pPr>
            <w:r>
              <w:rPr>
                <w:rFonts w:ascii="Arial" w:hAnsi="Arial" w:cs="Arial"/>
              </w:rPr>
              <w:t xml:space="preserve">RH asked whether Essex Police were operating a heavy front ended training programme and SOC confirmed that we were not and he had briefed Chief Officers last week on the complexity of the </w:t>
            </w:r>
            <w:r w:rsidR="000D769C">
              <w:rPr>
                <w:rFonts w:ascii="Arial" w:hAnsi="Arial" w:cs="Arial"/>
              </w:rPr>
              <w:t xml:space="preserve">74 </w:t>
            </w:r>
            <w:r>
              <w:rPr>
                <w:rFonts w:ascii="Arial" w:hAnsi="Arial" w:cs="Arial"/>
              </w:rPr>
              <w:t xml:space="preserve">elements that are delivered, some being only 2 hours long and the longest being </w:t>
            </w:r>
            <w:r w:rsidR="000D769C">
              <w:rPr>
                <w:rFonts w:ascii="Arial" w:hAnsi="Arial" w:cs="Arial"/>
              </w:rPr>
              <w:t xml:space="preserve">the personal safety training phase.  Our training has been modernised to include the digital footprint (Mobile First), wellbeing of victims and victim care.  </w:t>
            </w:r>
          </w:p>
          <w:p w:rsidR="000D769C" w:rsidRDefault="000D769C" w:rsidP="00B0422B">
            <w:pPr>
              <w:pStyle w:val="NoSpacing"/>
              <w:rPr>
                <w:rFonts w:ascii="Arial" w:hAnsi="Arial" w:cs="Arial"/>
                <w:b/>
              </w:rPr>
            </w:pPr>
          </w:p>
          <w:p w:rsidR="000D769C" w:rsidRDefault="000D769C" w:rsidP="00B0422B">
            <w:pPr>
              <w:pStyle w:val="NoSpacing"/>
              <w:rPr>
                <w:rFonts w:ascii="Arial" w:hAnsi="Arial" w:cs="Arial"/>
              </w:rPr>
            </w:pPr>
            <w:r>
              <w:rPr>
                <w:rFonts w:ascii="Arial" w:hAnsi="Arial" w:cs="Arial"/>
              </w:rPr>
              <w:t xml:space="preserve">SK commented that he had always felt that previously there had been a disconnect between emotional wellbeing of staff and training.  RL commented that SOC had been challenged by some of the standards issues and it was up to us to make sure that we make sure the individuals know the things that can be provided.  He commented that there was an option to do the training quicker (as with some other forces) but it was felt that </w:t>
            </w:r>
            <w:r w:rsidR="00707147">
              <w:rPr>
                <w:rFonts w:ascii="Arial" w:hAnsi="Arial" w:cs="Arial"/>
              </w:rPr>
              <w:t xml:space="preserve">would just mean </w:t>
            </w:r>
            <w:r>
              <w:rPr>
                <w:rFonts w:ascii="Arial" w:hAnsi="Arial" w:cs="Arial"/>
              </w:rPr>
              <w:t xml:space="preserve">elements have been put somewhere else and done later and in a different way.  RL also commented on the numbers in the overall workforce plan; the training that SOC has outlined in his paper gives some flexibility in the plan, so </w:t>
            </w:r>
            <w:r w:rsidR="00DD2875">
              <w:rPr>
                <w:rFonts w:ascii="Arial" w:hAnsi="Arial" w:cs="Arial"/>
              </w:rPr>
              <w:t>if we deliver all the recruits in the numbers that we need, the 150 officers will be met, resulting in a more positive position.  In relation to the workplace plan, there is also some flexibility to reduce or increase some of the courses to start ahead in the future.</w:t>
            </w:r>
          </w:p>
          <w:p w:rsidR="00DD2875" w:rsidRDefault="00DD2875" w:rsidP="00B0422B">
            <w:pPr>
              <w:pStyle w:val="NoSpacing"/>
              <w:rPr>
                <w:rFonts w:ascii="Arial" w:hAnsi="Arial" w:cs="Arial"/>
              </w:rPr>
            </w:pPr>
          </w:p>
          <w:p w:rsidR="00B90D4E" w:rsidRPr="001F7C45" w:rsidRDefault="00DD2875" w:rsidP="008D5DF3">
            <w:pPr>
              <w:pStyle w:val="NoSpacing"/>
              <w:rPr>
                <w:rFonts w:ascii="Arial" w:hAnsi="Arial" w:cs="Arial"/>
              </w:rPr>
            </w:pPr>
            <w:r>
              <w:rPr>
                <w:rFonts w:ascii="Arial" w:hAnsi="Arial" w:cs="Arial"/>
              </w:rPr>
              <w:t>RH commented that MG is now behind the national programme to deliver on the efficiency and productivity gains, he [RH] is confident that we need to continue on the pace that we are.  RL confirmed that the branding and marketing exercises that are currently being undertaken by Gareth Nicholson are aiding the pace.</w:t>
            </w:r>
            <w:r w:rsidR="008D5DF3">
              <w:rPr>
                <w:rFonts w:ascii="Arial" w:hAnsi="Arial" w:cs="Arial"/>
              </w:rPr>
              <w:t xml:space="preserve">  RL commented that we were starting to be in a good position with pools of people to choose from rather than recruiting ‘hand to mouth’.  SK commented that the innovative targeting campaign used for regulars, specials, digital specials and Investigate First, has helped Essex Police enormously.</w:t>
            </w:r>
          </w:p>
        </w:tc>
        <w:tc>
          <w:tcPr>
            <w:tcW w:w="1052" w:type="pct"/>
          </w:tcPr>
          <w:p w:rsidR="00B90D4E" w:rsidRPr="00D053EA" w:rsidRDefault="00B90D4E" w:rsidP="00B0422B">
            <w:pPr>
              <w:pStyle w:val="Body"/>
              <w:rPr>
                <w:rFonts w:ascii="Arial" w:hAnsi="Arial" w:cs="Arial"/>
                <w:color w:val="auto"/>
                <w:lang w:val="en-GB"/>
              </w:rPr>
            </w:pPr>
          </w:p>
        </w:tc>
        <w:tc>
          <w:tcPr>
            <w:tcW w:w="551" w:type="pct"/>
          </w:tcPr>
          <w:p w:rsidR="00B90D4E" w:rsidRPr="00D053EA" w:rsidRDefault="00B90D4E" w:rsidP="00B0422B">
            <w:pPr>
              <w:pStyle w:val="Body"/>
              <w:rPr>
                <w:rFonts w:ascii="Arial" w:hAnsi="Arial" w:cs="Arial"/>
                <w:color w:val="auto"/>
                <w:lang w:val="en-GB"/>
              </w:rPr>
            </w:pPr>
          </w:p>
        </w:tc>
        <w:tc>
          <w:tcPr>
            <w:tcW w:w="593" w:type="pct"/>
          </w:tcPr>
          <w:p w:rsidR="00B90D4E" w:rsidRPr="00D053EA" w:rsidRDefault="00B90D4E" w:rsidP="00B0422B">
            <w:pPr>
              <w:pStyle w:val="Body"/>
              <w:rPr>
                <w:rFonts w:ascii="Arial" w:hAnsi="Arial" w:cs="Arial"/>
                <w:color w:val="auto"/>
                <w:lang w:val="en-GB"/>
              </w:rPr>
            </w:pPr>
          </w:p>
        </w:tc>
      </w:tr>
      <w:tr w:rsidR="008D5DF3" w:rsidRPr="003857C3" w:rsidTr="004D3E4D">
        <w:tc>
          <w:tcPr>
            <w:tcW w:w="268" w:type="pct"/>
          </w:tcPr>
          <w:p w:rsidR="008D5DF3" w:rsidRPr="00F03900" w:rsidRDefault="008D5DF3" w:rsidP="008D5DF3">
            <w:pPr>
              <w:rPr>
                <w:rFonts w:ascii="Arial" w:hAnsi="Arial" w:cs="Arial"/>
              </w:rPr>
            </w:pPr>
            <w:r w:rsidRPr="00F03900">
              <w:rPr>
                <w:rFonts w:ascii="Arial" w:hAnsi="Arial" w:cs="Arial"/>
              </w:rPr>
              <w:br w:type="page"/>
            </w:r>
          </w:p>
        </w:tc>
        <w:tc>
          <w:tcPr>
            <w:tcW w:w="2536" w:type="pct"/>
          </w:tcPr>
          <w:p w:rsidR="008D5DF3" w:rsidRPr="00F03900" w:rsidRDefault="008D5DF3" w:rsidP="008D5DF3">
            <w:pPr>
              <w:rPr>
                <w:rFonts w:ascii="Arial" w:hAnsi="Arial" w:cs="Arial"/>
                <w:b/>
                <w:lang w:eastAsia="en-GB"/>
              </w:rPr>
            </w:pPr>
            <w:r w:rsidRPr="00F03900">
              <w:rPr>
                <w:rFonts w:ascii="Arial" w:hAnsi="Arial" w:cs="Arial"/>
                <w:b/>
                <w:lang w:eastAsia="en-GB"/>
              </w:rPr>
              <w:t>Item</w:t>
            </w:r>
          </w:p>
        </w:tc>
        <w:tc>
          <w:tcPr>
            <w:tcW w:w="1052" w:type="pct"/>
          </w:tcPr>
          <w:p w:rsidR="008D5DF3" w:rsidRPr="00F03900" w:rsidRDefault="008D5DF3" w:rsidP="008D5DF3">
            <w:pPr>
              <w:rPr>
                <w:rFonts w:ascii="Arial" w:hAnsi="Arial" w:cs="Arial"/>
                <w:b/>
                <w:lang w:eastAsia="en-GB"/>
              </w:rPr>
            </w:pPr>
            <w:r w:rsidRPr="00F03900">
              <w:rPr>
                <w:rFonts w:ascii="Arial" w:hAnsi="Arial" w:cs="Arial"/>
                <w:b/>
                <w:lang w:eastAsia="en-GB"/>
              </w:rPr>
              <w:t>Action</w:t>
            </w:r>
          </w:p>
        </w:tc>
        <w:tc>
          <w:tcPr>
            <w:tcW w:w="551" w:type="pct"/>
          </w:tcPr>
          <w:p w:rsidR="008D5DF3" w:rsidRPr="00F03900" w:rsidRDefault="008D5DF3" w:rsidP="008D5DF3">
            <w:pPr>
              <w:rPr>
                <w:rFonts w:ascii="Arial" w:hAnsi="Arial" w:cs="Arial"/>
                <w:b/>
                <w:lang w:eastAsia="en-GB"/>
              </w:rPr>
            </w:pPr>
            <w:r w:rsidRPr="00F03900">
              <w:rPr>
                <w:rFonts w:ascii="Arial" w:hAnsi="Arial" w:cs="Arial"/>
                <w:b/>
                <w:lang w:eastAsia="en-GB"/>
              </w:rPr>
              <w:t>Owner</w:t>
            </w:r>
          </w:p>
        </w:tc>
        <w:tc>
          <w:tcPr>
            <w:tcW w:w="593" w:type="pct"/>
          </w:tcPr>
          <w:p w:rsidR="008D5DF3" w:rsidRPr="00F03900" w:rsidRDefault="008D5DF3" w:rsidP="008D5DF3">
            <w:pPr>
              <w:rPr>
                <w:rFonts w:ascii="Arial" w:hAnsi="Arial" w:cs="Arial"/>
                <w:b/>
                <w:lang w:eastAsia="en-GB"/>
              </w:rPr>
            </w:pPr>
            <w:r w:rsidRPr="00F03900">
              <w:rPr>
                <w:rFonts w:ascii="Arial" w:hAnsi="Arial" w:cs="Arial"/>
                <w:b/>
                <w:lang w:eastAsia="en-GB"/>
              </w:rPr>
              <w:t xml:space="preserve">Date for Completion </w:t>
            </w:r>
          </w:p>
        </w:tc>
      </w:tr>
      <w:tr w:rsidR="001F7C45" w:rsidRPr="003857C3" w:rsidTr="004D3E4D">
        <w:tc>
          <w:tcPr>
            <w:tcW w:w="268" w:type="pct"/>
          </w:tcPr>
          <w:p w:rsidR="001F7C45" w:rsidRDefault="001F7C45" w:rsidP="008D5DF3">
            <w:pPr>
              <w:rPr>
                <w:rFonts w:ascii="Arial" w:hAnsi="Arial" w:cs="Arial"/>
              </w:rPr>
            </w:pPr>
          </w:p>
        </w:tc>
        <w:tc>
          <w:tcPr>
            <w:tcW w:w="2536" w:type="pct"/>
          </w:tcPr>
          <w:p w:rsidR="001F7C45" w:rsidRDefault="001F7C45" w:rsidP="008D5DF3">
            <w:pPr>
              <w:pStyle w:val="NoSpacing"/>
              <w:rPr>
                <w:rFonts w:ascii="Arial" w:hAnsi="Arial" w:cs="Arial"/>
              </w:rPr>
            </w:pPr>
            <w:r>
              <w:rPr>
                <w:rFonts w:ascii="Arial" w:hAnsi="Arial" w:cs="Arial"/>
              </w:rPr>
              <w:t>SK also wanted noted that SOC had been a key part of getting the standards and environment ‘right’ at the College and wanted to say thank you to SOC as this was his last meeting.  RH also thanked SOC for his service to Essex.</w:t>
            </w:r>
          </w:p>
          <w:p w:rsidR="001F7C45" w:rsidRPr="009152A5" w:rsidRDefault="001F7C45" w:rsidP="008D5DF3">
            <w:pPr>
              <w:pStyle w:val="NoSpacing"/>
              <w:rPr>
                <w:rFonts w:ascii="Arial" w:hAnsi="Arial" w:cs="Arial"/>
                <w:b/>
              </w:rPr>
            </w:pPr>
          </w:p>
        </w:tc>
        <w:tc>
          <w:tcPr>
            <w:tcW w:w="1052" w:type="pct"/>
          </w:tcPr>
          <w:p w:rsidR="001F7C45" w:rsidRDefault="001F7C45" w:rsidP="008D5DF3">
            <w:pPr>
              <w:pStyle w:val="Body"/>
              <w:rPr>
                <w:rFonts w:ascii="Arial" w:hAnsi="Arial" w:cs="Arial"/>
                <w:color w:val="auto"/>
                <w:lang w:val="en-GB"/>
              </w:rPr>
            </w:pPr>
          </w:p>
        </w:tc>
        <w:tc>
          <w:tcPr>
            <w:tcW w:w="551" w:type="pct"/>
          </w:tcPr>
          <w:p w:rsidR="001F7C45" w:rsidRPr="00D053EA" w:rsidRDefault="001F7C45" w:rsidP="008D5DF3">
            <w:pPr>
              <w:pStyle w:val="Body"/>
              <w:rPr>
                <w:rFonts w:ascii="Arial" w:hAnsi="Arial" w:cs="Arial"/>
                <w:color w:val="auto"/>
                <w:lang w:val="en-GB"/>
              </w:rPr>
            </w:pPr>
          </w:p>
        </w:tc>
        <w:tc>
          <w:tcPr>
            <w:tcW w:w="593" w:type="pct"/>
          </w:tcPr>
          <w:p w:rsidR="001F7C45" w:rsidRPr="00D053EA" w:rsidRDefault="001F7C45" w:rsidP="008D5DF3">
            <w:pPr>
              <w:pStyle w:val="Body"/>
              <w:rPr>
                <w:rFonts w:ascii="Arial" w:hAnsi="Arial" w:cs="Arial"/>
                <w:color w:val="auto"/>
                <w:lang w:val="en-GB"/>
              </w:rPr>
            </w:pPr>
          </w:p>
        </w:tc>
      </w:tr>
      <w:tr w:rsidR="008D5DF3" w:rsidRPr="003857C3" w:rsidTr="004D3E4D">
        <w:tc>
          <w:tcPr>
            <w:tcW w:w="268" w:type="pct"/>
          </w:tcPr>
          <w:p w:rsidR="008D5DF3" w:rsidRDefault="008D5DF3" w:rsidP="008D5DF3">
            <w:pPr>
              <w:rPr>
                <w:rFonts w:ascii="Arial" w:hAnsi="Arial" w:cs="Arial"/>
              </w:rPr>
            </w:pPr>
            <w:r>
              <w:rPr>
                <w:rFonts w:ascii="Arial" w:hAnsi="Arial" w:cs="Arial"/>
              </w:rPr>
              <w:t>4</w:t>
            </w:r>
          </w:p>
        </w:tc>
        <w:tc>
          <w:tcPr>
            <w:tcW w:w="2536" w:type="pct"/>
          </w:tcPr>
          <w:p w:rsidR="008D5DF3" w:rsidRPr="009152A5" w:rsidRDefault="008D5DF3" w:rsidP="008D5DF3">
            <w:pPr>
              <w:pStyle w:val="NoSpacing"/>
              <w:rPr>
                <w:rFonts w:ascii="Arial" w:hAnsi="Arial" w:cs="Arial"/>
                <w:b/>
              </w:rPr>
            </w:pPr>
            <w:r w:rsidRPr="009152A5">
              <w:rPr>
                <w:rFonts w:ascii="Arial" w:hAnsi="Arial" w:cs="Arial"/>
                <w:b/>
              </w:rPr>
              <w:t>Operational Transformation Reserve for 150 additional officers</w:t>
            </w:r>
          </w:p>
          <w:p w:rsidR="008D5DF3" w:rsidRDefault="008D5DF3" w:rsidP="008D5DF3">
            <w:pPr>
              <w:pStyle w:val="NoSpacing"/>
              <w:rPr>
                <w:rFonts w:ascii="Arial" w:hAnsi="Arial" w:cs="Arial"/>
              </w:rPr>
            </w:pPr>
          </w:p>
          <w:p w:rsidR="008D5DF3" w:rsidRDefault="00550B3E" w:rsidP="008D5DF3">
            <w:pPr>
              <w:pStyle w:val="NoSpacing"/>
              <w:rPr>
                <w:rFonts w:ascii="Arial" w:hAnsi="Arial" w:cs="Arial"/>
              </w:rPr>
            </w:pPr>
            <w:r>
              <w:rPr>
                <w:rFonts w:ascii="Arial" w:hAnsi="Arial" w:cs="Arial"/>
              </w:rPr>
              <w:t xml:space="preserve">RH commented that he was keen to keep the name of the </w:t>
            </w:r>
            <w:r w:rsidR="00707147">
              <w:rPr>
                <w:rFonts w:ascii="Arial" w:hAnsi="Arial" w:cs="Arial"/>
              </w:rPr>
              <w:t xml:space="preserve">paper as it is </w:t>
            </w:r>
            <w:r>
              <w:rPr>
                <w:rFonts w:ascii="Arial" w:hAnsi="Arial" w:cs="Arial"/>
              </w:rPr>
              <w:t>above and commented that it was important to look at what we are going to do in terms of the additional level of operational transformation reserve and how ambitious can we be rather than looking at the knock on cost of what we decided to do.</w:t>
            </w:r>
          </w:p>
          <w:p w:rsidR="00550B3E" w:rsidRDefault="00550B3E" w:rsidP="008D5DF3">
            <w:pPr>
              <w:pStyle w:val="NoSpacing"/>
              <w:rPr>
                <w:rFonts w:ascii="Arial" w:hAnsi="Arial" w:cs="Arial"/>
              </w:rPr>
            </w:pPr>
          </w:p>
          <w:p w:rsidR="00973BED" w:rsidRDefault="00973BED" w:rsidP="00973BED">
            <w:pPr>
              <w:pStyle w:val="NoSpacing"/>
              <w:rPr>
                <w:rFonts w:ascii="Arial" w:hAnsi="Arial" w:cs="Arial"/>
              </w:rPr>
            </w:pPr>
            <w:r>
              <w:rPr>
                <w:rFonts w:ascii="Arial" w:hAnsi="Arial" w:cs="Arial"/>
              </w:rPr>
              <w:t>DM confirmed that she had been doing some work associated with the costs of the 150 officers with the £4m paying for the actual costs of the officers, and the support costs of £1m.  DM had prepared a paper on the non-pay costs in 2018/2019 for Chief Officers last week.  There were no issues on the revenue costs as that will come from the £1m and what DM is trying to work through at the moment is the capital costs.  She will be looking at whether the additional cost of £363k in this financial year will come from the Operational Transformation Reserve and for 2019/2020, the costs are shown as per officer, i.e. non pay and there will be a better idea of what the costs will be when setting the budget next year.  DM confirmed that the only amount of money that has been committed from the Operational Transformation Reserve was via the Strategic Board in March and is revenue costs predominantly for the body worn cameras.  DM also confirmed that Paul Nagle had been doing a piece of work on the Operational Transformation Reserve figures and this will be presented to Chief Officers in June. VH confirmed that this was a separate paper which will be looking at the Operational Reserve and various different areas of spending.</w:t>
            </w:r>
          </w:p>
          <w:p w:rsidR="00F21FEC" w:rsidRDefault="00F21FEC" w:rsidP="00F21FEC">
            <w:pPr>
              <w:pStyle w:val="NoSpacing"/>
              <w:rPr>
                <w:rFonts w:ascii="Arial" w:hAnsi="Arial" w:cs="Arial"/>
              </w:rPr>
            </w:pPr>
          </w:p>
          <w:p w:rsidR="007A4617" w:rsidRDefault="00F21FEC" w:rsidP="00EC4107">
            <w:pPr>
              <w:pStyle w:val="NoSpacing"/>
              <w:rPr>
                <w:rFonts w:ascii="Arial" w:hAnsi="Arial" w:cs="Arial"/>
              </w:rPr>
            </w:pPr>
            <w:r>
              <w:rPr>
                <w:rFonts w:ascii="Arial" w:hAnsi="Arial" w:cs="Arial"/>
              </w:rPr>
              <w:t xml:space="preserve">SK asked whether this paper would be shared with the PFCC beforehand.  It was agreed that it would be shared before any decisions were made. </w:t>
            </w:r>
          </w:p>
        </w:tc>
        <w:tc>
          <w:tcPr>
            <w:tcW w:w="1052" w:type="pct"/>
          </w:tcPr>
          <w:p w:rsidR="008D5DF3" w:rsidRDefault="008D5DF3"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F21FEC" w:rsidRDefault="00F21FEC" w:rsidP="008D5DF3">
            <w:pPr>
              <w:pStyle w:val="Body"/>
              <w:rPr>
                <w:rFonts w:ascii="Arial" w:hAnsi="Arial" w:cs="Arial"/>
                <w:color w:val="auto"/>
                <w:lang w:val="en-GB"/>
              </w:rPr>
            </w:pPr>
          </w:p>
          <w:p w:rsidR="00E92DBD" w:rsidRDefault="00E92DBD" w:rsidP="008D5DF3">
            <w:pPr>
              <w:pStyle w:val="Body"/>
              <w:rPr>
                <w:rFonts w:ascii="Arial" w:hAnsi="Arial" w:cs="Arial"/>
                <w:b/>
                <w:color w:val="auto"/>
                <w:lang w:val="en-GB"/>
              </w:rPr>
            </w:pPr>
          </w:p>
          <w:p w:rsidR="00B37C36" w:rsidRDefault="00B37C36" w:rsidP="008D5DF3">
            <w:pPr>
              <w:pStyle w:val="Body"/>
              <w:rPr>
                <w:rFonts w:ascii="Arial" w:hAnsi="Arial" w:cs="Arial"/>
                <w:b/>
                <w:color w:val="auto"/>
                <w:lang w:val="en-GB"/>
              </w:rPr>
            </w:pPr>
            <w:r>
              <w:rPr>
                <w:rFonts w:ascii="Arial" w:hAnsi="Arial" w:cs="Arial"/>
                <w:b/>
                <w:color w:val="auto"/>
                <w:lang w:val="en-GB"/>
              </w:rPr>
              <w:t>27/18</w:t>
            </w:r>
            <w:r w:rsidR="00E92DBD">
              <w:rPr>
                <w:rFonts w:ascii="Arial" w:hAnsi="Arial" w:cs="Arial"/>
                <w:b/>
                <w:color w:val="auto"/>
                <w:lang w:val="en-GB"/>
              </w:rPr>
              <w:t xml:space="preserve"> Operational Transformation Reserve</w:t>
            </w:r>
          </w:p>
          <w:p w:rsidR="00F21FEC" w:rsidRPr="00707147" w:rsidRDefault="00B37C36" w:rsidP="00B37C36">
            <w:pPr>
              <w:pStyle w:val="Body"/>
              <w:rPr>
                <w:rFonts w:ascii="Arial" w:hAnsi="Arial" w:cs="Arial"/>
                <w:b/>
                <w:color w:val="auto"/>
                <w:lang w:val="en-GB"/>
              </w:rPr>
            </w:pPr>
            <w:r>
              <w:rPr>
                <w:rFonts w:ascii="Arial" w:hAnsi="Arial" w:cs="Arial"/>
                <w:b/>
                <w:color w:val="auto"/>
                <w:lang w:val="en-GB"/>
              </w:rPr>
              <w:t>DM and VH to share papers</w:t>
            </w:r>
            <w:r w:rsidR="00F21FEC" w:rsidRPr="00707147">
              <w:rPr>
                <w:rFonts w:ascii="Arial" w:hAnsi="Arial" w:cs="Arial"/>
                <w:b/>
                <w:color w:val="auto"/>
                <w:lang w:val="en-GB"/>
              </w:rPr>
              <w:t xml:space="preserve"> with AH and JG prior to taking to COG.</w:t>
            </w:r>
          </w:p>
        </w:tc>
        <w:tc>
          <w:tcPr>
            <w:tcW w:w="551" w:type="pct"/>
          </w:tcPr>
          <w:p w:rsidR="008D5DF3" w:rsidRPr="00D053EA" w:rsidRDefault="008D5DF3" w:rsidP="008D5DF3">
            <w:pPr>
              <w:pStyle w:val="Body"/>
              <w:rPr>
                <w:rFonts w:ascii="Arial" w:hAnsi="Arial" w:cs="Arial"/>
                <w:color w:val="auto"/>
                <w:lang w:val="en-GB"/>
              </w:rPr>
            </w:pPr>
          </w:p>
        </w:tc>
        <w:tc>
          <w:tcPr>
            <w:tcW w:w="593" w:type="pct"/>
          </w:tcPr>
          <w:p w:rsidR="008D5DF3" w:rsidRPr="00D053EA" w:rsidRDefault="008D5DF3" w:rsidP="008D5DF3">
            <w:pPr>
              <w:pStyle w:val="Body"/>
              <w:rPr>
                <w:rFonts w:ascii="Arial" w:hAnsi="Arial" w:cs="Arial"/>
                <w:color w:val="auto"/>
                <w:lang w:val="en-GB"/>
              </w:rPr>
            </w:pPr>
          </w:p>
        </w:tc>
      </w:tr>
      <w:tr w:rsidR="008D5DF3" w:rsidRPr="003857C3" w:rsidTr="004D3E4D">
        <w:tc>
          <w:tcPr>
            <w:tcW w:w="268" w:type="pct"/>
          </w:tcPr>
          <w:p w:rsidR="008D5DF3" w:rsidRPr="007A4617" w:rsidRDefault="008D5DF3" w:rsidP="008D5DF3">
            <w:pPr>
              <w:rPr>
                <w:rFonts w:ascii="Arial" w:hAnsi="Arial" w:cs="Arial"/>
                <w:b/>
              </w:rPr>
            </w:pPr>
          </w:p>
        </w:tc>
        <w:tc>
          <w:tcPr>
            <w:tcW w:w="2536" w:type="pct"/>
          </w:tcPr>
          <w:p w:rsidR="007A4617" w:rsidRPr="008D5DF3" w:rsidRDefault="007A4617" w:rsidP="008D5DF3">
            <w:pPr>
              <w:pStyle w:val="NoSpacing"/>
              <w:rPr>
                <w:rFonts w:ascii="Arial" w:hAnsi="Arial" w:cs="Arial"/>
              </w:rPr>
            </w:pPr>
          </w:p>
        </w:tc>
        <w:tc>
          <w:tcPr>
            <w:tcW w:w="1052" w:type="pct"/>
          </w:tcPr>
          <w:p w:rsidR="008D5DF3" w:rsidRPr="00D053EA" w:rsidRDefault="008D5DF3" w:rsidP="008D5DF3">
            <w:pPr>
              <w:pStyle w:val="Body"/>
              <w:rPr>
                <w:rFonts w:ascii="Arial" w:hAnsi="Arial" w:cs="Arial"/>
                <w:color w:val="auto"/>
                <w:lang w:val="en-GB"/>
              </w:rPr>
            </w:pPr>
          </w:p>
        </w:tc>
        <w:tc>
          <w:tcPr>
            <w:tcW w:w="551" w:type="pct"/>
          </w:tcPr>
          <w:p w:rsidR="008D5DF3" w:rsidRPr="00D053EA" w:rsidRDefault="008D5DF3" w:rsidP="008D5DF3">
            <w:pPr>
              <w:pStyle w:val="Body"/>
              <w:rPr>
                <w:rFonts w:ascii="Arial" w:hAnsi="Arial" w:cs="Arial"/>
                <w:color w:val="auto"/>
                <w:lang w:val="en-GB"/>
              </w:rPr>
            </w:pPr>
          </w:p>
        </w:tc>
        <w:tc>
          <w:tcPr>
            <w:tcW w:w="593" w:type="pct"/>
          </w:tcPr>
          <w:p w:rsidR="008D5DF3" w:rsidRPr="00D053EA" w:rsidRDefault="008D5DF3" w:rsidP="008D5DF3">
            <w:pPr>
              <w:pStyle w:val="Body"/>
              <w:rPr>
                <w:rFonts w:ascii="Arial" w:hAnsi="Arial" w:cs="Arial"/>
                <w:color w:val="auto"/>
                <w:lang w:val="en-GB"/>
              </w:rPr>
            </w:pPr>
          </w:p>
        </w:tc>
      </w:tr>
      <w:tr w:rsidR="007A4617" w:rsidRPr="003857C3" w:rsidTr="004D3E4D">
        <w:tc>
          <w:tcPr>
            <w:tcW w:w="268" w:type="pct"/>
          </w:tcPr>
          <w:p w:rsidR="007A4617" w:rsidRPr="00F03900" w:rsidRDefault="007A4617" w:rsidP="007A4617">
            <w:pPr>
              <w:rPr>
                <w:rFonts w:ascii="Arial" w:hAnsi="Arial" w:cs="Arial"/>
              </w:rPr>
            </w:pPr>
            <w:r w:rsidRPr="00F03900">
              <w:rPr>
                <w:rFonts w:ascii="Arial" w:hAnsi="Arial" w:cs="Arial"/>
              </w:rPr>
              <w:br w:type="page"/>
            </w:r>
          </w:p>
        </w:tc>
        <w:tc>
          <w:tcPr>
            <w:tcW w:w="2536" w:type="pct"/>
          </w:tcPr>
          <w:p w:rsidR="007A4617" w:rsidRPr="00F03900" w:rsidRDefault="007A4617" w:rsidP="007A4617">
            <w:pPr>
              <w:rPr>
                <w:rFonts w:ascii="Arial" w:hAnsi="Arial" w:cs="Arial"/>
                <w:b/>
                <w:lang w:eastAsia="en-GB"/>
              </w:rPr>
            </w:pPr>
            <w:r w:rsidRPr="00F03900">
              <w:rPr>
                <w:rFonts w:ascii="Arial" w:hAnsi="Arial" w:cs="Arial"/>
                <w:b/>
                <w:lang w:eastAsia="en-GB"/>
              </w:rPr>
              <w:t>Item</w:t>
            </w:r>
          </w:p>
        </w:tc>
        <w:tc>
          <w:tcPr>
            <w:tcW w:w="1052" w:type="pct"/>
          </w:tcPr>
          <w:p w:rsidR="007A4617" w:rsidRPr="00F03900" w:rsidRDefault="007A4617" w:rsidP="007A4617">
            <w:pPr>
              <w:rPr>
                <w:rFonts w:ascii="Arial" w:hAnsi="Arial" w:cs="Arial"/>
                <w:b/>
                <w:lang w:eastAsia="en-GB"/>
              </w:rPr>
            </w:pPr>
            <w:r w:rsidRPr="00F03900">
              <w:rPr>
                <w:rFonts w:ascii="Arial" w:hAnsi="Arial" w:cs="Arial"/>
                <w:b/>
                <w:lang w:eastAsia="en-GB"/>
              </w:rPr>
              <w:t>Action</w:t>
            </w:r>
          </w:p>
        </w:tc>
        <w:tc>
          <w:tcPr>
            <w:tcW w:w="551" w:type="pct"/>
          </w:tcPr>
          <w:p w:rsidR="007A4617" w:rsidRPr="00F03900" w:rsidRDefault="007A4617" w:rsidP="007A4617">
            <w:pPr>
              <w:rPr>
                <w:rFonts w:ascii="Arial" w:hAnsi="Arial" w:cs="Arial"/>
                <w:b/>
                <w:lang w:eastAsia="en-GB"/>
              </w:rPr>
            </w:pPr>
            <w:r w:rsidRPr="00F03900">
              <w:rPr>
                <w:rFonts w:ascii="Arial" w:hAnsi="Arial" w:cs="Arial"/>
                <w:b/>
                <w:lang w:eastAsia="en-GB"/>
              </w:rPr>
              <w:t>Owner</w:t>
            </w:r>
          </w:p>
        </w:tc>
        <w:tc>
          <w:tcPr>
            <w:tcW w:w="593" w:type="pct"/>
          </w:tcPr>
          <w:p w:rsidR="007A4617" w:rsidRPr="00F03900" w:rsidRDefault="007A4617" w:rsidP="007A4617">
            <w:pPr>
              <w:rPr>
                <w:rFonts w:ascii="Arial" w:hAnsi="Arial" w:cs="Arial"/>
                <w:b/>
                <w:lang w:eastAsia="en-GB"/>
              </w:rPr>
            </w:pPr>
            <w:r w:rsidRPr="00F03900">
              <w:rPr>
                <w:rFonts w:ascii="Arial" w:hAnsi="Arial" w:cs="Arial"/>
                <w:b/>
                <w:lang w:eastAsia="en-GB"/>
              </w:rPr>
              <w:t xml:space="preserve">Date for Completion </w:t>
            </w:r>
          </w:p>
        </w:tc>
      </w:tr>
      <w:tr w:rsidR="007A4617" w:rsidRPr="003857C3" w:rsidTr="004D3E4D">
        <w:tc>
          <w:tcPr>
            <w:tcW w:w="268" w:type="pct"/>
          </w:tcPr>
          <w:p w:rsidR="007A4617" w:rsidRPr="007A4617" w:rsidRDefault="007A4617" w:rsidP="007A4617">
            <w:pPr>
              <w:rPr>
                <w:rFonts w:ascii="Arial" w:hAnsi="Arial" w:cs="Arial"/>
                <w:b/>
              </w:rPr>
            </w:pPr>
            <w:r w:rsidRPr="007A4617">
              <w:rPr>
                <w:rFonts w:ascii="Arial" w:hAnsi="Arial" w:cs="Arial"/>
                <w:b/>
              </w:rPr>
              <w:t>5</w:t>
            </w:r>
          </w:p>
        </w:tc>
        <w:tc>
          <w:tcPr>
            <w:tcW w:w="2536" w:type="pct"/>
          </w:tcPr>
          <w:p w:rsidR="007A4617" w:rsidRPr="007A4617" w:rsidRDefault="007A4617" w:rsidP="007A4617">
            <w:pPr>
              <w:pStyle w:val="NoSpacing"/>
              <w:rPr>
                <w:rFonts w:ascii="Arial" w:hAnsi="Arial" w:cs="Arial"/>
                <w:b/>
              </w:rPr>
            </w:pPr>
            <w:r w:rsidRPr="007A4617">
              <w:rPr>
                <w:rFonts w:ascii="Arial" w:hAnsi="Arial" w:cs="Arial"/>
                <w:b/>
              </w:rPr>
              <w:t>Vehicle Theft</w:t>
            </w:r>
          </w:p>
          <w:p w:rsidR="007A4617" w:rsidRDefault="007A4617" w:rsidP="007A4617">
            <w:pPr>
              <w:pStyle w:val="NoSpacing"/>
              <w:rPr>
                <w:rFonts w:ascii="Arial" w:hAnsi="Arial" w:cs="Arial"/>
              </w:rPr>
            </w:pPr>
          </w:p>
          <w:p w:rsidR="000A7428" w:rsidRDefault="007A4617" w:rsidP="007A4617">
            <w:pPr>
              <w:pStyle w:val="NoSpacing"/>
              <w:rPr>
                <w:rFonts w:ascii="Arial" w:hAnsi="Arial" w:cs="Arial"/>
              </w:rPr>
            </w:pPr>
            <w:r>
              <w:rPr>
                <w:rFonts w:ascii="Arial" w:hAnsi="Arial" w:cs="Arial"/>
              </w:rPr>
              <w:t xml:space="preserve">AP gave a verbal update on a piece of analysis that had been undertaken which shows that there has been a steady increase in the theft of motor vehicles (TOMV) since March 2015.  RH asked AP what he thought has prompted the month on month increase, and AP commented that he thought it was down to </w:t>
            </w:r>
            <w:r w:rsidR="00707147">
              <w:rPr>
                <w:rFonts w:ascii="Arial" w:hAnsi="Arial" w:cs="Arial"/>
              </w:rPr>
              <w:t xml:space="preserve">an improvement in </w:t>
            </w:r>
            <w:r>
              <w:rPr>
                <w:rFonts w:ascii="Arial" w:hAnsi="Arial" w:cs="Arial"/>
              </w:rPr>
              <w:t xml:space="preserve">the data collection.  There was no clear pattern to the thefts that they could see.  </w:t>
            </w:r>
            <w:r w:rsidR="00E47B1C">
              <w:rPr>
                <w:rFonts w:ascii="Arial" w:hAnsi="Arial" w:cs="Arial"/>
              </w:rPr>
              <w:t xml:space="preserve">In April 2018, 1,191 cars had been stolen with most districts seeing increases with the exceptions of Colchester, Rochford and Thurrock.  25% of the overall thefts in Essex were of motorcycles, Ford transit vans and Ford Fiestas, with Ford Focus’ being fifth on the list.  </w:t>
            </w:r>
            <w:r w:rsidR="000A7428">
              <w:rPr>
                <w:rFonts w:ascii="Arial" w:hAnsi="Arial" w:cs="Arial"/>
              </w:rPr>
              <w:t xml:space="preserve">RH commented that it may be worth having a conversation with Ford around vehicle safety.  </w:t>
            </w:r>
          </w:p>
          <w:p w:rsidR="000A7428" w:rsidRDefault="000A7428" w:rsidP="007A4617">
            <w:pPr>
              <w:pStyle w:val="NoSpacing"/>
              <w:rPr>
                <w:rFonts w:ascii="Arial" w:hAnsi="Arial" w:cs="Arial"/>
              </w:rPr>
            </w:pPr>
          </w:p>
          <w:p w:rsidR="007A4617" w:rsidRDefault="00707147" w:rsidP="007A4617">
            <w:pPr>
              <w:pStyle w:val="NoSpacing"/>
              <w:rPr>
                <w:rFonts w:ascii="Arial" w:hAnsi="Arial" w:cs="Arial"/>
              </w:rPr>
            </w:pPr>
            <w:r>
              <w:rPr>
                <w:rFonts w:ascii="Arial" w:hAnsi="Arial" w:cs="Arial"/>
              </w:rPr>
              <w:t xml:space="preserve">AP commented that it is possible </w:t>
            </w:r>
            <w:r w:rsidR="00E47B1C">
              <w:rPr>
                <w:rFonts w:ascii="Arial" w:hAnsi="Arial" w:cs="Arial"/>
              </w:rPr>
              <w:t>less attention was being given to less prolific car thieves than perhaps six years ago, TOMV was not a priority on the Plan on a Page.  AP confirmed that deposition sites on the Metropolitan borders had been looked at for stolen cars i.e. higher value cars stolen through burglary.  These deposition</w:t>
            </w:r>
            <w:r w:rsidR="00EE2ED6">
              <w:rPr>
                <w:rFonts w:ascii="Arial" w:hAnsi="Arial" w:cs="Arial"/>
              </w:rPr>
              <w:t xml:space="preserve"> sites were beginning to be mapped and conversations are being held with London Boroughs about what shared activity might look like.  One of the specific activities that is being looked at is putting every stolen vehicle’s registration number into the Automatic Number Plate Recognition (‘ANPR’) hotlist system.  The use of Farraday bags (foil lined bags for keys) is being looked at by Crime Prevention Officers and ways to spread the message around keyless codes being stolen.  AP suggested working with volunteers around getting visibility with the Met.  AP also confirmed that the 20 or 30 known volume offenders are also being looked at.</w:t>
            </w:r>
          </w:p>
          <w:p w:rsidR="00EE2ED6" w:rsidRDefault="00EE2ED6" w:rsidP="007A4617">
            <w:pPr>
              <w:pStyle w:val="NoSpacing"/>
              <w:rPr>
                <w:rFonts w:ascii="Arial" w:hAnsi="Arial" w:cs="Arial"/>
              </w:rPr>
            </w:pPr>
          </w:p>
          <w:p w:rsidR="007A4617" w:rsidRDefault="00EE2ED6" w:rsidP="007A4617">
            <w:pPr>
              <w:pStyle w:val="NoSpacing"/>
              <w:rPr>
                <w:rFonts w:ascii="Arial" w:hAnsi="Arial" w:cs="Arial"/>
              </w:rPr>
            </w:pPr>
            <w:r>
              <w:rPr>
                <w:rFonts w:ascii="Arial" w:hAnsi="Arial" w:cs="Arial"/>
              </w:rPr>
              <w:t xml:space="preserve">SK commented that cross border working on vehicle thefts may be something that ERSOU could be tasked with.  </w:t>
            </w:r>
          </w:p>
          <w:p w:rsidR="00EE2ED6" w:rsidRDefault="00EE2ED6" w:rsidP="007A4617">
            <w:pPr>
              <w:pStyle w:val="NoSpacing"/>
              <w:rPr>
                <w:rFonts w:ascii="Arial" w:hAnsi="Arial" w:cs="Arial"/>
              </w:rPr>
            </w:pPr>
          </w:p>
          <w:p w:rsidR="00EE2ED6" w:rsidRDefault="00EE2ED6" w:rsidP="007A4617">
            <w:pPr>
              <w:pStyle w:val="NoSpacing"/>
              <w:rPr>
                <w:rFonts w:ascii="Arial" w:hAnsi="Arial" w:cs="Arial"/>
              </w:rPr>
            </w:pPr>
            <w:r>
              <w:rPr>
                <w:rFonts w:ascii="Arial" w:hAnsi="Arial" w:cs="Arial"/>
              </w:rPr>
              <w:t>It was agreed that AP would share this piece of analysis with RH.</w:t>
            </w:r>
          </w:p>
          <w:p w:rsidR="007A4617" w:rsidRPr="008D5DF3" w:rsidRDefault="007A4617" w:rsidP="007A4617">
            <w:pPr>
              <w:pStyle w:val="NoSpacing"/>
              <w:rPr>
                <w:rFonts w:ascii="Arial" w:hAnsi="Arial" w:cs="Arial"/>
              </w:rPr>
            </w:pPr>
          </w:p>
        </w:tc>
        <w:tc>
          <w:tcPr>
            <w:tcW w:w="1052" w:type="pct"/>
          </w:tcPr>
          <w:p w:rsidR="007A4617" w:rsidRDefault="007A4617"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0A7428" w:rsidRDefault="000A7428" w:rsidP="007A4617">
            <w:pPr>
              <w:pStyle w:val="Body"/>
              <w:rPr>
                <w:rFonts w:ascii="Arial" w:hAnsi="Arial" w:cs="Arial"/>
                <w:color w:val="auto"/>
                <w:lang w:val="en-GB"/>
              </w:rPr>
            </w:pPr>
          </w:p>
          <w:p w:rsidR="000A7428" w:rsidRDefault="000A7428"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EE2ED6" w:rsidRDefault="00EE2ED6" w:rsidP="007A4617">
            <w:pPr>
              <w:pStyle w:val="Body"/>
              <w:rPr>
                <w:rFonts w:ascii="Arial" w:hAnsi="Arial" w:cs="Arial"/>
                <w:color w:val="auto"/>
                <w:lang w:val="en-GB"/>
              </w:rPr>
            </w:pPr>
          </w:p>
          <w:p w:rsidR="001F7C45" w:rsidRDefault="001F7C45" w:rsidP="007A4617">
            <w:pPr>
              <w:pStyle w:val="Body"/>
              <w:rPr>
                <w:rFonts w:ascii="Arial" w:hAnsi="Arial" w:cs="Arial"/>
                <w:b/>
                <w:color w:val="auto"/>
                <w:lang w:val="en-GB"/>
              </w:rPr>
            </w:pPr>
          </w:p>
          <w:p w:rsidR="00B37C36" w:rsidRDefault="00B37C36" w:rsidP="007A4617">
            <w:pPr>
              <w:pStyle w:val="Body"/>
              <w:rPr>
                <w:rFonts w:ascii="Arial" w:hAnsi="Arial" w:cs="Arial"/>
                <w:b/>
                <w:color w:val="auto"/>
                <w:lang w:val="en-GB"/>
              </w:rPr>
            </w:pPr>
            <w:r>
              <w:rPr>
                <w:rFonts w:ascii="Arial" w:hAnsi="Arial" w:cs="Arial"/>
                <w:b/>
                <w:color w:val="auto"/>
                <w:lang w:val="en-GB"/>
              </w:rPr>
              <w:t>28/18</w:t>
            </w:r>
          </w:p>
          <w:p w:rsidR="00EE2ED6" w:rsidRPr="00707147" w:rsidRDefault="00EE2ED6" w:rsidP="007A4617">
            <w:pPr>
              <w:pStyle w:val="Body"/>
              <w:rPr>
                <w:rFonts w:ascii="Arial" w:hAnsi="Arial" w:cs="Arial"/>
                <w:b/>
                <w:color w:val="auto"/>
                <w:lang w:val="en-GB"/>
              </w:rPr>
            </w:pPr>
            <w:r w:rsidRPr="00707147">
              <w:rPr>
                <w:rFonts w:ascii="Arial" w:hAnsi="Arial" w:cs="Arial"/>
                <w:b/>
                <w:color w:val="auto"/>
                <w:lang w:val="en-GB"/>
              </w:rPr>
              <w:t>AP to send RH a copy of the Vehicle Theft analysis.</w:t>
            </w:r>
          </w:p>
          <w:p w:rsidR="00EE2ED6" w:rsidRDefault="00EE2ED6" w:rsidP="007A4617">
            <w:pPr>
              <w:pStyle w:val="Body"/>
              <w:rPr>
                <w:rFonts w:ascii="Arial" w:hAnsi="Arial" w:cs="Arial"/>
                <w:color w:val="auto"/>
                <w:lang w:val="en-GB"/>
              </w:rPr>
            </w:pPr>
          </w:p>
          <w:p w:rsidR="000A7428" w:rsidRPr="00D053EA" w:rsidRDefault="000A7428" w:rsidP="007A4617">
            <w:pPr>
              <w:pStyle w:val="Body"/>
              <w:rPr>
                <w:rFonts w:ascii="Arial" w:hAnsi="Arial" w:cs="Arial"/>
                <w:color w:val="auto"/>
                <w:lang w:val="en-GB"/>
              </w:rPr>
            </w:pPr>
          </w:p>
        </w:tc>
        <w:tc>
          <w:tcPr>
            <w:tcW w:w="551" w:type="pct"/>
          </w:tcPr>
          <w:p w:rsidR="007A4617" w:rsidRPr="00D053EA" w:rsidRDefault="007A4617" w:rsidP="007A4617">
            <w:pPr>
              <w:pStyle w:val="Body"/>
              <w:rPr>
                <w:rFonts w:ascii="Arial" w:hAnsi="Arial" w:cs="Arial"/>
                <w:color w:val="auto"/>
                <w:lang w:val="en-GB"/>
              </w:rPr>
            </w:pPr>
          </w:p>
        </w:tc>
        <w:tc>
          <w:tcPr>
            <w:tcW w:w="593" w:type="pct"/>
          </w:tcPr>
          <w:p w:rsidR="007A4617" w:rsidRPr="00D053EA" w:rsidRDefault="007A4617" w:rsidP="007A4617">
            <w:pPr>
              <w:pStyle w:val="Body"/>
              <w:rPr>
                <w:rFonts w:ascii="Arial" w:hAnsi="Arial" w:cs="Arial"/>
                <w:color w:val="auto"/>
                <w:lang w:val="en-GB"/>
              </w:rPr>
            </w:pPr>
          </w:p>
        </w:tc>
      </w:tr>
      <w:tr w:rsidR="000A7428" w:rsidRPr="003857C3" w:rsidTr="004D3E4D">
        <w:tc>
          <w:tcPr>
            <w:tcW w:w="268" w:type="pct"/>
          </w:tcPr>
          <w:p w:rsidR="000A7428" w:rsidRPr="00F03900" w:rsidRDefault="000A7428" w:rsidP="000A7428">
            <w:pPr>
              <w:rPr>
                <w:rFonts w:ascii="Arial" w:hAnsi="Arial" w:cs="Arial"/>
              </w:rPr>
            </w:pPr>
            <w:r w:rsidRPr="00F03900">
              <w:rPr>
                <w:rFonts w:ascii="Arial" w:hAnsi="Arial" w:cs="Arial"/>
              </w:rPr>
              <w:br w:type="page"/>
            </w:r>
          </w:p>
        </w:tc>
        <w:tc>
          <w:tcPr>
            <w:tcW w:w="2536" w:type="pct"/>
          </w:tcPr>
          <w:p w:rsidR="000A7428" w:rsidRPr="00F03900" w:rsidRDefault="000A7428" w:rsidP="000A7428">
            <w:pPr>
              <w:rPr>
                <w:rFonts w:ascii="Arial" w:hAnsi="Arial" w:cs="Arial"/>
                <w:b/>
                <w:lang w:eastAsia="en-GB"/>
              </w:rPr>
            </w:pPr>
            <w:r w:rsidRPr="00F03900">
              <w:rPr>
                <w:rFonts w:ascii="Arial" w:hAnsi="Arial" w:cs="Arial"/>
                <w:b/>
                <w:lang w:eastAsia="en-GB"/>
              </w:rPr>
              <w:t>Item</w:t>
            </w:r>
          </w:p>
        </w:tc>
        <w:tc>
          <w:tcPr>
            <w:tcW w:w="1052" w:type="pct"/>
          </w:tcPr>
          <w:p w:rsidR="000A7428" w:rsidRPr="00F03900" w:rsidRDefault="000A7428" w:rsidP="000A7428">
            <w:pPr>
              <w:rPr>
                <w:rFonts w:ascii="Arial" w:hAnsi="Arial" w:cs="Arial"/>
                <w:b/>
                <w:lang w:eastAsia="en-GB"/>
              </w:rPr>
            </w:pPr>
            <w:r w:rsidRPr="00F03900">
              <w:rPr>
                <w:rFonts w:ascii="Arial" w:hAnsi="Arial" w:cs="Arial"/>
                <w:b/>
                <w:lang w:eastAsia="en-GB"/>
              </w:rPr>
              <w:t>Action</w:t>
            </w:r>
          </w:p>
        </w:tc>
        <w:tc>
          <w:tcPr>
            <w:tcW w:w="551" w:type="pct"/>
          </w:tcPr>
          <w:p w:rsidR="000A7428" w:rsidRPr="00F03900" w:rsidRDefault="000A7428" w:rsidP="000A7428">
            <w:pPr>
              <w:rPr>
                <w:rFonts w:ascii="Arial" w:hAnsi="Arial" w:cs="Arial"/>
                <w:b/>
                <w:lang w:eastAsia="en-GB"/>
              </w:rPr>
            </w:pPr>
            <w:r w:rsidRPr="00F03900">
              <w:rPr>
                <w:rFonts w:ascii="Arial" w:hAnsi="Arial" w:cs="Arial"/>
                <w:b/>
                <w:lang w:eastAsia="en-GB"/>
              </w:rPr>
              <w:t>Owner</w:t>
            </w:r>
          </w:p>
        </w:tc>
        <w:tc>
          <w:tcPr>
            <w:tcW w:w="593" w:type="pct"/>
          </w:tcPr>
          <w:p w:rsidR="000A7428" w:rsidRPr="00F03900" w:rsidRDefault="000A7428" w:rsidP="000A7428">
            <w:pPr>
              <w:rPr>
                <w:rFonts w:ascii="Arial" w:hAnsi="Arial" w:cs="Arial"/>
                <w:b/>
                <w:lang w:eastAsia="en-GB"/>
              </w:rPr>
            </w:pPr>
            <w:r w:rsidRPr="00F03900">
              <w:rPr>
                <w:rFonts w:ascii="Arial" w:hAnsi="Arial" w:cs="Arial"/>
                <w:b/>
                <w:lang w:eastAsia="en-GB"/>
              </w:rPr>
              <w:t xml:space="preserve">Date for Completion </w:t>
            </w:r>
          </w:p>
        </w:tc>
      </w:tr>
      <w:tr w:rsidR="000A7428" w:rsidRPr="003857C3" w:rsidTr="004D3E4D">
        <w:tc>
          <w:tcPr>
            <w:tcW w:w="268" w:type="pct"/>
          </w:tcPr>
          <w:p w:rsidR="000A7428" w:rsidRPr="007A4617" w:rsidRDefault="000A7428" w:rsidP="000A7428">
            <w:pPr>
              <w:rPr>
                <w:rFonts w:ascii="Arial" w:hAnsi="Arial" w:cs="Arial"/>
                <w:b/>
              </w:rPr>
            </w:pPr>
            <w:r>
              <w:rPr>
                <w:rFonts w:ascii="Arial" w:hAnsi="Arial" w:cs="Arial"/>
                <w:b/>
              </w:rPr>
              <w:t>6i</w:t>
            </w:r>
          </w:p>
        </w:tc>
        <w:tc>
          <w:tcPr>
            <w:tcW w:w="2536" w:type="pct"/>
          </w:tcPr>
          <w:p w:rsidR="000A7428" w:rsidRDefault="000A7428" w:rsidP="000A7428">
            <w:pPr>
              <w:pStyle w:val="NoSpacing"/>
              <w:rPr>
                <w:rFonts w:ascii="Arial" w:hAnsi="Arial" w:cs="Arial"/>
                <w:b/>
              </w:rPr>
            </w:pPr>
            <w:r>
              <w:rPr>
                <w:rFonts w:ascii="Arial" w:hAnsi="Arial" w:cs="Arial"/>
                <w:b/>
              </w:rPr>
              <w:t>Stop &amp; Search (Quarterly</w:t>
            </w:r>
            <w:r w:rsidR="00AE0602">
              <w:rPr>
                <w:rFonts w:ascii="Arial" w:hAnsi="Arial" w:cs="Arial"/>
                <w:b/>
              </w:rPr>
              <w:t xml:space="preserve"> Report</w:t>
            </w:r>
            <w:r>
              <w:rPr>
                <w:rFonts w:ascii="Arial" w:hAnsi="Arial" w:cs="Arial"/>
                <w:b/>
              </w:rPr>
              <w:t>)</w:t>
            </w:r>
          </w:p>
          <w:p w:rsidR="000A7428" w:rsidRDefault="000A7428" w:rsidP="000A7428">
            <w:pPr>
              <w:pStyle w:val="NoSpacing"/>
              <w:rPr>
                <w:rFonts w:ascii="Arial" w:hAnsi="Arial" w:cs="Arial"/>
              </w:rPr>
            </w:pPr>
          </w:p>
          <w:p w:rsidR="00AE0602" w:rsidRDefault="00AE0602" w:rsidP="000A7428">
            <w:pPr>
              <w:pStyle w:val="NoSpacing"/>
              <w:rPr>
                <w:rFonts w:ascii="Arial" w:hAnsi="Arial" w:cs="Arial"/>
              </w:rPr>
            </w:pPr>
            <w:r>
              <w:rPr>
                <w:rFonts w:ascii="Arial" w:hAnsi="Arial" w:cs="Arial"/>
              </w:rPr>
              <w:t>SK gave the meeting some background context to the report which reports on there being feedback from youngsters having ‘no worries about carrying knives as there is no deterrent’.  SK will be working with AP to reinvigorate courteous and thoughtful ‘stop and search’ in the face of the Home Office’s assertions.</w:t>
            </w:r>
          </w:p>
          <w:p w:rsidR="00AE0602" w:rsidRDefault="00AE0602" w:rsidP="000A7428">
            <w:pPr>
              <w:pStyle w:val="NoSpacing"/>
              <w:rPr>
                <w:rFonts w:ascii="Arial" w:hAnsi="Arial" w:cs="Arial"/>
              </w:rPr>
            </w:pPr>
          </w:p>
          <w:p w:rsidR="00AE0602" w:rsidRDefault="00AE0602" w:rsidP="000A7428">
            <w:pPr>
              <w:pStyle w:val="NoSpacing"/>
              <w:rPr>
                <w:rFonts w:ascii="Arial" w:hAnsi="Arial" w:cs="Arial"/>
              </w:rPr>
            </w:pPr>
            <w:r>
              <w:rPr>
                <w:rFonts w:ascii="Arial" w:hAnsi="Arial" w:cs="Arial"/>
              </w:rPr>
              <w:t xml:space="preserve">AP took the Board through the paper which showed the BAME analysis </w:t>
            </w:r>
            <w:r w:rsidR="008F6A28">
              <w:rPr>
                <w:rFonts w:ascii="Arial" w:hAnsi="Arial" w:cs="Arial"/>
              </w:rPr>
              <w:t xml:space="preserve">of the findings which are broadly as expected.  AP commented that he had some concerns over the 2011 census figures for the BAME population of Essex being at 6-8%.  He was certain that was nearer to 13-15%.  He had spoken to Krishna Kaur who is working with ECC to try and get the latest understanding on the shared population in Essex, and not having to use data from 2011 as the dynamics have changed significantly in Essex in the last 7 years.  Page 3 of the report sets out the analysis by district in more detail. </w:t>
            </w:r>
            <w:r w:rsidR="006671B3">
              <w:rPr>
                <w:rFonts w:ascii="Arial" w:hAnsi="Arial" w:cs="Arial"/>
              </w:rPr>
              <w:t xml:space="preserve"> AP commented that the initial analysis shows that less than 37% of the BAME stop and searches gave an address in Essex. He has asked for additional data on this in order to take forward.  </w:t>
            </w:r>
          </w:p>
          <w:p w:rsidR="006671B3" w:rsidRDefault="006671B3" w:rsidP="000A7428">
            <w:pPr>
              <w:pStyle w:val="NoSpacing"/>
              <w:rPr>
                <w:rFonts w:ascii="Arial" w:hAnsi="Arial" w:cs="Arial"/>
              </w:rPr>
            </w:pPr>
          </w:p>
          <w:p w:rsidR="00DD4438" w:rsidRDefault="006671B3" w:rsidP="000A7428">
            <w:pPr>
              <w:pStyle w:val="NoSpacing"/>
              <w:rPr>
                <w:rFonts w:ascii="Arial" w:hAnsi="Arial" w:cs="Arial"/>
              </w:rPr>
            </w:pPr>
            <w:r>
              <w:rPr>
                <w:rFonts w:ascii="Arial" w:hAnsi="Arial" w:cs="Arial"/>
              </w:rPr>
              <w:t xml:space="preserve">AP is of the opinion that EP need to use stop and search more with 3,000 stop and searches nowhere near enough for a county of this size.  </w:t>
            </w:r>
          </w:p>
          <w:p w:rsidR="0074018B" w:rsidRDefault="0074018B" w:rsidP="000A7428">
            <w:pPr>
              <w:pStyle w:val="NoSpacing"/>
              <w:rPr>
                <w:rFonts w:ascii="Arial" w:hAnsi="Arial" w:cs="Arial"/>
              </w:rPr>
            </w:pPr>
          </w:p>
          <w:p w:rsidR="00DD4438" w:rsidRDefault="00DD4438" w:rsidP="000A7428">
            <w:pPr>
              <w:pStyle w:val="NoSpacing"/>
              <w:rPr>
                <w:rFonts w:ascii="Arial" w:hAnsi="Arial" w:cs="Arial"/>
              </w:rPr>
            </w:pPr>
            <w:r>
              <w:rPr>
                <w:rFonts w:ascii="Arial" w:hAnsi="Arial" w:cs="Arial"/>
              </w:rPr>
              <w:t xml:space="preserve">AP reported on the overwhelming support from the Community partners at the public meeting in Southend saying they wanted more police visibility and to see more stop and searches going on.  AP is of the opinion that more work needs to be done on how to take this forward as EP are moving in the right direction. </w:t>
            </w:r>
          </w:p>
          <w:p w:rsidR="00DD4438" w:rsidRDefault="00DD4438" w:rsidP="000A7428">
            <w:pPr>
              <w:pStyle w:val="NoSpacing"/>
              <w:rPr>
                <w:rFonts w:ascii="Arial" w:hAnsi="Arial" w:cs="Arial"/>
              </w:rPr>
            </w:pPr>
          </w:p>
          <w:p w:rsidR="000A7428" w:rsidRDefault="00DD4438" w:rsidP="00DD4438">
            <w:pPr>
              <w:pStyle w:val="NoSpacing"/>
              <w:rPr>
                <w:rFonts w:ascii="Arial" w:hAnsi="Arial" w:cs="Arial"/>
              </w:rPr>
            </w:pPr>
            <w:r>
              <w:rPr>
                <w:rFonts w:ascii="Arial" w:hAnsi="Arial" w:cs="Arial"/>
              </w:rPr>
              <w:t>SK asked AP whether strip searches were included as an item for the Ethics Panel and AP confirmed that Custody Command produce a data pack for use in custody for strip searches.</w:t>
            </w:r>
          </w:p>
          <w:p w:rsidR="001F7C45" w:rsidRDefault="001F7C45" w:rsidP="00DD4438">
            <w:pPr>
              <w:pStyle w:val="NoSpacing"/>
              <w:rPr>
                <w:rFonts w:ascii="Arial" w:hAnsi="Arial" w:cs="Arial"/>
              </w:rPr>
            </w:pPr>
          </w:p>
          <w:p w:rsidR="001F7C45" w:rsidRPr="000A7428" w:rsidRDefault="001F7C45" w:rsidP="00DD4438">
            <w:pPr>
              <w:pStyle w:val="NoSpacing"/>
              <w:rPr>
                <w:rFonts w:ascii="Arial" w:hAnsi="Arial" w:cs="Arial"/>
              </w:rPr>
            </w:pPr>
          </w:p>
        </w:tc>
        <w:tc>
          <w:tcPr>
            <w:tcW w:w="1052" w:type="pct"/>
          </w:tcPr>
          <w:p w:rsidR="000A7428" w:rsidRPr="00D053EA" w:rsidRDefault="000A7428" w:rsidP="000A7428">
            <w:pPr>
              <w:pStyle w:val="Body"/>
              <w:rPr>
                <w:rFonts w:ascii="Arial" w:hAnsi="Arial" w:cs="Arial"/>
                <w:color w:val="auto"/>
                <w:lang w:val="en-GB"/>
              </w:rPr>
            </w:pPr>
          </w:p>
        </w:tc>
        <w:tc>
          <w:tcPr>
            <w:tcW w:w="551" w:type="pct"/>
          </w:tcPr>
          <w:p w:rsidR="000A7428" w:rsidRPr="00D053EA" w:rsidRDefault="000A7428" w:rsidP="000A7428">
            <w:pPr>
              <w:pStyle w:val="Body"/>
              <w:rPr>
                <w:rFonts w:ascii="Arial" w:hAnsi="Arial" w:cs="Arial"/>
                <w:color w:val="auto"/>
                <w:lang w:val="en-GB"/>
              </w:rPr>
            </w:pPr>
          </w:p>
        </w:tc>
        <w:tc>
          <w:tcPr>
            <w:tcW w:w="593" w:type="pct"/>
          </w:tcPr>
          <w:p w:rsidR="000A7428" w:rsidRPr="00D053EA" w:rsidRDefault="000A7428" w:rsidP="000A7428">
            <w:pPr>
              <w:pStyle w:val="Body"/>
              <w:rPr>
                <w:rFonts w:ascii="Arial" w:hAnsi="Arial" w:cs="Arial"/>
                <w:color w:val="auto"/>
                <w:lang w:val="en-GB"/>
              </w:rPr>
            </w:pPr>
          </w:p>
        </w:tc>
      </w:tr>
      <w:tr w:rsidR="00892C6E" w:rsidRPr="003857C3" w:rsidTr="004D3E4D">
        <w:tc>
          <w:tcPr>
            <w:tcW w:w="268" w:type="pct"/>
          </w:tcPr>
          <w:p w:rsidR="00892C6E" w:rsidRPr="00F03900" w:rsidRDefault="00892C6E" w:rsidP="00892C6E">
            <w:pPr>
              <w:rPr>
                <w:rFonts w:ascii="Arial" w:hAnsi="Arial" w:cs="Arial"/>
              </w:rPr>
            </w:pPr>
            <w:r w:rsidRPr="00F03900">
              <w:rPr>
                <w:rFonts w:ascii="Arial" w:hAnsi="Arial" w:cs="Arial"/>
              </w:rPr>
              <w:br w:type="page"/>
            </w:r>
          </w:p>
        </w:tc>
        <w:tc>
          <w:tcPr>
            <w:tcW w:w="2536" w:type="pct"/>
          </w:tcPr>
          <w:p w:rsidR="00892C6E" w:rsidRPr="00F03900" w:rsidRDefault="00892C6E" w:rsidP="00892C6E">
            <w:pPr>
              <w:rPr>
                <w:rFonts w:ascii="Arial" w:hAnsi="Arial" w:cs="Arial"/>
                <w:b/>
                <w:lang w:eastAsia="en-GB"/>
              </w:rPr>
            </w:pPr>
            <w:r w:rsidRPr="00F03900">
              <w:rPr>
                <w:rFonts w:ascii="Arial" w:hAnsi="Arial" w:cs="Arial"/>
                <w:b/>
                <w:lang w:eastAsia="en-GB"/>
              </w:rPr>
              <w:t>Item</w:t>
            </w:r>
          </w:p>
        </w:tc>
        <w:tc>
          <w:tcPr>
            <w:tcW w:w="1052" w:type="pct"/>
          </w:tcPr>
          <w:p w:rsidR="00892C6E" w:rsidRPr="00F03900" w:rsidRDefault="00892C6E" w:rsidP="00892C6E">
            <w:pPr>
              <w:rPr>
                <w:rFonts w:ascii="Arial" w:hAnsi="Arial" w:cs="Arial"/>
                <w:b/>
                <w:lang w:eastAsia="en-GB"/>
              </w:rPr>
            </w:pPr>
            <w:r w:rsidRPr="00F03900">
              <w:rPr>
                <w:rFonts w:ascii="Arial" w:hAnsi="Arial" w:cs="Arial"/>
                <w:b/>
                <w:lang w:eastAsia="en-GB"/>
              </w:rPr>
              <w:t>Action</w:t>
            </w:r>
          </w:p>
        </w:tc>
        <w:tc>
          <w:tcPr>
            <w:tcW w:w="551" w:type="pct"/>
          </w:tcPr>
          <w:p w:rsidR="00892C6E" w:rsidRPr="00F03900" w:rsidRDefault="00892C6E" w:rsidP="00892C6E">
            <w:pPr>
              <w:rPr>
                <w:rFonts w:ascii="Arial" w:hAnsi="Arial" w:cs="Arial"/>
                <w:b/>
                <w:lang w:eastAsia="en-GB"/>
              </w:rPr>
            </w:pPr>
            <w:r w:rsidRPr="00F03900">
              <w:rPr>
                <w:rFonts w:ascii="Arial" w:hAnsi="Arial" w:cs="Arial"/>
                <w:b/>
                <w:lang w:eastAsia="en-GB"/>
              </w:rPr>
              <w:t>Owner</w:t>
            </w:r>
          </w:p>
        </w:tc>
        <w:tc>
          <w:tcPr>
            <w:tcW w:w="593" w:type="pct"/>
          </w:tcPr>
          <w:p w:rsidR="00892C6E" w:rsidRPr="00F03900" w:rsidRDefault="00892C6E" w:rsidP="00892C6E">
            <w:pPr>
              <w:rPr>
                <w:rFonts w:ascii="Arial" w:hAnsi="Arial" w:cs="Arial"/>
                <w:b/>
                <w:lang w:eastAsia="en-GB"/>
              </w:rPr>
            </w:pPr>
            <w:r w:rsidRPr="00F03900">
              <w:rPr>
                <w:rFonts w:ascii="Arial" w:hAnsi="Arial" w:cs="Arial"/>
                <w:b/>
                <w:lang w:eastAsia="en-GB"/>
              </w:rPr>
              <w:t xml:space="preserve">Date for Completion </w:t>
            </w:r>
          </w:p>
        </w:tc>
      </w:tr>
      <w:tr w:rsidR="00892C6E" w:rsidRPr="003857C3" w:rsidTr="004D3E4D">
        <w:tc>
          <w:tcPr>
            <w:tcW w:w="268" w:type="pct"/>
          </w:tcPr>
          <w:p w:rsidR="00892C6E" w:rsidRDefault="00892C6E" w:rsidP="00892C6E">
            <w:pPr>
              <w:rPr>
                <w:rFonts w:ascii="Arial" w:hAnsi="Arial" w:cs="Arial"/>
                <w:b/>
              </w:rPr>
            </w:pPr>
          </w:p>
        </w:tc>
        <w:tc>
          <w:tcPr>
            <w:tcW w:w="2536" w:type="pct"/>
          </w:tcPr>
          <w:p w:rsidR="00892C6E" w:rsidRDefault="00892C6E" w:rsidP="00892C6E">
            <w:pPr>
              <w:pStyle w:val="NoSpacing"/>
              <w:rPr>
                <w:rFonts w:ascii="Arial" w:hAnsi="Arial" w:cs="Arial"/>
              </w:rPr>
            </w:pPr>
            <w:r>
              <w:rPr>
                <w:rFonts w:ascii="Arial" w:hAnsi="Arial" w:cs="Arial"/>
              </w:rPr>
              <w:t xml:space="preserve">AP confirmed that the stop and search app was being put onto the mobile devices and over the coming months, all front line officers would have body worn video which would ultimately mean that we are in a better position to show that we are going about stop and search in the right way. </w:t>
            </w:r>
          </w:p>
          <w:p w:rsidR="00892C6E" w:rsidRDefault="00892C6E" w:rsidP="00892C6E">
            <w:pPr>
              <w:pStyle w:val="NoSpacing"/>
              <w:rPr>
                <w:rFonts w:ascii="Arial" w:hAnsi="Arial" w:cs="Arial"/>
              </w:rPr>
            </w:pPr>
          </w:p>
          <w:p w:rsidR="00892C6E" w:rsidRDefault="00892C6E" w:rsidP="00892C6E">
            <w:pPr>
              <w:pStyle w:val="NoSpacing"/>
              <w:rPr>
                <w:rFonts w:ascii="Arial" w:hAnsi="Arial" w:cs="Arial"/>
              </w:rPr>
            </w:pPr>
            <w:r>
              <w:rPr>
                <w:rFonts w:ascii="Arial" w:hAnsi="Arial" w:cs="Arial"/>
              </w:rPr>
              <w:t>AP confirmed that the data pack is produced quarterly and is published in line with the HMICFRS guidelines.  It was also confirmed that the data pack is brought to this Board.</w:t>
            </w:r>
          </w:p>
          <w:p w:rsidR="00892C6E" w:rsidRDefault="00892C6E" w:rsidP="00892C6E">
            <w:pPr>
              <w:pStyle w:val="NoSpacing"/>
              <w:rPr>
                <w:rFonts w:ascii="Arial" w:hAnsi="Arial" w:cs="Arial"/>
              </w:rPr>
            </w:pPr>
          </w:p>
          <w:p w:rsidR="00892C6E" w:rsidRDefault="00892C6E" w:rsidP="00892C6E">
            <w:pPr>
              <w:pStyle w:val="NoSpacing"/>
              <w:rPr>
                <w:rFonts w:ascii="Arial" w:hAnsi="Arial" w:cs="Arial"/>
              </w:rPr>
            </w:pPr>
            <w:r>
              <w:rPr>
                <w:rFonts w:ascii="Arial" w:hAnsi="Arial" w:cs="Arial"/>
              </w:rPr>
              <w:t>AP confirmed that the forward look around stop and search having an impact of street based violence will be brought to a future Board.</w:t>
            </w:r>
          </w:p>
          <w:p w:rsidR="00892C6E" w:rsidRPr="00892C6E" w:rsidRDefault="00892C6E" w:rsidP="00892C6E">
            <w:pPr>
              <w:pStyle w:val="NoSpacing"/>
              <w:rPr>
                <w:rFonts w:ascii="Arial" w:hAnsi="Arial" w:cs="Arial"/>
              </w:rPr>
            </w:pPr>
          </w:p>
        </w:tc>
        <w:tc>
          <w:tcPr>
            <w:tcW w:w="1052" w:type="pct"/>
          </w:tcPr>
          <w:p w:rsidR="00892C6E" w:rsidRDefault="00892C6E"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74018B" w:rsidRDefault="0074018B" w:rsidP="00892C6E">
            <w:pPr>
              <w:pStyle w:val="Body"/>
              <w:rPr>
                <w:rFonts w:ascii="Arial" w:hAnsi="Arial" w:cs="Arial"/>
                <w:color w:val="auto"/>
                <w:lang w:val="en-GB"/>
              </w:rPr>
            </w:pPr>
          </w:p>
          <w:p w:rsidR="00607B60" w:rsidRDefault="00607B60" w:rsidP="00892C6E">
            <w:pPr>
              <w:pStyle w:val="Body"/>
              <w:rPr>
                <w:rFonts w:ascii="Arial" w:hAnsi="Arial" w:cs="Arial"/>
                <w:b/>
                <w:color w:val="auto"/>
                <w:lang w:val="en-GB"/>
              </w:rPr>
            </w:pPr>
            <w:r>
              <w:rPr>
                <w:rFonts w:ascii="Arial" w:hAnsi="Arial" w:cs="Arial"/>
                <w:b/>
                <w:color w:val="auto"/>
                <w:lang w:val="en-GB"/>
              </w:rPr>
              <w:t>29/18</w:t>
            </w:r>
            <w:r w:rsidR="00E92DBD">
              <w:rPr>
                <w:rFonts w:ascii="Arial" w:hAnsi="Arial" w:cs="Arial"/>
                <w:b/>
                <w:color w:val="auto"/>
                <w:lang w:val="en-GB"/>
              </w:rPr>
              <w:t xml:space="preserve"> Stop &amp; Search</w:t>
            </w:r>
          </w:p>
          <w:p w:rsidR="0074018B" w:rsidRPr="0074018B" w:rsidRDefault="0074018B" w:rsidP="00E92DBD">
            <w:pPr>
              <w:pStyle w:val="Body"/>
              <w:rPr>
                <w:rFonts w:ascii="Arial" w:hAnsi="Arial" w:cs="Arial"/>
                <w:b/>
                <w:color w:val="auto"/>
                <w:lang w:val="en-GB"/>
              </w:rPr>
            </w:pPr>
            <w:r w:rsidRPr="0074018B">
              <w:rPr>
                <w:rFonts w:ascii="Arial" w:hAnsi="Arial" w:cs="Arial"/>
                <w:b/>
                <w:color w:val="auto"/>
                <w:lang w:val="en-GB"/>
              </w:rPr>
              <w:t xml:space="preserve">AP to identify when </w:t>
            </w:r>
            <w:r w:rsidR="00E92DBD">
              <w:rPr>
                <w:rFonts w:ascii="Arial" w:hAnsi="Arial" w:cs="Arial"/>
                <w:b/>
                <w:color w:val="auto"/>
                <w:lang w:val="en-GB"/>
              </w:rPr>
              <w:t xml:space="preserve">forward look and impact of street based violence </w:t>
            </w:r>
            <w:r w:rsidRPr="0074018B">
              <w:rPr>
                <w:rFonts w:ascii="Arial" w:hAnsi="Arial" w:cs="Arial"/>
                <w:b/>
                <w:color w:val="auto"/>
                <w:lang w:val="en-GB"/>
              </w:rPr>
              <w:t xml:space="preserve"> will be brought to P&amp;R.</w:t>
            </w:r>
          </w:p>
        </w:tc>
        <w:tc>
          <w:tcPr>
            <w:tcW w:w="551" w:type="pct"/>
          </w:tcPr>
          <w:p w:rsidR="00892C6E" w:rsidRPr="00D053EA" w:rsidRDefault="00892C6E" w:rsidP="00892C6E">
            <w:pPr>
              <w:pStyle w:val="Body"/>
              <w:rPr>
                <w:rFonts w:ascii="Arial" w:hAnsi="Arial" w:cs="Arial"/>
                <w:color w:val="auto"/>
                <w:lang w:val="en-GB"/>
              </w:rPr>
            </w:pPr>
          </w:p>
        </w:tc>
        <w:tc>
          <w:tcPr>
            <w:tcW w:w="593" w:type="pct"/>
          </w:tcPr>
          <w:p w:rsidR="00892C6E" w:rsidRPr="00D053EA" w:rsidRDefault="00892C6E" w:rsidP="00892C6E">
            <w:pPr>
              <w:pStyle w:val="Body"/>
              <w:rPr>
                <w:rFonts w:ascii="Arial" w:hAnsi="Arial" w:cs="Arial"/>
                <w:color w:val="auto"/>
                <w:lang w:val="en-GB"/>
              </w:rPr>
            </w:pPr>
          </w:p>
        </w:tc>
      </w:tr>
      <w:tr w:rsidR="000B65B7" w:rsidRPr="003857C3" w:rsidTr="004D3E4D">
        <w:tc>
          <w:tcPr>
            <w:tcW w:w="268" w:type="pct"/>
          </w:tcPr>
          <w:p w:rsidR="000B65B7" w:rsidRDefault="000B65B7" w:rsidP="000B65B7">
            <w:pPr>
              <w:rPr>
                <w:rFonts w:ascii="Arial" w:hAnsi="Arial" w:cs="Arial"/>
                <w:b/>
              </w:rPr>
            </w:pPr>
            <w:r>
              <w:rPr>
                <w:rFonts w:ascii="Arial" w:hAnsi="Arial" w:cs="Arial"/>
                <w:b/>
              </w:rPr>
              <w:t>6iii</w:t>
            </w:r>
          </w:p>
        </w:tc>
        <w:tc>
          <w:tcPr>
            <w:tcW w:w="2536" w:type="pct"/>
          </w:tcPr>
          <w:p w:rsidR="000B65B7" w:rsidRDefault="000B65B7" w:rsidP="000B65B7">
            <w:pPr>
              <w:pStyle w:val="NoSpacing"/>
              <w:rPr>
                <w:rFonts w:ascii="Arial" w:hAnsi="Arial" w:cs="Arial"/>
                <w:b/>
              </w:rPr>
            </w:pPr>
            <w:r>
              <w:rPr>
                <w:rFonts w:ascii="Arial" w:hAnsi="Arial" w:cs="Arial"/>
                <w:b/>
              </w:rPr>
              <w:t>Use of Force</w:t>
            </w:r>
          </w:p>
          <w:p w:rsidR="000B65B7" w:rsidRDefault="000B65B7" w:rsidP="000B65B7">
            <w:pPr>
              <w:pStyle w:val="NoSpacing"/>
              <w:rPr>
                <w:rFonts w:ascii="Arial" w:hAnsi="Arial" w:cs="Arial"/>
              </w:rPr>
            </w:pPr>
          </w:p>
          <w:p w:rsidR="001E01C0" w:rsidRDefault="000B65B7" w:rsidP="001E01C0">
            <w:pPr>
              <w:pStyle w:val="NoSpacing"/>
              <w:rPr>
                <w:rFonts w:ascii="Arial" w:hAnsi="Arial" w:cs="Arial"/>
              </w:rPr>
            </w:pPr>
            <w:r>
              <w:rPr>
                <w:rFonts w:ascii="Arial" w:hAnsi="Arial" w:cs="Arial"/>
              </w:rPr>
              <w:t>SK confirmed that the challenge currently being faced is the quality of the data that is being collected as it is not where EP had hoped it would be.  Custody was now being run at 100% compliance and this is being run by ACC Mills.  There are still some issues around entering data in one geographical location on the Mobile First devices and then having to update it again, for example, back at the station/office.  SK had discussed these issues with MG, particularly the issue around being able to unlock device</w:t>
            </w:r>
            <w:r w:rsidR="0074018B">
              <w:rPr>
                <w:rFonts w:ascii="Arial" w:hAnsi="Arial" w:cs="Arial"/>
              </w:rPr>
              <w:t>s</w:t>
            </w:r>
            <w:r>
              <w:rPr>
                <w:rFonts w:ascii="Arial" w:hAnsi="Arial" w:cs="Arial"/>
              </w:rPr>
              <w:t xml:space="preserve"> using fingerprints </w:t>
            </w:r>
            <w:r w:rsidR="0074018B">
              <w:rPr>
                <w:rFonts w:ascii="Arial" w:hAnsi="Arial" w:cs="Arial"/>
              </w:rPr>
              <w:t xml:space="preserve">which </w:t>
            </w:r>
            <w:r>
              <w:rPr>
                <w:rFonts w:ascii="Arial" w:hAnsi="Arial" w:cs="Arial"/>
              </w:rPr>
              <w:t xml:space="preserve">would be taken to the Mobile First Board by MG.  MG is hopeful that this particular issue could be implemented by early summer. SK confirmed that the paper presented shows that there has been </w:t>
            </w:r>
            <w:r w:rsidR="001E01C0">
              <w:rPr>
                <w:rFonts w:ascii="Arial" w:hAnsi="Arial" w:cs="Arial"/>
              </w:rPr>
              <w:t>an increase in the use of forms and the fact that Essex Police have a low use of force compared nationally.  SK pointed out a concern he had around the data in the paper in one of the tables around the non-use of leg restraints which is incorrect as leg restraints are commonly used.  SK commented that there was an increase of complaints from March 2017 and if the level of complaints is maintained, is this arising as a mis-use of force.</w:t>
            </w:r>
          </w:p>
          <w:p w:rsidR="001E01C0" w:rsidRDefault="001E01C0" w:rsidP="001E01C0">
            <w:pPr>
              <w:pStyle w:val="NoSpacing"/>
              <w:rPr>
                <w:rFonts w:ascii="Arial" w:hAnsi="Arial" w:cs="Arial"/>
              </w:rPr>
            </w:pPr>
          </w:p>
          <w:p w:rsidR="00DC52E8" w:rsidRPr="000A7428" w:rsidRDefault="00DC52E8" w:rsidP="00DC52E8">
            <w:pPr>
              <w:pStyle w:val="NoSpacing"/>
              <w:rPr>
                <w:rFonts w:ascii="Arial" w:hAnsi="Arial" w:cs="Arial"/>
              </w:rPr>
            </w:pPr>
            <w:r>
              <w:rPr>
                <w:rFonts w:ascii="Arial" w:hAnsi="Arial" w:cs="Arial"/>
              </w:rPr>
              <w:t>VH will look at form on the Mobile First app</w:t>
            </w:r>
            <w:r w:rsidR="005D276C">
              <w:rPr>
                <w:rFonts w:ascii="Arial" w:hAnsi="Arial" w:cs="Arial"/>
              </w:rPr>
              <w:t xml:space="preserve"> re recording use of force</w:t>
            </w:r>
            <w:r>
              <w:rPr>
                <w:rFonts w:ascii="Arial" w:hAnsi="Arial" w:cs="Arial"/>
              </w:rPr>
              <w:t>.</w:t>
            </w:r>
          </w:p>
        </w:tc>
        <w:tc>
          <w:tcPr>
            <w:tcW w:w="1052" w:type="pct"/>
          </w:tcPr>
          <w:p w:rsidR="000B65B7" w:rsidRDefault="000B65B7"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DC52E8" w:rsidRDefault="00DC52E8" w:rsidP="000B65B7">
            <w:pPr>
              <w:rPr>
                <w:rFonts w:ascii="Arial" w:hAnsi="Arial" w:cs="Arial"/>
                <w:b/>
                <w:lang w:eastAsia="en-GB"/>
              </w:rPr>
            </w:pPr>
          </w:p>
          <w:p w:rsidR="00607B60" w:rsidRDefault="00607B60" w:rsidP="000B65B7">
            <w:pPr>
              <w:rPr>
                <w:rFonts w:ascii="Arial" w:hAnsi="Arial" w:cs="Arial"/>
                <w:b/>
                <w:lang w:eastAsia="en-GB"/>
              </w:rPr>
            </w:pPr>
            <w:r>
              <w:rPr>
                <w:rFonts w:ascii="Arial" w:hAnsi="Arial" w:cs="Arial"/>
                <w:b/>
                <w:lang w:eastAsia="en-GB"/>
              </w:rPr>
              <w:t>30/18</w:t>
            </w:r>
            <w:r w:rsidR="00E92DBD">
              <w:rPr>
                <w:rFonts w:ascii="Arial" w:hAnsi="Arial" w:cs="Arial"/>
                <w:b/>
                <w:lang w:eastAsia="en-GB"/>
              </w:rPr>
              <w:t xml:space="preserve"> Use of Force</w:t>
            </w:r>
            <w:r w:rsidR="00F301A6">
              <w:rPr>
                <w:rFonts w:ascii="Arial" w:hAnsi="Arial" w:cs="Arial"/>
                <w:b/>
                <w:lang w:eastAsia="en-GB"/>
              </w:rPr>
              <w:t xml:space="preserve"> - </w:t>
            </w:r>
          </w:p>
          <w:p w:rsidR="00DC52E8" w:rsidRDefault="00DC52E8" w:rsidP="000B65B7">
            <w:pPr>
              <w:rPr>
                <w:rFonts w:ascii="Arial" w:hAnsi="Arial" w:cs="Arial"/>
                <w:b/>
                <w:lang w:eastAsia="en-GB"/>
              </w:rPr>
            </w:pPr>
            <w:r>
              <w:rPr>
                <w:rFonts w:ascii="Arial" w:hAnsi="Arial" w:cs="Arial"/>
                <w:b/>
                <w:lang w:eastAsia="en-GB"/>
              </w:rPr>
              <w:t>VH to</w:t>
            </w:r>
            <w:r w:rsidR="00F301A6">
              <w:rPr>
                <w:rFonts w:ascii="Arial" w:hAnsi="Arial" w:cs="Arial"/>
                <w:b/>
                <w:lang w:eastAsia="en-GB"/>
              </w:rPr>
              <w:t xml:space="preserve"> liaise with MG to </w:t>
            </w:r>
            <w:r>
              <w:rPr>
                <w:rFonts w:ascii="Arial" w:hAnsi="Arial" w:cs="Arial"/>
                <w:b/>
                <w:lang w:eastAsia="en-GB"/>
              </w:rPr>
              <w:t xml:space="preserve"> look at </w:t>
            </w:r>
            <w:r w:rsidR="00F301A6">
              <w:rPr>
                <w:rFonts w:ascii="Arial" w:hAnsi="Arial" w:cs="Arial"/>
                <w:b/>
                <w:lang w:eastAsia="en-GB"/>
              </w:rPr>
              <w:t>Mobile</w:t>
            </w:r>
            <w:r w:rsidR="00E92DBD">
              <w:rPr>
                <w:rFonts w:ascii="Arial" w:hAnsi="Arial" w:cs="Arial"/>
                <w:b/>
                <w:lang w:eastAsia="en-GB"/>
              </w:rPr>
              <w:t xml:space="preserve"> First </w:t>
            </w:r>
            <w:r>
              <w:rPr>
                <w:rFonts w:ascii="Arial" w:hAnsi="Arial" w:cs="Arial"/>
                <w:b/>
                <w:lang w:eastAsia="en-GB"/>
              </w:rPr>
              <w:t>app form</w:t>
            </w:r>
          </w:p>
          <w:p w:rsidR="001F7C45" w:rsidRPr="00F03900" w:rsidRDefault="001F7C45" w:rsidP="000B65B7">
            <w:pPr>
              <w:rPr>
                <w:rFonts w:ascii="Arial" w:hAnsi="Arial" w:cs="Arial"/>
                <w:b/>
                <w:lang w:eastAsia="en-GB"/>
              </w:rPr>
            </w:pPr>
          </w:p>
        </w:tc>
        <w:tc>
          <w:tcPr>
            <w:tcW w:w="551" w:type="pct"/>
          </w:tcPr>
          <w:p w:rsidR="000B65B7" w:rsidRPr="00F03900" w:rsidRDefault="000B65B7" w:rsidP="000B65B7">
            <w:pPr>
              <w:rPr>
                <w:rFonts w:ascii="Arial" w:hAnsi="Arial" w:cs="Arial"/>
                <w:b/>
                <w:lang w:eastAsia="en-GB"/>
              </w:rPr>
            </w:pPr>
          </w:p>
        </w:tc>
        <w:tc>
          <w:tcPr>
            <w:tcW w:w="593" w:type="pct"/>
          </w:tcPr>
          <w:p w:rsidR="000B65B7" w:rsidRPr="00F03900" w:rsidRDefault="000B65B7" w:rsidP="000B65B7">
            <w:pPr>
              <w:rPr>
                <w:rFonts w:ascii="Arial" w:hAnsi="Arial" w:cs="Arial"/>
                <w:b/>
                <w:lang w:eastAsia="en-GB"/>
              </w:rPr>
            </w:pPr>
          </w:p>
        </w:tc>
      </w:tr>
      <w:tr w:rsidR="00DC52E8" w:rsidRPr="003857C3" w:rsidTr="004D3E4D">
        <w:tc>
          <w:tcPr>
            <w:tcW w:w="268" w:type="pct"/>
          </w:tcPr>
          <w:p w:rsidR="00DC52E8" w:rsidRPr="00F03900" w:rsidRDefault="00DC52E8" w:rsidP="00DC52E8">
            <w:pPr>
              <w:rPr>
                <w:rFonts w:ascii="Arial" w:hAnsi="Arial" w:cs="Arial"/>
              </w:rPr>
            </w:pPr>
            <w:r w:rsidRPr="00F03900">
              <w:rPr>
                <w:rFonts w:ascii="Arial" w:hAnsi="Arial" w:cs="Arial"/>
              </w:rPr>
              <w:br w:type="page"/>
            </w:r>
          </w:p>
        </w:tc>
        <w:tc>
          <w:tcPr>
            <w:tcW w:w="2536" w:type="pct"/>
          </w:tcPr>
          <w:p w:rsidR="00DC52E8" w:rsidRPr="00F03900" w:rsidRDefault="00DC52E8" w:rsidP="00DC52E8">
            <w:pPr>
              <w:rPr>
                <w:rFonts w:ascii="Arial" w:hAnsi="Arial" w:cs="Arial"/>
                <w:b/>
                <w:lang w:eastAsia="en-GB"/>
              </w:rPr>
            </w:pPr>
            <w:r w:rsidRPr="00F03900">
              <w:rPr>
                <w:rFonts w:ascii="Arial" w:hAnsi="Arial" w:cs="Arial"/>
                <w:b/>
                <w:lang w:eastAsia="en-GB"/>
              </w:rPr>
              <w:t>Item</w:t>
            </w:r>
          </w:p>
        </w:tc>
        <w:tc>
          <w:tcPr>
            <w:tcW w:w="1052" w:type="pct"/>
          </w:tcPr>
          <w:p w:rsidR="00DC52E8" w:rsidRPr="00F03900" w:rsidRDefault="00DC52E8" w:rsidP="00DC52E8">
            <w:pPr>
              <w:rPr>
                <w:rFonts w:ascii="Arial" w:hAnsi="Arial" w:cs="Arial"/>
                <w:b/>
                <w:lang w:eastAsia="en-GB"/>
              </w:rPr>
            </w:pPr>
            <w:r w:rsidRPr="00F03900">
              <w:rPr>
                <w:rFonts w:ascii="Arial" w:hAnsi="Arial" w:cs="Arial"/>
                <w:b/>
                <w:lang w:eastAsia="en-GB"/>
              </w:rPr>
              <w:t>Action</w:t>
            </w:r>
          </w:p>
        </w:tc>
        <w:tc>
          <w:tcPr>
            <w:tcW w:w="551" w:type="pct"/>
          </w:tcPr>
          <w:p w:rsidR="00DC52E8" w:rsidRPr="00F03900" w:rsidRDefault="00DC52E8" w:rsidP="00DC52E8">
            <w:pPr>
              <w:rPr>
                <w:rFonts w:ascii="Arial" w:hAnsi="Arial" w:cs="Arial"/>
                <w:b/>
                <w:lang w:eastAsia="en-GB"/>
              </w:rPr>
            </w:pPr>
            <w:r w:rsidRPr="00F03900">
              <w:rPr>
                <w:rFonts w:ascii="Arial" w:hAnsi="Arial" w:cs="Arial"/>
                <w:b/>
                <w:lang w:eastAsia="en-GB"/>
              </w:rPr>
              <w:t>Owner</w:t>
            </w:r>
          </w:p>
        </w:tc>
        <w:tc>
          <w:tcPr>
            <w:tcW w:w="593" w:type="pct"/>
          </w:tcPr>
          <w:p w:rsidR="00DC52E8" w:rsidRPr="00F03900" w:rsidRDefault="00DC52E8" w:rsidP="00DC52E8">
            <w:pPr>
              <w:rPr>
                <w:rFonts w:ascii="Arial" w:hAnsi="Arial" w:cs="Arial"/>
                <w:b/>
                <w:lang w:eastAsia="en-GB"/>
              </w:rPr>
            </w:pPr>
            <w:r w:rsidRPr="00F03900">
              <w:rPr>
                <w:rFonts w:ascii="Arial" w:hAnsi="Arial" w:cs="Arial"/>
                <w:b/>
                <w:lang w:eastAsia="en-GB"/>
              </w:rPr>
              <w:t xml:space="preserve">Date for Completion </w:t>
            </w:r>
          </w:p>
        </w:tc>
      </w:tr>
      <w:tr w:rsidR="00DC52E8" w:rsidRPr="003857C3" w:rsidTr="004D3E4D">
        <w:tc>
          <w:tcPr>
            <w:tcW w:w="268" w:type="pct"/>
          </w:tcPr>
          <w:p w:rsidR="00DC52E8" w:rsidRPr="00F03900" w:rsidRDefault="00DC52E8" w:rsidP="00DC52E8">
            <w:pPr>
              <w:rPr>
                <w:rFonts w:ascii="Arial" w:hAnsi="Arial" w:cs="Arial"/>
              </w:rPr>
            </w:pPr>
            <w:r>
              <w:rPr>
                <w:rFonts w:ascii="Arial" w:hAnsi="Arial" w:cs="Arial"/>
              </w:rPr>
              <w:t>7</w:t>
            </w:r>
          </w:p>
        </w:tc>
        <w:tc>
          <w:tcPr>
            <w:tcW w:w="2536" w:type="pct"/>
          </w:tcPr>
          <w:p w:rsidR="00DC52E8" w:rsidRDefault="00DC52E8" w:rsidP="00DC52E8">
            <w:pPr>
              <w:rPr>
                <w:rFonts w:ascii="Arial" w:hAnsi="Arial" w:cs="Arial"/>
                <w:b/>
                <w:lang w:eastAsia="en-GB"/>
              </w:rPr>
            </w:pPr>
            <w:r>
              <w:rPr>
                <w:rFonts w:ascii="Arial" w:hAnsi="Arial" w:cs="Arial"/>
                <w:b/>
                <w:lang w:eastAsia="en-GB"/>
              </w:rPr>
              <w:t>Balance</w:t>
            </w:r>
            <w:r w:rsidR="001F7C45">
              <w:rPr>
                <w:rFonts w:ascii="Arial" w:hAnsi="Arial" w:cs="Arial"/>
                <w:b/>
                <w:lang w:eastAsia="en-GB"/>
              </w:rPr>
              <w:t>d</w:t>
            </w:r>
            <w:r>
              <w:rPr>
                <w:rFonts w:ascii="Arial" w:hAnsi="Arial" w:cs="Arial"/>
                <w:b/>
                <w:lang w:eastAsia="en-GB"/>
              </w:rPr>
              <w:t xml:space="preserve"> Scorecard</w:t>
            </w:r>
          </w:p>
          <w:p w:rsidR="00DC52E8" w:rsidRDefault="00DC52E8" w:rsidP="00DC52E8">
            <w:pPr>
              <w:rPr>
                <w:rFonts w:ascii="Arial" w:hAnsi="Arial" w:cs="Arial"/>
                <w:lang w:eastAsia="en-GB"/>
              </w:rPr>
            </w:pPr>
          </w:p>
          <w:p w:rsidR="005D276C" w:rsidRDefault="005D276C" w:rsidP="00DC52E8">
            <w:pPr>
              <w:rPr>
                <w:rFonts w:ascii="Arial" w:hAnsi="Arial" w:cs="Arial"/>
                <w:lang w:eastAsia="en-GB"/>
              </w:rPr>
            </w:pPr>
            <w:r>
              <w:rPr>
                <w:rFonts w:ascii="Arial" w:hAnsi="Arial" w:cs="Arial"/>
                <w:lang w:eastAsia="en-GB"/>
              </w:rPr>
              <w:t>VH reported that the Balance</w:t>
            </w:r>
            <w:r w:rsidR="001F7C45">
              <w:rPr>
                <w:rFonts w:ascii="Arial" w:hAnsi="Arial" w:cs="Arial"/>
                <w:lang w:eastAsia="en-GB"/>
              </w:rPr>
              <w:t>d</w:t>
            </w:r>
            <w:r>
              <w:rPr>
                <w:rFonts w:ascii="Arial" w:hAnsi="Arial" w:cs="Arial"/>
                <w:lang w:eastAsia="en-GB"/>
              </w:rPr>
              <w:t xml:space="preserve"> Scorecard had arisen as a result of the Synergy meeting</w:t>
            </w:r>
            <w:r w:rsidR="0074018B">
              <w:rPr>
                <w:rFonts w:ascii="Arial" w:hAnsi="Arial" w:cs="Arial"/>
                <w:lang w:eastAsia="en-GB"/>
              </w:rPr>
              <w:t>.</w:t>
            </w:r>
            <w:r>
              <w:rPr>
                <w:rFonts w:ascii="Arial" w:hAnsi="Arial" w:cs="Arial"/>
                <w:lang w:eastAsia="en-GB"/>
              </w:rPr>
              <w:t xml:space="preserve">  The format can be changed if it is not what is needed but at present it is focusing on the </w:t>
            </w:r>
            <w:r w:rsidR="001F7C45">
              <w:rPr>
                <w:rFonts w:ascii="Arial" w:hAnsi="Arial" w:cs="Arial"/>
                <w:lang w:eastAsia="en-GB"/>
              </w:rPr>
              <w:t>Balanced</w:t>
            </w:r>
            <w:r>
              <w:rPr>
                <w:rFonts w:ascii="Arial" w:hAnsi="Arial" w:cs="Arial"/>
                <w:lang w:eastAsia="en-GB"/>
              </w:rPr>
              <w:t xml:space="preserve"> Scorecard final grading, i.e force level.  VH confirmed that after the </w:t>
            </w:r>
            <w:r w:rsidR="001F7C45">
              <w:rPr>
                <w:rFonts w:ascii="Arial" w:hAnsi="Arial" w:cs="Arial"/>
                <w:lang w:eastAsia="en-GB"/>
              </w:rPr>
              <w:t>Balanced</w:t>
            </w:r>
            <w:r>
              <w:rPr>
                <w:rFonts w:ascii="Arial" w:hAnsi="Arial" w:cs="Arial"/>
                <w:lang w:eastAsia="en-GB"/>
              </w:rPr>
              <w:t xml:space="preserve"> Scorecard had been in use for about a year, an independent review was undertaken and the results were that the number of questions that were being asked needed to be limited, and also the right balance needed to be achieved between quantitative and qualitative assessment.  As a result of the review, redline measures were introduced which are acting as moderators to performance.  </w:t>
            </w:r>
          </w:p>
          <w:p w:rsidR="005D276C" w:rsidRDefault="005D276C" w:rsidP="00DC52E8">
            <w:pPr>
              <w:rPr>
                <w:rFonts w:ascii="Arial" w:hAnsi="Arial" w:cs="Arial"/>
                <w:lang w:eastAsia="en-GB"/>
              </w:rPr>
            </w:pPr>
          </w:p>
          <w:p w:rsidR="005D276C" w:rsidRDefault="005D276C" w:rsidP="00DC52E8">
            <w:pPr>
              <w:rPr>
                <w:rFonts w:ascii="Arial" w:hAnsi="Arial" w:cs="Arial"/>
                <w:lang w:eastAsia="en-GB"/>
              </w:rPr>
            </w:pPr>
            <w:r>
              <w:rPr>
                <w:rFonts w:ascii="Arial" w:hAnsi="Arial" w:cs="Arial"/>
                <w:lang w:eastAsia="en-GB"/>
              </w:rPr>
              <w:t xml:space="preserve">VH then took the Board through the </w:t>
            </w:r>
            <w:r w:rsidR="004126AF">
              <w:rPr>
                <w:rFonts w:ascii="Arial" w:hAnsi="Arial" w:cs="Arial"/>
                <w:lang w:eastAsia="en-GB"/>
              </w:rPr>
              <w:t>two</w:t>
            </w:r>
            <w:r w:rsidR="0074018B">
              <w:rPr>
                <w:rFonts w:ascii="Arial" w:hAnsi="Arial" w:cs="Arial"/>
                <w:lang w:eastAsia="en-GB"/>
              </w:rPr>
              <w:t xml:space="preserve"> </w:t>
            </w:r>
            <w:r>
              <w:rPr>
                <w:rFonts w:ascii="Arial" w:hAnsi="Arial" w:cs="Arial"/>
                <w:lang w:eastAsia="en-GB"/>
              </w:rPr>
              <w:t xml:space="preserve">slides that she had prepared which involved </w:t>
            </w:r>
            <w:r w:rsidR="0074018B">
              <w:rPr>
                <w:rFonts w:ascii="Arial" w:hAnsi="Arial" w:cs="Arial"/>
                <w:lang w:eastAsia="en-GB"/>
              </w:rPr>
              <w:t xml:space="preserve">areas </w:t>
            </w:r>
            <w:r>
              <w:rPr>
                <w:rFonts w:ascii="Arial" w:hAnsi="Arial" w:cs="Arial"/>
                <w:lang w:eastAsia="en-GB"/>
              </w:rPr>
              <w:t xml:space="preserve">at </w:t>
            </w:r>
            <w:r w:rsidR="0074018B">
              <w:rPr>
                <w:rFonts w:ascii="Arial" w:hAnsi="Arial" w:cs="Arial"/>
                <w:lang w:eastAsia="en-GB"/>
              </w:rPr>
              <w:t>F</w:t>
            </w:r>
            <w:r>
              <w:rPr>
                <w:rFonts w:ascii="Arial" w:hAnsi="Arial" w:cs="Arial"/>
                <w:lang w:eastAsia="en-GB"/>
              </w:rPr>
              <w:t xml:space="preserve">orce level on key Plan on a </w:t>
            </w:r>
            <w:r w:rsidR="004126AF">
              <w:rPr>
                <w:rFonts w:ascii="Arial" w:hAnsi="Arial" w:cs="Arial"/>
                <w:lang w:eastAsia="en-GB"/>
              </w:rPr>
              <w:t>Page measures</w:t>
            </w:r>
            <w:r>
              <w:rPr>
                <w:rFonts w:ascii="Arial" w:hAnsi="Arial" w:cs="Arial"/>
                <w:lang w:eastAsia="en-GB"/>
              </w:rPr>
              <w:t>.</w:t>
            </w:r>
            <w:r w:rsidR="004126AF">
              <w:rPr>
                <w:rFonts w:ascii="Arial" w:hAnsi="Arial" w:cs="Arial"/>
                <w:lang w:eastAsia="en-GB"/>
              </w:rPr>
              <w:t xml:space="preserve">  VH confirmed that work was being undertaken to develop more redline measures in different areas, ensuring that the Scorecard extends to different commands, for example, FCR is included this time.  The measures for media, strategic change and SCD will also be revisited in the future.  VH confirmed that the Scorecard is being refined constantly and reviewed annually.  The Scorecard at the moment shows the grades obtained at a Force level.</w:t>
            </w:r>
          </w:p>
          <w:p w:rsidR="004126AF" w:rsidRDefault="004126AF" w:rsidP="00DC52E8">
            <w:pPr>
              <w:rPr>
                <w:rFonts w:ascii="Arial" w:hAnsi="Arial" w:cs="Arial"/>
                <w:lang w:eastAsia="en-GB"/>
              </w:rPr>
            </w:pPr>
          </w:p>
          <w:p w:rsidR="004126AF" w:rsidRDefault="004126AF" w:rsidP="00DC52E8">
            <w:pPr>
              <w:rPr>
                <w:rFonts w:ascii="Arial" w:hAnsi="Arial" w:cs="Arial"/>
                <w:lang w:eastAsia="en-GB"/>
              </w:rPr>
            </w:pPr>
            <w:r>
              <w:rPr>
                <w:rFonts w:ascii="Arial" w:hAnsi="Arial" w:cs="Arial"/>
                <w:lang w:eastAsia="en-GB"/>
              </w:rPr>
              <w:t xml:space="preserve">RH thanked VH for her work on the </w:t>
            </w:r>
            <w:r w:rsidR="001F7C45">
              <w:rPr>
                <w:rFonts w:ascii="Arial" w:hAnsi="Arial" w:cs="Arial"/>
                <w:lang w:eastAsia="en-GB"/>
              </w:rPr>
              <w:t>Balanced</w:t>
            </w:r>
            <w:r>
              <w:rPr>
                <w:rFonts w:ascii="Arial" w:hAnsi="Arial" w:cs="Arial"/>
                <w:lang w:eastAsia="en-GB"/>
              </w:rPr>
              <w:t xml:space="preserve"> Scorecard and commented that this clearly links to the additional priorities around keeping people safe, and the Force priorities clearly link to the Plan on a Page</w:t>
            </w:r>
            <w:r w:rsidR="0074018B">
              <w:rPr>
                <w:rFonts w:ascii="Arial" w:hAnsi="Arial" w:cs="Arial"/>
                <w:lang w:eastAsia="en-GB"/>
              </w:rPr>
              <w:t xml:space="preserve">.  It would be useful to show the data plotted to the </w:t>
            </w:r>
            <w:r>
              <w:rPr>
                <w:rFonts w:ascii="Arial" w:hAnsi="Arial" w:cs="Arial"/>
                <w:lang w:eastAsia="en-GB"/>
              </w:rPr>
              <w:t>Police and Crime Plan - RH was curi</w:t>
            </w:r>
            <w:r w:rsidR="00B0379D">
              <w:rPr>
                <w:rFonts w:ascii="Arial" w:hAnsi="Arial" w:cs="Arial"/>
                <w:lang w:eastAsia="en-GB"/>
              </w:rPr>
              <w:t xml:space="preserve">ous as to whether two plot lines could be incorporated </w:t>
            </w:r>
            <w:r w:rsidR="00DD36B9">
              <w:rPr>
                <w:rFonts w:ascii="Arial" w:hAnsi="Arial" w:cs="Arial"/>
                <w:lang w:eastAsia="en-GB"/>
              </w:rPr>
              <w:t>to show some of the priorities that we have in the Police and Crime Plan, for example, vulnerable people and road safety, which would show another perspective.</w:t>
            </w:r>
          </w:p>
          <w:p w:rsidR="00DD36B9" w:rsidRDefault="00DD36B9" w:rsidP="00DC52E8">
            <w:pPr>
              <w:rPr>
                <w:rFonts w:ascii="Arial" w:hAnsi="Arial" w:cs="Arial"/>
                <w:lang w:eastAsia="en-GB"/>
              </w:rPr>
            </w:pPr>
          </w:p>
          <w:p w:rsidR="00DD36B9" w:rsidRDefault="00DD36B9" w:rsidP="00DC52E8">
            <w:pPr>
              <w:rPr>
                <w:rFonts w:ascii="Arial" w:hAnsi="Arial" w:cs="Arial"/>
                <w:lang w:eastAsia="en-GB"/>
              </w:rPr>
            </w:pPr>
            <w:r>
              <w:rPr>
                <w:rFonts w:ascii="Arial" w:hAnsi="Arial" w:cs="Arial"/>
                <w:lang w:eastAsia="en-GB"/>
              </w:rPr>
              <w:t>VH confirmed that the different areas of keeping people safe related to the control strategy, but behind that the LPAs produce evidence across various areas of public safety which are then split into the crime types.</w:t>
            </w:r>
          </w:p>
          <w:p w:rsidR="00DC52E8" w:rsidRPr="00DC52E8" w:rsidRDefault="00DC52E8" w:rsidP="00DC52E8">
            <w:pPr>
              <w:rPr>
                <w:rFonts w:ascii="Arial" w:hAnsi="Arial" w:cs="Arial"/>
                <w:lang w:eastAsia="en-GB"/>
              </w:rPr>
            </w:pPr>
          </w:p>
        </w:tc>
        <w:tc>
          <w:tcPr>
            <w:tcW w:w="1052" w:type="pct"/>
          </w:tcPr>
          <w:p w:rsidR="00DC52E8" w:rsidRPr="00F03900" w:rsidRDefault="00DC52E8" w:rsidP="00DC52E8">
            <w:pPr>
              <w:rPr>
                <w:rFonts w:ascii="Arial" w:hAnsi="Arial" w:cs="Arial"/>
                <w:b/>
                <w:lang w:eastAsia="en-GB"/>
              </w:rPr>
            </w:pPr>
          </w:p>
        </w:tc>
        <w:tc>
          <w:tcPr>
            <w:tcW w:w="551" w:type="pct"/>
          </w:tcPr>
          <w:p w:rsidR="00DC52E8" w:rsidRPr="00F03900" w:rsidRDefault="00DC52E8" w:rsidP="00DC52E8">
            <w:pPr>
              <w:rPr>
                <w:rFonts w:ascii="Arial" w:hAnsi="Arial" w:cs="Arial"/>
                <w:b/>
                <w:lang w:eastAsia="en-GB"/>
              </w:rPr>
            </w:pPr>
          </w:p>
        </w:tc>
        <w:tc>
          <w:tcPr>
            <w:tcW w:w="593" w:type="pct"/>
          </w:tcPr>
          <w:p w:rsidR="00DC52E8" w:rsidRPr="00F03900" w:rsidRDefault="00DC52E8" w:rsidP="00DC52E8">
            <w:pPr>
              <w:rPr>
                <w:rFonts w:ascii="Arial" w:hAnsi="Arial" w:cs="Arial"/>
                <w:b/>
                <w:lang w:eastAsia="en-GB"/>
              </w:rPr>
            </w:pPr>
          </w:p>
        </w:tc>
      </w:tr>
      <w:tr w:rsidR="00DD36B9" w:rsidRPr="003857C3" w:rsidTr="004D3E4D">
        <w:tc>
          <w:tcPr>
            <w:tcW w:w="268" w:type="pct"/>
          </w:tcPr>
          <w:p w:rsidR="00DD36B9" w:rsidRPr="00F03900" w:rsidRDefault="00DD36B9" w:rsidP="00DD36B9">
            <w:pPr>
              <w:rPr>
                <w:rFonts w:ascii="Arial" w:hAnsi="Arial" w:cs="Arial"/>
              </w:rPr>
            </w:pPr>
            <w:r w:rsidRPr="00F03900">
              <w:rPr>
                <w:rFonts w:ascii="Arial" w:hAnsi="Arial" w:cs="Arial"/>
              </w:rPr>
              <w:br w:type="page"/>
            </w:r>
          </w:p>
        </w:tc>
        <w:tc>
          <w:tcPr>
            <w:tcW w:w="2536" w:type="pct"/>
          </w:tcPr>
          <w:p w:rsidR="00DD36B9" w:rsidRPr="00F03900" w:rsidRDefault="00DD36B9" w:rsidP="00DD36B9">
            <w:pPr>
              <w:rPr>
                <w:rFonts w:ascii="Arial" w:hAnsi="Arial" w:cs="Arial"/>
                <w:b/>
                <w:lang w:eastAsia="en-GB"/>
              </w:rPr>
            </w:pPr>
            <w:r w:rsidRPr="00F03900">
              <w:rPr>
                <w:rFonts w:ascii="Arial" w:hAnsi="Arial" w:cs="Arial"/>
                <w:b/>
                <w:lang w:eastAsia="en-GB"/>
              </w:rPr>
              <w:t>Item</w:t>
            </w:r>
          </w:p>
        </w:tc>
        <w:tc>
          <w:tcPr>
            <w:tcW w:w="1052" w:type="pct"/>
          </w:tcPr>
          <w:p w:rsidR="00DD36B9" w:rsidRPr="00F03900" w:rsidRDefault="00DD36B9" w:rsidP="00DD36B9">
            <w:pPr>
              <w:rPr>
                <w:rFonts w:ascii="Arial" w:hAnsi="Arial" w:cs="Arial"/>
                <w:b/>
                <w:lang w:eastAsia="en-GB"/>
              </w:rPr>
            </w:pPr>
            <w:r w:rsidRPr="00F03900">
              <w:rPr>
                <w:rFonts w:ascii="Arial" w:hAnsi="Arial" w:cs="Arial"/>
                <w:b/>
                <w:lang w:eastAsia="en-GB"/>
              </w:rPr>
              <w:t>Action</w:t>
            </w:r>
          </w:p>
        </w:tc>
        <w:tc>
          <w:tcPr>
            <w:tcW w:w="551" w:type="pct"/>
          </w:tcPr>
          <w:p w:rsidR="00DD36B9" w:rsidRPr="00F03900" w:rsidRDefault="00DD36B9" w:rsidP="00DD36B9">
            <w:pPr>
              <w:rPr>
                <w:rFonts w:ascii="Arial" w:hAnsi="Arial" w:cs="Arial"/>
                <w:b/>
                <w:lang w:eastAsia="en-GB"/>
              </w:rPr>
            </w:pPr>
            <w:r w:rsidRPr="00F03900">
              <w:rPr>
                <w:rFonts w:ascii="Arial" w:hAnsi="Arial" w:cs="Arial"/>
                <w:b/>
                <w:lang w:eastAsia="en-GB"/>
              </w:rPr>
              <w:t>Owner</w:t>
            </w:r>
          </w:p>
        </w:tc>
        <w:tc>
          <w:tcPr>
            <w:tcW w:w="593" w:type="pct"/>
          </w:tcPr>
          <w:p w:rsidR="00DD36B9" w:rsidRPr="00F03900" w:rsidRDefault="00DD36B9" w:rsidP="00DD36B9">
            <w:pPr>
              <w:rPr>
                <w:rFonts w:ascii="Arial" w:hAnsi="Arial" w:cs="Arial"/>
                <w:b/>
                <w:lang w:eastAsia="en-GB"/>
              </w:rPr>
            </w:pPr>
            <w:r w:rsidRPr="00F03900">
              <w:rPr>
                <w:rFonts w:ascii="Arial" w:hAnsi="Arial" w:cs="Arial"/>
                <w:b/>
                <w:lang w:eastAsia="en-GB"/>
              </w:rPr>
              <w:t xml:space="preserve">Date for Completion </w:t>
            </w:r>
          </w:p>
        </w:tc>
      </w:tr>
      <w:tr w:rsidR="00DD36B9" w:rsidRPr="003857C3" w:rsidTr="004D3E4D">
        <w:tc>
          <w:tcPr>
            <w:tcW w:w="268" w:type="pct"/>
          </w:tcPr>
          <w:p w:rsidR="00DD36B9" w:rsidRPr="001E01C0" w:rsidRDefault="00DD36B9" w:rsidP="00DD36B9">
            <w:pPr>
              <w:rPr>
                <w:rFonts w:ascii="Arial" w:hAnsi="Arial" w:cs="Arial"/>
              </w:rPr>
            </w:pPr>
          </w:p>
        </w:tc>
        <w:tc>
          <w:tcPr>
            <w:tcW w:w="2536" w:type="pct"/>
          </w:tcPr>
          <w:p w:rsidR="00DD36B9" w:rsidRDefault="00DD36B9" w:rsidP="00DD36B9">
            <w:pPr>
              <w:rPr>
                <w:rFonts w:ascii="Arial" w:hAnsi="Arial" w:cs="Arial"/>
                <w:lang w:eastAsia="en-GB"/>
              </w:rPr>
            </w:pPr>
            <w:r>
              <w:rPr>
                <w:rFonts w:ascii="Arial" w:hAnsi="Arial" w:cs="Arial"/>
                <w:lang w:eastAsia="en-GB"/>
              </w:rPr>
              <w:t>VH confirmed that this piece of mapping work was carried out on the Plan on a Page and the Police and Crime Plan to identify the synergy, and after discussion, it was agreed that VH would look at the data to see if ‘it could be sliced lengthways as well as crossways’ to produce plot lines for future reference.</w:t>
            </w:r>
          </w:p>
          <w:p w:rsidR="00DD36B9" w:rsidRPr="001E01C0" w:rsidRDefault="00DD36B9" w:rsidP="00DD36B9">
            <w:pPr>
              <w:rPr>
                <w:rFonts w:ascii="Arial" w:hAnsi="Arial" w:cs="Arial"/>
                <w:lang w:eastAsia="en-GB"/>
              </w:rPr>
            </w:pPr>
          </w:p>
        </w:tc>
        <w:tc>
          <w:tcPr>
            <w:tcW w:w="1052" w:type="pct"/>
          </w:tcPr>
          <w:p w:rsidR="00607B60" w:rsidRPr="00607B60" w:rsidRDefault="00607B60" w:rsidP="00DD36B9">
            <w:pPr>
              <w:rPr>
                <w:rFonts w:ascii="Arial" w:hAnsi="Arial" w:cs="Arial"/>
                <w:b/>
                <w:lang w:eastAsia="en-GB"/>
              </w:rPr>
            </w:pPr>
            <w:r w:rsidRPr="00607B60">
              <w:rPr>
                <w:rFonts w:ascii="Arial" w:hAnsi="Arial" w:cs="Arial"/>
                <w:b/>
                <w:lang w:eastAsia="en-GB"/>
              </w:rPr>
              <w:t>31/18</w:t>
            </w:r>
            <w:r w:rsidR="00E92DBD">
              <w:rPr>
                <w:rFonts w:ascii="Arial" w:hAnsi="Arial" w:cs="Arial"/>
                <w:b/>
                <w:lang w:eastAsia="en-GB"/>
              </w:rPr>
              <w:t xml:space="preserve"> Balanced Scorecard</w:t>
            </w:r>
          </w:p>
          <w:p w:rsidR="00DD36B9" w:rsidRPr="001E01C0" w:rsidRDefault="00DD36B9" w:rsidP="00DD36B9">
            <w:pPr>
              <w:rPr>
                <w:rFonts w:ascii="Arial" w:hAnsi="Arial" w:cs="Arial"/>
                <w:lang w:eastAsia="en-GB"/>
              </w:rPr>
            </w:pPr>
            <w:r w:rsidRPr="00607B60">
              <w:rPr>
                <w:rFonts w:ascii="Arial" w:hAnsi="Arial" w:cs="Arial"/>
                <w:b/>
                <w:lang w:eastAsia="en-GB"/>
              </w:rPr>
              <w:t>VH to look at data to see whether</w:t>
            </w:r>
            <w:r w:rsidR="0074018B" w:rsidRPr="00607B60">
              <w:rPr>
                <w:rFonts w:ascii="Arial" w:hAnsi="Arial" w:cs="Arial"/>
                <w:b/>
                <w:lang w:eastAsia="en-GB"/>
              </w:rPr>
              <w:t xml:space="preserve"> plot lines can be incorporated to also reflect the priorities for the Police and Crime Plan.</w:t>
            </w:r>
          </w:p>
        </w:tc>
        <w:tc>
          <w:tcPr>
            <w:tcW w:w="551" w:type="pct"/>
          </w:tcPr>
          <w:p w:rsidR="00DD36B9" w:rsidRPr="001E01C0" w:rsidRDefault="00DD36B9" w:rsidP="00DD36B9">
            <w:pPr>
              <w:rPr>
                <w:rFonts w:ascii="Arial" w:hAnsi="Arial" w:cs="Arial"/>
                <w:lang w:eastAsia="en-GB"/>
              </w:rPr>
            </w:pPr>
          </w:p>
        </w:tc>
        <w:tc>
          <w:tcPr>
            <w:tcW w:w="593" w:type="pct"/>
          </w:tcPr>
          <w:p w:rsidR="00DD36B9" w:rsidRPr="001E01C0" w:rsidRDefault="00DD36B9" w:rsidP="00DD36B9">
            <w:pPr>
              <w:rPr>
                <w:rFonts w:ascii="Arial" w:hAnsi="Arial" w:cs="Arial"/>
                <w:lang w:eastAsia="en-GB"/>
              </w:rPr>
            </w:pPr>
          </w:p>
        </w:tc>
      </w:tr>
      <w:tr w:rsidR="00DD36B9" w:rsidRPr="003857C3" w:rsidTr="004D3E4D">
        <w:tc>
          <w:tcPr>
            <w:tcW w:w="268" w:type="pct"/>
          </w:tcPr>
          <w:p w:rsidR="00DD36B9" w:rsidRPr="00C942CF" w:rsidRDefault="00C942CF" w:rsidP="00DD36B9">
            <w:pPr>
              <w:rPr>
                <w:rFonts w:ascii="Arial" w:hAnsi="Arial" w:cs="Arial"/>
                <w:b/>
              </w:rPr>
            </w:pPr>
            <w:r w:rsidRPr="00C942CF">
              <w:rPr>
                <w:rFonts w:ascii="Arial" w:hAnsi="Arial" w:cs="Arial"/>
                <w:b/>
              </w:rPr>
              <w:t>8</w:t>
            </w:r>
          </w:p>
        </w:tc>
        <w:tc>
          <w:tcPr>
            <w:tcW w:w="2536" w:type="pct"/>
          </w:tcPr>
          <w:p w:rsidR="00DD36B9" w:rsidRPr="00C942CF" w:rsidRDefault="00C942CF" w:rsidP="00DD36B9">
            <w:pPr>
              <w:rPr>
                <w:rFonts w:ascii="Arial" w:hAnsi="Arial" w:cs="Arial"/>
                <w:b/>
                <w:lang w:eastAsia="en-GB"/>
              </w:rPr>
            </w:pPr>
            <w:r w:rsidRPr="00C942CF">
              <w:rPr>
                <w:rFonts w:ascii="Arial" w:hAnsi="Arial" w:cs="Arial"/>
                <w:b/>
                <w:lang w:eastAsia="en-GB"/>
              </w:rPr>
              <w:t>Public Perception Survey</w:t>
            </w:r>
          </w:p>
          <w:p w:rsidR="00C942CF" w:rsidRDefault="00C942CF" w:rsidP="00DD36B9">
            <w:pPr>
              <w:rPr>
                <w:rFonts w:ascii="Arial" w:hAnsi="Arial" w:cs="Arial"/>
                <w:lang w:eastAsia="en-GB"/>
              </w:rPr>
            </w:pPr>
          </w:p>
          <w:p w:rsidR="00C942CF" w:rsidRDefault="001F1D76" w:rsidP="00DD36B9">
            <w:pPr>
              <w:rPr>
                <w:rFonts w:ascii="Arial" w:hAnsi="Arial" w:cs="Arial"/>
                <w:lang w:eastAsia="en-GB"/>
              </w:rPr>
            </w:pPr>
            <w:r>
              <w:rPr>
                <w:rFonts w:ascii="Arial" w:hAnsi="Arial" w:cs="Arial"/>
                <w:lang w:eastAsia="en-GB"/>
              </w:rPr>
              <w:t>VH confirmed that the survey had been produced using a full year’s worth of data which included assessments on victims, BAME residents etc to form a reasonable sized sample.  VH wanted to draw attention to victims and BAME in particular in the report as it was the first time that the results had included this data.  VH commented that the level of victims at 14% was very similar to the figures produced in the Crime Survey of England and Wales.  VH took the Board through the slide pack that she had produced on crime survey results, EP’s own survey and BAME residents; all of which are showing a more positive outlook for EP (76% v 69% previously).</w:t>
            </w:r>
          </w:p>
          <w:p w:rsidR="006F169A" w:rsidRDefault="006F169A" w:rsidP="00DD36B9">
            <w:pPr>
              <w:rPr>
                <w:rFonts w:ascii="Arial" w:hAnsi="Arial" w:cs="Arial"/>
                <w:lang w:eastAsia="en-GB"/>
              </w:rPr>
            </w:pPr>
          </w:p>
          <w:p w:rsidR="006F169A" w:rsidRDefault="006F169A" w:rsidP="00DD36B9">
            <w:pPr>
              <w:rPr>
                <w:rFonts w:ascii="Arial" w:hAnsi="Arial" w:cs="Arial"/>
                <w:lang w:eastAsia="en-GB"/>
              </w:rPr>
            </w:pPr>
            <w:r>
              <w:rPr>
                <w:rFonts w:ascii="Arial" w:hAnsi="Arial" w:cs="Arial"/>
                <w:lang w:eastAsia="en-GB"/>
              </w:rPr>
              <w:t xml:space="preserve">Slides 13 and 14 (about making a complaint) showed a positive finding with BAME residents are least likely to make a complaint.  VH commented that there were some real </w:t>
            </w:r>
            <w:r w:rsidR="00EC4107">
              <w:rPr>
                <w:rFonts w:ascii="Arial" w:hAnsi="Arial" w:cs="Arial"/>
                <w:lang w:eastAsia="en-GB"/>
              </w:rPr>
              <w:t>positives around the BAME findings.</w:t>
            </w:r>
          </w:p>
          <w:p w:rsidR="006F169A" w:rsidRDefault="006F169A" w:rsidP="00DD36B9">
            <w:pPr>
              <w:rPr>
                <w:rFonts w:ascii="Arial" w:hAnsi="Arial" w:cs="Arial"/>
                <w:lang w:eastAsia="en-GB"/>
              </w:rPr>
            </w:pPr>
          </w:p>
          <w:p w:rsidR="001F7C45" w:rsidRDefault="006F169A" w:rsidP="0074018B">
            <w:pPr>
              <w:rPr>
                <w:rFonts w:ascii="Arial" w:hAnsi="Arial" w:cs="Arial"/>
                <w:lang w:eastAsia="en-GB"/>
              </w:rPr>
            </w:pPr>
            <w:r>
              <w:rPr>
                <w:rFonts w:ascii="Arial" w:hAnsi="Arial" w:cs="Arial"/>
                <w:lang w:eastAsia="en-GB"/>
              </w:rPr>
              <w:t xml:space="preserve">As an aside, VH agreed to number the slides for </w:t>
            </w:r>
            <w:r w:rsidR="00F301A6">
              <w:rPr>
                <w:rFonts w:ascii="Arial" w:hAnsi="Arial" w:cs="Arial"/>
                <w:lang w:eastAsia="en-GB"/>
              </w:rPr>
              <w:t>August’s</w:t>
            </w:r>
            <w:r>
              <w:rPr>
                <w:rFonts w:ascii="Arial" w:hAnsi="Arial" w:cs="Arial"/>
                <w:lang w:eastAsia="en-GB"/>
              </w:rPr>
              <w:t xml:space="preserve"> meeting. </w:t>
            </w:r>
          </w:p>
          <w:p w:rsidR="00EC4107" w:rsidRDefault="00EC4107" w:rsidP="0074018B">
            <w:pPr>
              <w:rPr>
                <w:rFonts w:ascii="Arial" w:hAnsi="Arial" w:cs="Arial"/>
                <w:lang w:eastAsia="en-GB"/>
              </w:rPr>
            </w:pPr>
          </w:p>
          <w:p w:rsidR="00EC4107" w:rsidRDefault="00EC4107" w:rsidP="00EC4107">
            <w:pPr>
              <w:rPr>
                <w:rFonts w:ascii="Arial" w:hAnsi="Arial" w:cs="Arial"/>
                <w:lang w:eastAsia="en-GB"/>
              </w:rPr>
            </w:pPr>
            <w:r>
              <w:rPr>
                <w:rFonts w:ascii="Arial" w:hAnsi="Arial" w:cs="Arial"/>
                <w:lang w:eastAsia="en-GB"/>
              </w:rPr>
              <w:t xml:space="preserve">Slide 40 reported that only half of the recorded victims </w:t>
            </w:r>
            <w:r>
              <w:rPr>
                <w:rFonts w:ascii="Arial" w:hAnsi="Arial" w:cs="Arial"/>
                <w:lang w:eastAsia="en-GB"/>
              </w:rPr>
              <w:t xml:space="preserve">who </w:t>
            </w:r>
            <w:r>
              <w:rPr>
                <w:rFonts w:ascii="Arial" w:hAnsi="Arial" w:cs="Arial"/>
                <w:lang w:eastAsia="en-GB"/>
              </w:rPr>
              <w:t>stated that they needed support and actually received it.  RH commented that this was lower than we had hoped and this should be fed back to Greg Myddelton at the OPFCC so that he could discuss this with Dave Partridge (who runs victim support).</w:t>
            </w:r>
          </w:p>
          <w:p w:rsidR="00EC4107" w:rsidRDefault="00EC4107" w:rsidP="0074018B">
            <w:pPr>
              <w:rPr>
                <w:rFonts w:ascii="Arial" w:hAnsi="Arial" w:cs="Arial"/>
                <w:lang w:eastAsia="en-GB"/>
              </w:rPr>
            </w:pPr>
          </w:p>
          <w:p w:rsidR="00EC4107" w:rsidRDefault="00EC4107" w:rsidP="00EC4107">
            <w:pPr>
              <w:rPr>
                <w:rFonts w:ascii="Arial" w:hAnsi="Arial" w:cs="Arial"/>
                <w:lang w:eastAsia="en-GB"/>
              </w:rPr>
            </w:pPr>
            <w:r>
              <w:rPr>
                <w:rFonts w:ascii="Arial" w:hAnsi="Arial" w:cs="Arial"/>
                <w:lang w:eastAsia="en-GB"/>
              </w:rPr>
              <w:t xml:space="preserve">VH confirmed that Greg had seen a copy of the data and the questions that were asked.  </w:t>
            </w:r>
          </w:p>
          <w:p w:rsidR="00EC4107" w:rsidRDefault="00EC4107" w:rsidP="00EC4107">
            <w:pPr>
              <w:rPr>
                <w:rFonts w:ascii="Arial" w:hAnsi="Arial" w:cs="Arial"/>
                <w:lang w:eastAsia="en-GB"/>
              </w:rPr>
            </w:pPr>
          </w:p>
          <w:p w:rsidR="001F7C45" w:rsidRPr="001E01C0" w:rsidRDefault="001F7C45" w:rsidP="0074018B">
            <w:pPr>
              <w:rPr>
                <w:rFonts w:ascii="Arial" w:hAnsi="Arial" w:cs="Arial"/>
                <w:lang w:eastAsia="en-GB"/>
              </w:rPr>
            </w:pPr>
          </w:p>
        </w:tc>
        <w:tc>
          <w:tcPr>
            <w:tcW w:w="1052" w:type="pct"/>
          </w:tcPr>
          <w:p w:rsidR="00DD36B9" w:rsidRPr="001E01C0" w:rsidRDefault="00DD36B9" w:rsidP="00DD36B9">
            <w:pPr>
              <w:rPr>
                <w:rFonts w:ascii="Arial" w:hAnsi="Arial" w:cs="Arial"/>
                <w:lang w:eastAsia="en-GB"/>
              </w:rPr>
            </w:pPr>
          </w:p>
        </w:tc>
        <w:tc>
          <w:tcPr>
            <w:tcW w:w="551" w:type="pct"/>
          </w:tcPr>
          <w:p w:rsidR="00DD36B9" w:rsidRPr="001E01C0" w:rsidRDefault="00DD36B9" w:rsidP="00DD36B9">
            <w:pPr>
              <w:rPr>
                <w:rFonts w:ascii="Arial" w:hAnsi="Arial" w:cs="Arial"/>
                <w:lang w:eastAsia="en-GB"/>
              </w:rPr>
            </w:pPr>
          </w:p>
        </w:tc>
        <w:tc>
          <w:tcPr>
            <w:tcW w:w="593" w:type="pct"/>
          </w:tcPr>
          <w:p w:rsidR="00DD36B9" w:rsidRPr="001E01C0" w:rsidRDefault="00DD36B9" w:rsidP="00DD36B9">
            <w:pPr>
              <w:rPr>
                <w:rFonts w:ascii="Arial" w:hAnsi="Arial" w:cs="Arial"/>
                <w:lang w:eastAsia="en-GB"/>
              </w:rPr>
            </w:pPr>
          </w:p>
        </w:tc>
      </w:tr>
      <w:tr w:rsidR="006F169A" w:rsidRPr="003857C3" w:rsidTr="004D3E4D">
        <w:tc>
          <w:tcPr>
            <w:tcW w:w="268" w:type="pct"/>
          </w:tcPr>
          <w:p w:rsidR="006F169A" w:rsidRPr="00F03900" w:rsidRDefault="006F169A" w:rsidP="006F169A">
            <w:pPr>
              <w:rPr>
                <w:rFonts w:ascii="Arial" w:hAnsi="Arial" w:cs="Arial"/>
              </w:rPr>
            </w:pPr>
            <w:r w:rsidRPr="00F03900">
              <w:rPr>
                <w:rFonts w:ascii="Arial" w:hAnsi="Arial" w:cs="Arial"/>
              </w:rPr>
              <w:br w:type="page"/>
            </w:r>
          </w:p>
        </w:tc>
        <w:tc>
          <w:tcPr>
            <w:tcW w:w="2536" w:type="pct"/>
          </w:tcPr>
          <w:p w:rsidR="006F169A" w:rsidRPr="00F03900" w:rsidRDefault="006F169A" w:rsidP="006F169A">
            <w:pPr>
              <w:rPr>
                <w:rFonts w:ascii="Arial" w:hAnsi="Arial" w:cs="Arial"/>
                <w:b/>
                <w:lang w:eastAsia="en-GB"/>
              </w:rPr>
            </w:pPr>
            <w:r w:rsidRPr="00F03900">
              <w:rPr>
                <w:rFonts w:ascii="Arial" w:hAnsi="Arial" w:cs="Arial"/>
                <w:b/>
                <w:lang w:eastAsia="en-GB"/>
              </w:rPr>
              <w:t>Item</w:t>
            </w:r>
          </w:p>
        </w:tc>
        <w:tc>
          <w:tcPr>
            <w:tcW w:w="1052" w:type="pct"/>
          </w:tcPr>
          <w:p w:rsidR="006F169A" w:rsidRPr="00F03900" w:rsidRDefault="006F169A" w:rsidP="006F169A">
            <w:pPr>
              <w:rPr>
                <w:rFonts w:ascii="Arial" w:hAnsi="Arial" w:cs="Arial"/>
                <w:b/>
                <w:lang w:eastAsia="en-GB"/>
              </w:rPr>
            </w:pPr>
            <w:r w:rsidRPr="00F03900">
              <w:rPr>
                <w:rFonts w:ascii="Arial" w:hAnsi="Arial" w:cs="Arial"/>
                <w:b/>
                <w:lang w:eastAsia="en-GB"/>
              </w:rPr>
              <w:t>Action</w:t>
            </w:r>
          </w:p>
        </w:tc>
        <w:tc>
          <w:tcPr>
            <w:tcW w:w="551" w:type="pct"/>
          </w:tcPr>
          <w:p w:rsidR="006F169A" w:rsidRPr="00F03900" w:rsidRDefault="006F169A" w:rsidP="006F169A">
            <w:pPr>
              <w:rPr>
                <w:rFonts w:ascii="Arial" w:hAnsi="Arial" w:cs="Arial"/>
                <w:b/>
                <w:lang w:eastAsia="en-GB"/>
              </w:rPr>
            </w:pPr>
            <w:r w:rsidRPr="00F03900">
              <w:rPr>
                <w:rFonts w:ascii="Arial" w:hAnsi="Arial" w:cs="Arial"/>
                <w:b/>
                <w:lang w:eastAsia="en-GB"/>
              </w:rPr>
              <w:t>Owner</w:t>
            </w:r>
          </w:p>
        </w:tc>
        <w:tc>
          <w:tcPr>
            <w:tcW w:w="593" w:type="pct"/>
          </w:tcPr>
          <w:p w:rsidR="006F169A" w:rsidRPr="00F03900" w:rsidRDefault="006F169A" w:rsidP="006F169A">
            <w:pPr>
              <w:rPr>
                <w:rFonts w:ascii="Arial" w:hAnsi="Arial" w:cs="Arial"/>
                <w:b/>
                <w:lang w:eastAsia="en-GB"/>
              </w:rPr>
            </w:pPr>
            <w:r w:rsidRPr="00F03900">
              <w:rPr>
                <w:rFonts w:ascii="Arial" w:hAnsi="Arial" w:cs="Arial"/>
                <w:b/>
                <w:lang w:eastAsia="en-GB"/>
              </w:rPr>
              <w:t xml:space="preserve">Date for Completion </w:t>
            </w:r>
          </w:p>
        </w:tc>
      </w:tr>
      <w:tr w:rsidR="006F169A" w:rsidRPr="003857C3" w:rsidTr="004D3E4D">
        <w:tc>
          <w:tcPr>
            <w:tcW w:w="268" w:type="pct"/>
          </w:tcPr>
          <w:p w:rsidR="006F169A" w:rsidRPr="001E01C0" w:rsidRDefault="006F169A" w:rsidP="006F169A">
            <w:pPr>
              <w:rPr>
                <w:rFonts w:ascii="Arial" w:hAnsi="Arial" w:cs="Arial"/>
              </w:rPr>
            </w:pPr>
          </w:p>
        </w:tc>
        <w:tc>
          <w:tcPr>
            <w:tcW w:w="2536" w:type="pct"/>
          </w:tcPr>
          <w:p w:rsidR="001F7C45" w:rsidRDefault="001F7C45" w:rsidP="006F169A">
            <w:pPr>
              <w:rPr>
                <w:rFonts w:ascii="Arial" w:hAnsi="Arial" w:cs="Arial"/>
                <w:lang w:eastAsia="en-GB"/>
              </w:rPr>
            </w:pPr>
          </w:p>
          <w:p w:rsidR="00E261E2" w:rsidRDefault="00E261E2" w:rsidP="006F169A">
            <w:pPr>
              <w:rPr>
                <w:rFonts w:ascii="Arial" w:hAnsi="Arial" w:cs="Arial"/>
                <w:lang w:eastAsia="en-GB"/>
              </w:rPr>
            </w:pPr>
            <w:r>
              <w:rPr>
                <w:rFonts w:ascii="Arial" w:hAnsi="Arial" w:cs="Arial"/>
                <w:lang w:eastAsia="en-GB"/>
              </w:rPr>
              <w:t>Slide 41 dealt with victim satisfaction, Slide 42 deals with age groups (under 35’s and BAME victims) and they are the most likely to feel that they have been kept informed.  VH commented that there was a definite split in age groups and their views.</w:t>
            </w:r>
          </w:p>
          <w:p w:rsidR="00E261E2" w:rsidRDefault="00E261E2" w:rsidP="006F169A">
            <w:pPr>
              <w:rPr>
                <w:rFonts w:ascii="Arial" w:hAnsi="Arial" w:cs="Arial"/>
                <w:lang w:eastAsia="en-GB"/>
              </w:rPr>
            </w:pPr>
          </w:p>
          <w:p w:rsidR="00E261E2" w:rsidRDefault="00E261E2" w:rsidP="006F169A">
            <w:pPr>
              <w:rPr>
                <w:rFonts w:ascii="Arial" w:hAnsi="Arial" w:cs="Arial"/>
                <w:lang w:eastAsia="en-GB"/>
              </w:rPr>
            </w:pPr>
            <w:r>
              <w:rPr>
                <w:rFonts w:ascii="Arial" w:hAnsi="Arial" w:cs="Arial"/>
                <w:lang w:eastAsia="en-GB"/>
              </w:rPr>
              <w:t>Slides 43 and 44 show a quarter of victims have a worse opinion of the police after their experience (which is also reflected at a national level).  Less than half of victims are satisfied with the service provided by EP.</w:t>
            </w:r>
          </w:p>
          <w:p w:rsidR="00E261E2" w:rsidRDefault="00E261E2" w:rsidP="006F169A">
            <w:pPr>
              <w:rPr>
                <w:rFonts w:ascii="Arial" w:hAnsi="Arial" w:cs="Arial"/>
                <w:lang w:eastAsia="en-GB"/>
              </w:rPr>
            </w:pPr>
          </w:p>
          <w:p w:rsidR="00E261E2" w:rsidRDefault="00E261E2" w:rsidP="006F169A">
            <w:pPr>
              <w:rPr>
                <w:rFonts w:ascii="Arial" w:hAnsi="Arial" w:cs="Arial"/>
                <w:lang w:eastAsia="en-GB"/>
              </w:rPr>
            </w:pPr>
            <w:r>
              <w:rPr>
                <w:rFonts w:ascii="Arial" w:hAnsi="Arial" w:cs="Arial"/>
                <w:lang w:eastAsia="en-GB"/>
              </w:rPr>
              <w:t>VH confirmed that RH would be having a presentation on the full year results</w:t>
            </w:r>
            <w:r w:rsidR="0074018B">
              <w:rPr>
                <w:rFonts w:ascii="Arial" w:hAnsi="Arial" w:cs="Arial"/>
                <w:lang w:eastAsia="en-GB"/>
              </w:rPr>
              <w:t>, th</w:t>
            </w:r>
            <w:r>
              <w:rPr>
                <w:rFonts w:ascii="Arial" w:hAnsi="Arial" w:cs="Arial"/>
                <w:lang w:eastAsia="en-GB"/>
              </w:rPr>
              <w:t>ere were also a number of interviews done with 16-34 year old range, to test whether there was a significant difference with the results, and VH confirmed that these results would be presented to RH at the same time.</w:t>
            </w:r>
          </w:p>
          <w:p w:rsidR="00E261E2" w:rsidRDefault="00E261E2" w:rsidP="006F169A">
            <w:pPr>
              <w:rPr>
                <w:rFonts w:ascii="Arial" w:hAnsi="Arial" w:cs="Arial"/>
                <w:lang w:eastAsia="en-GB"/>
              </w:rPr>
            </w:pPr>
          </w:p>
          <w:p w:rsidR="00E261E2" w:rsidRDefault="00E261E2" w:rsidP="006F169A">
            <w:pPr>
              <w:rPr>
                <w:rFonts w:ascii="Arial" w:hAnsi="Arial" w:cs="Arial"/>
                <w:lang w:eastAsia="en-GB"/>
              </w:rPr>
            </w:pPr>
            <w:r>
              <w:rPr>
                <w:rFonts w:ascii="Arial" w:hAnsi="Arial" w:cs="Arial"/>
                <w:lang w:eastAsia="en-GB"/>
              </w:rPr>
              <w:t>VH confirmed that this data collection was the start of the</w:t>
            </w:r>
            <w:r w:rsidR="003E2069">
              <w:rPr>
                <w:rFonts w:ascii="Arial" w:hAnsi="Arial" w:cs="Arial"/>
                <w:lang w:eastAsia="en-GB"/>
              </w:rPr>
              <w:t xml:space="preserve"> initiatives </w:t>
            </w:r>
            <w:r>
              <w:rPr>
                <w:rFonts w:ascii="Arial" w:hAnsi="Arial" w:cs="Arial"/>
                <w:lang w:eastAsia="en-GB"/>
              </w:rPr>
              <w:t>that were in place which would enable tracking, monitoring and evaluation of the success of engagem</w:t>
            </w:r>
            <w:r w:rsidR="003E2069">
              <w:rPr>
                <w:rFonts w:ascii="Arial" w:hAnsi="Arial" w:cs="Arial"/>
                <w:lang w:eastAsia="en-GB"/>
              </w:rPr>
              <w:t>ent plans.</w:t>
            </w:r>
          </w:p>
          <w:p w:rsidR="003E2069" w:rsidRDefault="003E2069" w:rsidP="006F169A">
            <w:pPr>
              <w:rPr>
                <w:rFonts w:ascii="Arial" w:hAnsi="Arial" w:cs="Arial"/>
                <w:lang w:eastAsia="en-GB"/>
              </w:rPr>
            </w:pPr>
          </w:p>
          <w:p w:rsidR="003E2069" w:rsidRDefault="003E2069" w:rsidP="006F169A">
            <w:pPr>
              <w:rPr>
                <w:rFonts w:ascii="Arial" w:hAnsi="Arial" w:cs="Arial"/>
                <w:lang w:eastAsia="en-GB"/>
              </w:rPr>
            </w:pPr>
            <w:r>
              <w:rPr>
                <w:rFonts w:ascii="Arial" w:hAnsi="Arial" w:cs="Arial"/>
                <w:lang w:eastAsia="en-GB"/>
              </w:rPr>
              <w:t xml:space="preserve">VH confirmed that a </w:t>
            </w:r>
            <w:r w:rsidR="00EC4107">
              <w:rPr>
                <w:rFonts w:ascii="Arial" w:hAnsi="Arial" w:cs="Arial"/>
                <w:lang w:eastAsia="en-GB"/>
              </w:rPr>
              <w:t>survey would be</w:t>
            </w:r>
            <w:r>
              <w:rPr>
                <w:rFonts w:ascii="Arial" w:hAnsi="Arial" w:cs="Arial"/>
                <w:lang w:eastAsia="en-GB"/>
              </w:rPr>
              <w:t xml:space="preserve"> introduced, in conjuncti</w:t>
            </w:r>
            <w:r w:rsidR="00D1551B">
              <w:rPr>
                <w:rFonts w:ascii="Arial" w:hAnsi="Arial" w:cs="Arial"/>
                <w:lang w:eastAsia="en-GB"/>
              </w:rPr>
              <w:t>on with Leicestershire, which dealt with v</w:t>
            </w:r>
            <w:r>
              <w:rPr>
                <w:rFonts w:ascii="Arial" w:hAnsi="Arial" w:cs="Arial"/>
                <w:lang w:eastAsia="en-GB"/>
              </w:rPr>
              <w:t xml:space="preserve">ictims of domestic abuse and it was hoped that this </w:t>
            </w:r>
            <w:r w:rsidR="00EC4107">
              <w:rPr>
                <w:rFonts w:ascii="Arial" w:hAnsi="Arial" w:cs="Arial"/>
                <w:lang w:eastAsia="en-GB"/>
              </w:rPr>
              <w:t>suvey</w:t>
            </w:r>
            <w:r>
              <w:rPr>
                <w:rFonts w:ascii="Arial" w:hAnsi="Arial" w:cs="Arial"/>
                <w:lang w:eastAsia="en-GB"/>
              </w:rPr>
              <w:t xml:space="preserve"> would start later in the year. </w:t>
            </w:r>
          </w:p>
          <w:p w:rsidR="003E2069" w:rsidRDefault="003E2069" w:rsidP="006F169A">
            <w:pPr>
              <w:rPr>
                <w:rFonts w:ascii="Arial" w:hAnsi="Arial" w:cs="Arial"/>
                <w:lang w:eastAsia="en-GB"/>
              </w:rPr>
            </w:pPr>
          </w:p>
          <w:p w:rsidR="003E2069" w:rsidRDefault="003E2069" w:rsidP="006F169A">
            <w:pPr>
              <w:rPr>
                <w:rFonts w:ascii="Arial" w:hAnsi="Arial" w:cs="Arial"/>
                <w:lang w:eastAsia="en-GB"/>
              </w:rPr>
            </w:pPr>
            <w:r>
              <w:rPr>
                <w:rFonts w:ascii="Arial" w:hAnsi="Arial" w:cs="Arial"/>
                <w:lang w:eastAsia="en-GB"/>
              </w:rPr>
              <w:t>VH also reported that a pilot scheme was going to be put in place in the North LPA see</w:t>
            </w:r>
            <w:r w:rsidR="00D1551B">
              <w:rPr>
                <w:rFonts w:ascii="Arial" w:hAnsi="Arial" w:cs="Arial"/>
                <w:lang w:eastAsia="en-GB"/>
              </w:rPr>
              <w:t>king immediate victim feedback</w:t>
            </w:r>
            <w:r w:rsidR="00465D72">
              <w:rPr>
                <w:rFonts w:ascii="Arial" w:hAnsi="Arial" w:cs="Arial"/>
                <w:lang w:eastAsia="en-GB"/>
              </w:rPr>
              <w:t xml:space="preserve"> following an officer going out and interacting with that particular victim.</w:t>
            </w:r>
          </w:p>
          <w:p w:rsidR="00465D72" w:rsidRDefault="00465D72" w:rsidP="006F169A">
            <w:pPr>
              <w:rPr>
                <w:rFonts w:ascii="Arial" w:hAnsi="Arial" w:cs="Arial"/>
                <w:lang w:eastAsia="en-GB"/>
              </w:rPr>
            </w:pPr>
          </w:p>
          <w:p w:rsidR="00E261E2" w:rsidRDefault="00E261E2" w:rsidP="006F169A">
            <w:pPr>
              <w:rPr>
                <w:rFonts w:ascii="Arial" w:hAnsi="Arial" w:cs="Arial"/>
                <w:lang w:eastAsia="en-GB"/>
              </w:rPr>
            </w:pPr>
          </w:p>
          <w:p w:rsidR="00EC4107" w:rsidRDefault="00EC4107" w:rsidP="006F169A">
            <w:pPr>
              <w:rPr>
                <w:rFonts w:ascii="Arial" w:hAnsi="Arial" w:cs="Arial"/>
                <w:lang w:eastAsia="en-GB"/>
              </w:rPr>
            </w:pPr>
          </w:p>
          <w:p w:rsidR="00EC4107" w:rsidRDefault="00EC4107" w:rsidP="006F169A">
            <w:pPr>
              <w:rPr>
                <w:rFonts w:ascii="Arial" w:hAnsi="Arial" w:cs="Arial"/>
                <w:lang w:eastAsia="en-GB"/>
              </w:rPr>
            </w:pPr>
          </w:p>
          <w:p w:rsidR="00EC4107" w:rsidRDefault="00EC4107" w:rsidP="006F169A">
            <w:pPr>
              <w:rPr>
                <w:rFonts w:ascii="Arial" w:hAnsi="Arial" w:cs="Arial"/>
                <w:lang w:eastAsia="en-GB"/>
              </w:rPr>
            </w:pPr>
          </w:p>
          <w:p w:rsidR="00EC4107" w:rsidRDefault="00EC4107" w:rsidP="006F169A">
            <w:pPr>
              <w:rPr>
                <w:rFonts w:ascii="Arial" w:hAnsi="Arial" w:cs="Arial"/>
                <w:lang w:eastAsia="en-GB"/>
              </w:rPr>
            </w:pPr>
          </w:p>
          <w:p w:rsidR="00EC4107" w:rsidRDefault="00EC4107" w:rsidP="006F169A">
            <w:pPr>
              <w:rPr>
                <w:rFonts w:ascii="Arial" w:hAnsi="Arial" w:cs="Arial"/>
                <w:lang w:eastAsia="en-GB"/>
              </w:rPr>
            </w:pPr>
          </w:p>
          <w:p w:rsidR="00EC4107" w:rsidRDefault="00EC4107" w:rsidP="006F169A">
            <w:pPr>
              <w:rPr>
                <w:rFonts w:ascii="Arial" w:hAnsi="Arial" w:cs="Arial"/>
                <w:lang w:eastAsia="en-GB"/>
              </w:rPr>
            </w:pPr>
          </w:p>
          <w:p w:rsidR="00EC4107" w:rsidRPr="001E01C0" w:rsidRDefault="00EC4107" w:rsidP="006F169A">
            <w:pPr>
              <w:rPr>
                <w:rFonts w:ascii="Arial" w:hAnsi="Arial" w:cs="Arial"/>
                <w:lang w:eastAsia="en-GB"/>
              </w:rPr>
            </w:pPr>
          </w:p>
        </w:tc>
        <w:tc>
          <w:tcPr>
            <w:tcW w:w="1052" w:type="pct"/>
          </w:tcPr>
          <w:p w:rsidR="006F169A" w:rsidRPr="001E01C0" w:rsidRDefault="006F169A" w:rsidP="006F169A">
            <w:pPr>
              <w:rPr>
                <w:rFonts w:ascii="Arial" w:hAnsi="Arial" w:cs="Arial"/>
                <w:lang w:eastAsia="en-GB"/>
              </w:rPr>
            </w:pPr>
          </w:p>
        </w:tc>
        <w:tc>
          <w:tcPr>
            <w:tcW w:w="551" w:type="pct"/>
          </w:tcPr>
          <w:p w:rsidR="006F169A" w:rsidRPr="001E01C0" w:rsidRDefault="006F169A" w:rsidP="006F169A">
            <w:pPr>
              <w:rPr>
                <w:rFonts w:ascii="Arial" w:hAnsi="Arial" w:cs="Arial"/>
                <w:lang w:eastAsia="en-GB"/>
              </w:rPr>
            </w:pPr>
          </w:p>
        </w:tc>
        <w:tc>
          <w:tcPr>
            <w:tcW w:w="593" w:type="pct"/>
          </w:tcPr>
          <w:p w:rsidR="006F169A" w:rsidRPr="001E01C0" w:rsidRDefault="006F169A" w:rsidP="006F169A">
            <w:pPr>
              <w:rPr>
                <w:rFonts w:ascii="Arial" w:hAnsi="Arial" w:cs="Arial"/>
                <w:lang w:eastAsia="en-GB"/>
              </w:rPr>
            </w:pPr>
          </w:p>
        </w:tc>
      </w:tr>
      <w:tr w:rsidR="00465D72" w:rsidRPr="003857C3" w:rsidTr="004D3E4D">
        <w:tc>
          <w:tcPr>
            <w:tcW w:w="268" w:type="pct"/>
          </w:tcPr>
          <w:p w:rsidR="00465D72" w:rsidRPr="00F03900" w:rsidRDefault="00465D72" w:rsidP="00465D72">
            <w:pPr>
              <w:rPr>
                <w:rFonts w:ascii="Arial" w:hAnsi="Arial" w:cs="Arial"/>
              </w:rPr>
            </w:pPr>
            <w:r w:rsidRPr="00F03900">
              <w:rPr>
                <w:rFonts w:ascii="Arial" w:hAnsi="Arial" w:cs="Arial"/>
              </w:rPr>
              <w:br w:type="page"/>
            </w:r>
          </w:p>
        </w:tc>
        <w:tc>
          <w:tcPr>
            <w:tcW w:w="2536" w:type="pct"/>
          </w:tcPr>
          <w:p w:rsidR="00465D72" w:rsidRPr="00F03900" w:rsidRDefault="00465D72" w:rsidP="00465D72">
            <w:pPr>
              <w:rPr>
                <w:rFonts w:ascii="Arial" w:hAnsi="Arial" w:cs="Arial"/>
                <w:b/>
                <w:lang w:eastAsia="en-GB"/>
              </w:rPr>
            </w:pPr>
            <w:r w:rsidRPr="00F03900">
              <w:rPr>
                <w:rFonts w:ascii="Arial" w:hAnsi="Arial" w:cs="Arial"/>
                <w:b/>
                <w:lang w:eastAsia="en-GB"/>
              </w:rPr>
              <w:t>Item</w:t>
            </w:r>
          </w:p>
        </w:tc>
        <w:tc>
          <w:tcPr>
            <w:tcW w:w="1052" w:type="pct"/>
          </w:tcPr>
          <w:p w:rsidR="00465D72" w:rsidRPr="00F03900" w:rsidRDefault="00465D72" w:rsidP="00465D72">
            <w:pPr>
              <w:rPr>
                <w:rFonts w:ascii="Arial" w:hAnsi="Arial" w:cs="Arial"/>
                <w:b/>
                <w:lang w:eastAsia="en-GB"/>
              </w:rPr>
            </w:pPr>
            <w:r w:rsidRPr="00F03900">
              <w:rPr>
                <w:rFonts w:ascii="Arial" w:hAnsi="Arial" w:cs="Arial"/>
                <w:b/>
                <w:lang w:eastAsia="en-GB"/>
              </w:rPr>
              <w:t>Action</w:t>
            </w:r>
          </w:p>
        </w:tc>
        <w:tc>
          <w:tcPr>
            <w:tcW w:w="551" w:type="pct"/>
          </w:tcPr>
          <w:p w:rsidR="00465D72" w:rsidRPr="00F03900" w:rsidRDefault="00465D72" w:rsidP="00465D72">
            <w:pPr>
              <w:rPr>
                <w:rFonts w:ascii="Arial" w:hAnsi="Arial" w:cs="Arial"/>
                <w:b/>
                <w:lang w:eastAsia="en-GB"/>
              </w:rPr>
            </w:pPr>
            <w:r w:rsidRPr="00F03900">
              <w:rPr>
                <w:rFonts w:ascii="Arial" w:hAnsi="Arial" w:cs="Arial"/>
                <w:b/>
                <w:lang w:eastAsia="en-GB"/>
              </w:rPr>
              <w:t>Owner</w:t>
            </w:r>
          </w:p>
        </w:tc>
        <w:tc>
          <w:tcPr>
            <w:tcW w:w="593" w:type="pct"/>
          </w:tcPr>
          <w:p w:rsidR="00465D72" w:rsidRPr="00F03900" w:rsidRDefault="00465D72" w:rsidP="00465D72">
            <w:pPr>
              <w:rPr>
                <w:rFonts w:ascii="Arial" w:hAnsi="Arial" w:cs="Arial"/>
                <w:b/>
                <w:lang w:eastAsia="en-GB"/>
              </w:rPr>
            </w:pPr>
            <w:r w:rsidRPr="00F03900">
              <w:rPr>
                <w:rFonts w:ascii="Arial" w:hAnsi="Arial" w:cs="Arial"/>
                <w:b/>
                <w:lang w:eastAsia="en-GB"/>
              </w:rPr>
              <w:t xml:space="preserve">Date for Completion </w:t>
            </w:r>
          </w:p>
        </w:tc>
      </w:tr>
      <w:tr w:rsidR="00465D72" w:rsidRPr="003857C3" w:rsidTr="004D3E4D">
        <w:tc>
          <w:tcPr>
            <w:tcW w:w="268" w:type="pct"/>
          </w:tcPr>
          <w:p w:rsidR="00465D72" w:rsidRPr="001E01C0" w:rsidRDefault="00465D72" w:rsidP="00465D72">
            <w:pPr>
              <w:rPr>
                <w:rFonts w:ascii="Arial" w:hAnsi="Arial" w:cs="Arial"/>
              </w:rPr>
            </w:pPr>
          </w:p>
        </w:tc>
        <w:tc>
          <w:tcPr>
            <w:tcW w:w="2536" w:type="pct"/>
          </w:tcPr>
          <w:p w:rsidR="001F7C45" w:rsidRDefault="001F7C45" w:rsidP="001F7C45">
            <w:pPr>
              <w:rPr>
                <w:rFonts w:ascii="Arial" w:hAnsi="Arial" w:cs="Arial"/>
                <w:lang w:eastAsia="en-GB"/>
              </w:rPr>
            </w:pPr>
            <w:r>
              <w:rPr>
                <w:rFonts w:ascii="Arial" w:hAnsi="Arial" w:cs="Arial"/>
                <w:lang w:eastAsia="en-GB"/>
              </w:rPr>
              <w:t xml:space="preserve">VH is looking at using the </w:t>
            </w:r>
            <w:r w:rsidR="00EC4107">
              <w:rPr>
                <w:rFonts w:ascii="Arial" w:hAnsi="Arial" w:cs="Arial"/>
                <w:lang w:eastAsia="en-GB"/>
              </w:rPr>
              <w:t xml:space="preserve">Operational </w:t>
            </w:r>
            <w:r>
              <w:rPr>
                <w:rFonts w:ascii="Arial" w:hAnsi="Arial" w:cs="Arial"/>
                <w:lang w:eastAsia="en-GB"/>
              </w:rPr>
              <w:t xml:space="preserve">Transformation Reserve Fund to do some work with YouGov who have a very large panel survey, and the results would be able to give a more detailed profile of the population allowing you to cut the data in many different ways. </w:t>
            </w:r>
          </w:p>
          <w:p w:rsidR="001F7C45" w:rsidRDefault="001F7C45" w:rsidP="00465D72">
            <w:pPr>
              <w:rPr>
                <w:rFonts w:ascii="Arial" w:hAnsi="Arial" w:cs="Arial"/>
                <w:lang w:eastAsia="en-GB"/>
              </w:rPr>
            </w:pPr>
          </w:p>
          <w:p w:rsidR="00465D72" w:rsidRDefault="00465D72" w:rsidP="00465D72">
            <w:pPr>
              <w:rPr>
                <w:rFonts w:ascii="Arial" w:hAnsi="Arial" w:cs="Arial"/>
                <w:lang w:eastAsia="en-GB"/>
              </w:rPr>
            </w:pPr>
            <w:r>
              <w:rPr>
                <w:rFonts w:ascii="Arial" w:hAnsi="Arial" w:cs="Arial"/>
                <w:lang w:eastAsia="en-GB"/>
              </w:rPr>
              <w:t>RH asked how this data would be made available to staff and VH confirmed that this is fed through to ACC Prophet and his Supts within the LPAs, it is also used at the Victim Focus and Public Confidence Board which is chaired by the Dep.  The data is used in bespoke packs for each District Commander and is used to draw up their specific local engagement plans.</w:t>
            </w:r>
          </w:p>
          <w:p w:rsidR="00465D72" w:rsidRDefault="00465D72" w:rsidP="00465D72">
            <w:pPr>
              <w:rPr>
                <w:rFonts w:ascii="Arial" w:hAnsi="Arial" w:cs="Arial"/>
                <w:lang w:eastAsia="en-GB"/>
              </w:rPr>
            </w:pPr>
          </w:p>
          <w:p w:rsidR="00465D72" w:rsidRDefault="00465D72" w:rsidP="00465D72">
            <w:pPr>
              <w:rPr>
                <w:rFonts w:ascii="Arial" w:hAnsi="Arial" w:cs="Arial"/>
                <w:lang w:eastAsia="en-GB"/>
              </w:rPr>
            </w:pPr>
            <w:r>
              <w:rPr>
                <w:rFonts w:ascii="Arial" w:hAnsi="Arial" w:cs="Arial"/>
                <w:lang w:eastAsia="en-GB"/>
              </w:rPr>
              <w:t>VH confirmed that they are holding a Star Chamber</w:t>
            </w:r>
            <w:r w:rsidR="001E000F">
              <w:rPr>
                <w:rFonts w:ascii="Arial" w:hAnsi="Arial" w:cs="Arial"/>
                <w:lang w:eastAsia="en-GB"/>
              </w:rPr>
              <w:t xml:space="preserve"> in September with the District Plans coming back to this Board for RH to see.  AP commented that we are going to be sharing the District Plans with the CSPs as well to encourage local engagement.</w:t>
            </w:r>
          </w:p>
          <w:p w:rsidR="001E000F" w:rsidRDefault="001E000F" w:rsidP="00465D72">
            <w:pPr>
              <w:rPr>
                <w:rFonts w:ascii="Arial" w:hAnsi="Arial" w:cs="Arial"/>
                <w:lang w:eastAsia="en-GB"/>
              </w:rPr>
            </w:pPr>
          </w:p>
          <w:p w:rsidR="001E000F" w:rsidRDefault="001E000F" w:rsidP="00465D72">
            <w:pPr>
              <w:rPr>
                <w:rFonts w:ascii="Arial" w:hAnsi="Arial" w:cs="Arial"/>
                <w:lang w:eastAsia="en-GB"/>
              </w:rPr>
            </w:pPr>
            <w:r>
              <w:rPr>
                <w:rFonts w:ascii="Arial" w:hAnsi="Arial" w:cs="Arial"/>
                <w:lang w:eastAsia="en-GB"/>
              </w:rPr>
              <w:t xml:space="preserve">AH commented that it is being taken to Safer Essex and there may be an opportunity to also include presenting at the Leaders and Chief Executives meetings.  AP to take this to Safer Essex, especially slides 20 and 21 of the slide deck and he will ask Safer Essex if all the CSPs can adopt this as a priority about how to communicate locally.  </w:t>
            </w:r>
          </w:p>
          <w:p w:rsidR="001E000F" w:rsidRDefault="001E000F" w:rsidP="00465D72">
            <w:pPr>
              <w:rPr>
                <w:rFonts w:ascii="Arial" w:hAnsi="Arial" w:cs="Arial"/>
                <w:lang w:eastAsia="en-GB"/>
              </w:rPr>
            </w:pPr>
          </w:p>
          <w:p w:rsidR="001E000F" w:rsidRDefault="001E000F" w:rsidP="00465D72">
            <w:pPr>
              <w:rPr>
                <w:rFonts w:ascii="Arial" w:hAnsi="Arial" w:cs="Arial"/>
                <w:lang w:eastAsia="en-GB"/>
              </w:rPr>
            </w:pPr>
            <w:r>
              <w:rPr>
                <w:rFonts w:ascii="Arial" w:hAnsi="Arial" w:cs="Arial"/>
                <w:lang w:eastAsia="en-GB"/>
              </w:rPr>
              <w:t>JG commented that Ian Davidson would be interested in using this in the deep dive that he has planned for Safer Essex.</w:t>
            </w:r>
          </w:p>
          <w:p w:rsidR="001E000F" w:rsidRDefault="001E000F" w:rsidP="00465D72">
            <w:pPr>
              <w:rPr>
                <w:rFonts w:ascii="Arial" w:hAnsi="Arial" w:cs="Arial"/>
                <w:lang w:eastAsia="en-GB"/>
              </w:rPr>
            </w:pPr>
          </w:p>
          <w:p w:rsidR="001E000F" w:rsidRDefault="001E000F" w:rsidP="00465D72">
            <w:pPr>
              <w:rPr>
                <w:rFonts w:ascii="Arial" w:hAnsi="Arial" w:cs="Arial"/>
                <w:lang w:eastAsia="en-GB"/>
              </w:rPr>
            </w:pPr>
            <w:r>
              <w:rPr>
                <w:rFonts w:ascii="Arial" w:hAnsi="Arial" w:cs="Arial"/>
                <w:lang w:eastAsia="en-GB"/>
              </w:rPr>
              <w:t>RH, in conjunction with AP, will take this to County and put on the agenda for the next Chief Executives’ meeting.</w:t>
            </w:r>
          </w:p>
          <w:p w:rsidR="00465D72" w:rsidRPr="001E01C0" w:rsidRDefault="00465D72" w:rsidP="00465D72">
            <w:pPr>
              <w:rPr>
                <w:rFonts w:ascii="Arial" w:hAnsi="Arial" w:cs="Arial"/>
                <w:lang w:eastAsia="en-GB"/>
              </w:rPr>
            </w:pPr>
          </w:p>
        </w:tc>
        <w:tc>
          <w:tcPr>
            <w:tcW w:w="1052" w:type="pct"/>
          </w:tcPr>
          <w:p w:rsidR="00465D72" w:rsidRPr="001F7C45" w:rsidRDefault="00465D72"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E000F" w:rsidRPr="001F7C45" w:rsidRDefault="001E000F" w:rsidP="00465D72">
            <w:pPr>
              <w:rPr>
                <w:rFonts w:ascii="Arial" w:hAnsi="Arial" w:cs="Arial"/>
                <w:b/>
                <w:lang w:eastAsia="en-GB"/>
              </w:rPr>
            </w:pPr>
          </w:p>
          <w:p w:rsidR="001F7C45" w:rsidRDefault="001F7C45" w:rsidP="00465D72">
            <w:pPr>
              <w:rPr>
                <w:rFonts w:ascii="Arial" w:hAnsi="Arial" w:cs="Arial"/>
                <w:b/>
                <w:lang w:eastAsia="en-GB"/>
              </w:rPr>
            </w:pPr>
          </w:p>
          <w:p w:rsidR="001F7C45" w:rsidRDefault="001F7C45" w:rsidP="00465D72">
            <w:pPr>
              <w:rPr>
                <w:rFonts w:ascii="Arial" w:hAnsi="Arial" w:cs="Arial"/>
                <w:b/>
                <w:lang w:eastAsia="en-GB"/>
              </w:rPr>
            </w:pPr>
          </w:p>
          <w:p w:rsidR="001F7C45" w:rsidRDefault="001F7C45" w:rsidP="00465D72">
            <w:pPr>
              <w:rPr>
                <w:rFonts w:ascii="Arial" w:hAnsi="Arial" w:cs="Arial"/>
                <w:b/>
                <w:lang w:eastAsia="en-GB"/>
              </w:rPr>
            </w:pPr>
          </w:p>
          <w:p w:rsidR="001F7C45" w:rsidRDefault="001F7C45" w:rsidP="00465D72">
            <w:pPr>
              <w:rPr>
                <w:rFonts w:ascii="Arial" w:hAnsi="Arial" w:cs="Arial"/>
                <w:b/>
                <w:lang w:eastAsia="en-GB"/>
              </w:rPr>
            </w:pPr>
          </w:p>
          <w:p w:rsidR="001F7C45" w:rsidRDefault="001F7C45" w:rsidP="00465D72">
            <w:pPr>
              <w:rPr>
                <w:rFonts w:ascii="Arial" w:hAnsi="Arial" w:cs="Arial"/>
                <w:b/>
                <w:lang w:eastAsia="en-GB"/>
              </w:rPr>
            </w:pPr>
          </w:p>
          <w:p w:rsidR="00607B60" w:rsidRPr="001F7C45" w:rsidRDefault="00607B60" w:rsidP="00465D72">
            <w:pPr>
              <w:rPr>
                <w:rFonts w:ascii="Arial" w:hAnsi="Arial" w:cs="Arial"/>
                <w:b/>
                <w:lang w:eastAsia="en-GB"/>
              </w:rPr>
            </w:pPr>
            <w:r w:rsidRPr="001F7C45">
              <w:rPr>
                <w:rFonts w:ascii="Arial" w:hAnsi="Arial" w:cs="Arial"/>
                <w:b/>
                <w:lang w:eastAsia="en-GB"/>
              </w:rPr>
              <w:t>32/18</w:t>
            </w:r>
            <w:r w:rsidR="00E92DBD">
              <w:rPr>
                <w:rFonts w:ascii="Arial" w:hAnsi="Arial" w:cs="Arial"/>
                <w:b/>
                <w:lang w:eastAsia="en-GB"/>
              </w:rPr>
              <w:t xml:space="preserve"> Public Perception Survey</w:t>
            </w:r>
          </w:p>
          <w:p w:rsidR="001E000F" w:rsidRPr="001F7C45" w:rsidRDefault="001E000F" w:rsidP="00465D72">
            <w:pPr>
              <w:rPr>
                <w:rFonts w:ascii="Arial" w:hAnsi="Arial" w:cs="Arial"/>
                <w:b/>
                <w:lang w:eastAsia="en-GB"/>
              </w:rPr>
            </w:pPr>
            <w:r w:rsidRPr="001F7C45">
              <w:rPr>
                <w:rFonts w:ascii="Arial" w:hAnsi="Arial" w:cs="Arial"/>
                <w:b/>
                <w:lang w:eastAsia="en-GB"/>
              </w:rPr>
              <w:t>AP to take District Plans to Safer Essex.</w:t>
            </w:r>
          </w:p>
          <w:p w:rsidR="0074018B" w:rsidRPr="001F7C45" w:rsidRDefault="0074018B" w:rsidP="00465D72">
            <w:pPr>
              <w:rPr>
                <w:rFonts w:ascii="Arial" w:hAnsi="Arial" w:cs="Arial"/>
                <w:b/>
                <w:lang w:eastAsia="en-GB"/>
              </w:rPr>
            </w:pPr>
          </w:p>
          <w:p w:rsidR="0074018B" w:rsidRDefault="0074018B" w:rsidP="00465D72">
            <w:pPr>
              <w:rPr>
                <w:rFonts w:ascii="Arial" w:hAnsi="Arial" w:cs="Arial"/>
                <w:b/>
                <w:lang w:eastAsia="en-GB"/>
              </w:rPr>
            </w:pPr>
          </w:p>
          <w:p w:rsidR="001F7C45" w:rsidRPr="001F7C45" w:rsidRDefault="001F7C45" w:rsidP="00465D72">
            <w:pPr>
              <w:rPr>
                <w:rFonts w:ascii="Arial" w:hAnsi="Arial" w:cs="Arial"/>
                <w:b/>
                <w:lang w:eastAsia="en-GB"/>
              </w:rPr>
            </w:pPr>
          </w:p>
          <w:p w:rsidR="0074018B" w:rsidRPr="001F7C45" w:rsidRDefault="0074018B" w:rsidP="00465D72">
            <w:pPr>
              <w:rPr>
                <w:rFonts w:ascii="Arial" w:hAnsi="Arial" w:cs="Arial"/>
                <w:b/>
                <w:lang w:eastAsia="en-GB"/>
              </w:rPr>
            </w:pPr>
          </w:p>
          <w:p w:rsidR="00EC4107" w:rsidRDefault="00EC4107" w:rsidP="0074018B">
            <w:pPr>
              <w:rPr>
                <w:rFonts w:ascii="Arial" w:hAnsi="Arial" w:cs="Arial"/>
                <w:b/>
                <w:lang w:eastAsia="en-GB"/>
              </w:rPr>
            </w:pPr>
          </w:p>
          <w:p w:rsidR="00607B60" w:rsidRPr="001F7C45" w:rsidRDefault="00607B60" w:rsidP="0074018B">
            <w:pPr>
              <w:rPr>
                <w:rFonts w:ascii="Arial" w:hAnsi="Arial" w:cs="Arial"/>
                <w:b/>
                <w:lang w:eastAsia="en-GB"/>
              </w:rPr>
            </w:pPr>
            <w:bookmarkStart w:id="0" w:name="_GoBack"/>
            <w:bookmarkEnd w:id="0"/>
            <w:r w:rsidRPr="001F7C45">
              <w:rPr>
                <w:rFonts w:ascii="Arial" w:hAnsi="Arial" w:cs="Arial"/>
                <w:b/>
                <w:lang w:eastAsia="en-GB"/>
              </w:rPr>
              <w:t>33/18</w:t>
            </w:r>
            <w:r w:rsidR="00E92DBD">
              <w:rPr>
                <w:rFonts w:ascii="Arial" w:hAnsi="Arial" w:cs="Arial"/>
                <w:b/>
                <w:lang w:eastAsia="en-GB"/>
              </w:rPr>
              <w:t xml:space="preserve"> Public Perception Survey</w:t>
            </w:r>
          </w:p>
          <w:p w:rsidR="0074018B" w:rsidRPr="001F7C45" w:rsidRDefault="0074018B" w:rsidP="0074018B">
            <w:pPr>
              <w:rPr>
                <w:rFonts w:ascii="Arial" w:hAnsi="Arial" w:cs="Arial"/>
                <w:b/>
                <w:lang w:eastAsia="en-GB"/>
              </w:rPr>
            </w:pPr>
            <w:r w:rsidRPr="001F7C45">
              <w:rPr>
                <w:rFonts w:ascii="Arial" w:hAnsi="Arial" w:cs="Arial"/>
                <w:b/>
                <w:lang w:eastAsia="en-GB"/>
              </w:rPr>
              <w:t xml:space="preserve">RH, in conjunction with AP, will take </w:t>
            </w:r>
            <w:r w:rsidR="00E92DBD">
              <w:rPr>
                <w:rFonts w:ascii="Arial" w:hAnsi="Arial" w:cs="Arial"/>
                <w:b/>
                <w:lang w:eastAsia="en-GB"/>
              </w:rPr>
              <w:t>District Plans</w:t>
            </w:r>
            <w:r w:rsidRPr="001F7C45">
              <w:rPr>
                <w:rFonts w:ascii="Arial" w:hAnsi="Arial" w:cs="Arial"/>
                <w:b/>
                <w:lang w:eastAsia="en-GB"/>
              </w:rPr>
              <w:t xml:space="preserve"> to County and put on the agenda for the next Chief Executives’ meeting.</w:t>
            </w:r>
          </w:p>
          <w:p w:rsidR="0074018B" w:rsidRPr="001F7C45" w:rsidRDefault="0074018B" w:rsidP="00465D72">
            <w:pPr>
              <w:rPr>
                <w:rFonts w:ascii="Arial" w:hAnsi="Arial" w:cs="Arial"/>
                <w:b/>
                <w:lang w:eastAsia="en-GB"/>
              </w:rPr>
            </w:pPr>
          </w:p>
        </w:tc>
        <w:tc>
          <w:tcPr>
            <w:tcW w:w="551" w:type="pct"/>
          </w:tcPr>
          <w:p w:rsidR="00465D72" w:rsidRPr="001E01C0" w:rsidRDefault="00465D72" w:rsidP="00465D72">
            <w:pPr>
              <w:rPr>
                <w:rFonts w:ascii="Arial" w:hAnsi="Arial" w:cs="Arial"/>
                <w:lang w:eastAsia="en-GB"/>
              </w:rPr>
            </w:pPr>
          </w:p>
        </w:tc>
        <w:tc>
          <w:tcPr>
            <w:tcW w:w="593" w:type="pct"/>
          </w:tcPr>
          <w:p w:rsidR="00465D72" w:rsidRPr="001E01C0" w:rsidRDefault="00465D72" w:rsidP="00465D72">
            <w:pPr>
              <w:rPr>
                <w:rFonts w:ascii="Arial" w:hAnsi="Arial" w:cs="Arial"/>
                <w:lang w:eastAsia="en-GB"/>
              </w:rPr>
            </w:pPr>
          </w:p>
        </w:tc>
      </w:tr>
      <w:tr w:rsidR="00465D72" w:rsidRPr="003857C3" w:rsidTr="004D3E4D">
        <w:tc>
          <w:tcPr>
            <w:tcW w:w="268" w:type="pct"/>
          </w:tcPr>
          <w:p w:rsidR="00465D72" w:rsidRPr="001E000F" w:rsidRDefault="00465D72" w:rsidP="00465D72">
            <w:pPr>
              <w:rPr>
                <w:rFonts w:ascii="Arial" w:hAnsi="Arial" w:cs="Arial"/>
                <w:b/>
              </w:rPr>
            </w:pPr>
          </w:p>
        </w:tc>
        <w:tc>
          <w:tcPr>
            <w:tcW w:w="2536" w:type="pct"/>
          </w:tcPr>
          <w:p w:rsidR="001848E5" w:rsidRDefault="001848E5" w:rsidP="001F7C45">
            <w:pPr>
              <w:rPr>
                <w:rFonts w:ascii="Arial" w:hAnsi="Arial" w:cs="Arial"/>
                <w:lang w:eastAsia="en-GB"/>
              </w:rPr>
            </w:pPr>
          </w:p>
        </w:tc>
        <w:tc>
          <w:tcPr>
            <w:tcW w:w="1052" w:type="pct"/>
          </w:tcPr>
          <w:p w:rsidR="00465D72" w:rsidRDefault="00465D72" w:rsidP="00465D72">
            <w:pPr>
              <w:rPr>
                <w:rFonts w:ascii="Arial" w:hAnsi="Arial" w:cs="Arial"/>
                <w:lang w:eastAsia="en-GB"/>
              </w:rPr>
            </w:pPr>
          </w:p>
          <w:p w:rsidR="001F7C45" w:rsidRDefault="001F7C45" w:rsidP="00465D72">
            <w:pPr>
              <w:rPr>
                <w:rFonts w:ascii="Arial" w:hAnsi="Arial" w:cs="Arial"/>
                <w:lang w:eastAsia="en-GB"/>
              </w:rPr>
            </w:pPr>
          </w:p>
          <w:p w:rsidR="001F7C45" w:rsidRPr="001E01C0" w:rsidRDefault="001F7C45" w:rsidP="00465D72">
            <w:pPr>
              <w:rPr>
                <w:rFonts w:ascii="Arial" w:hAnsi="Arial" w:cs="Arial"/>
                <w:lang w:eastAsia="en-GB"/>
              </w:rPr>
            </w:pPr>
          </w:p>
        </w:tc>
        <w:tc>
          <w:tcPr>
            <w:tcW w:w="551" w:type="pct"/>
          </w:tcPr>
          <w:p w:rsidR="00465D72" w:rsidRPr="001E01C0" w:rsidRDefault="00465D72" w:rsidP="00465D72">
            <w:pPr>
              <w:rPr>
                <w:rFonts w:ascii="Arial" w:hAnsi="Arial" w:cs="Arial"/>
                <w:lang w:eastAsia="en-GB"/>
              </w:rPr>
            </w:pPr>
          </w:p>
        </w:tc>
        <w:tc>
          <w:tcPr>
            <w:tcW w:w="593" w:type="pct"/>
          </w:tcPr>
          <w:p w:rsidR="00465D72" w:rsidRPr="001E01C0" w:rsidRDefault="00465D72" w:rsidP="00465D72">
            <w:pPr>
              <w:rPr>
                <w:rFonts w:ascii="Arial" w:hAnsi="Arial" w:cs="Arial"/>
                <w:lang w:eastAsia="en-GB"/>
              </w:rPr>
            </w:pPr>
          </w:p>
        </w:tc>
      </w:tr>
      <w:tr w:rsidR="001848E5" w:rsidRPr="003857C3" w:rsidTr="004D3E4D">
        <w:tc>
          <w:tcPr>
            <w:tcW w:w="268" w:type="pct"/>
          </w:tcPr>
          <w:p w:rsidR="001848E5" w:rsidRPr="00F03900" w:rsidRDefault="001848E5" w:rsidP="001848E5">
            <w:pPr>
              <w:rPr>
                <w:rFonts w:ascii="Arial" w:hAnsi="Arial" w:cs="Arial"/>
              </w:rPr>
            </w:pPr>
            <w:r w:rsidRPr="00F03900">
              <w:rPr>
                <w:rFonts w:ascii="Arial" w:hAnsi="Arial" w:cs="Arial"/>
              </w:rPr>
              <w:br w:type="page"/>
            </w:r>
          </w:p>
        </w:tc>
        <w:tc>
          <w:tcPr>
            <w:tcW w:w="2536" w:type="pct"/>
          </w:tcPr>
          <w:p w:rsidR="001848E5" w:rsidRPr="00F03900" w:rsidRDefault="001848E5" w:rsidP="001848E5">
            <w:pPr>
              <w:rPr>
                <w:rFonts w:ascii="Arial" w:hAnsi="Arial" w:cs="Arial"/>
                <w:b/>
                <w:lang w:eastAsia="en-GB"/>
              </w:rPr>
            </w:pPr>
            <w:r w:rsidRPr="00F03900">
              <w:rPr>
                <w:rFonts w:ascii="Arial" w:hAnsi="Arial" w:cs="Arial"/>
                <w:b/>
                <w:lang w:eastAsia="en-GB"/>
              </w:rPr>
              <w:t>Item</w:t>
            </w:r>
          </w:p>
        </w:tc>
        <w:tc>
          <w:tcPr>
            <w:tcW w:w="1052" w:type="pct"/>
          </w:tcPr>
          <w:p w:rsidR="001848E5" w:rsidRPr="00F03900" w:rsidRDefault="001848E5" w:rsidP="001848E5">
            <w:pPr>
              <w:rPr>
                <w:rFonts w:ascii="Arial" w:hAnsi="Arial" w:cs="Arial"/>
                <w:b/>
                <w:lang w:eastAsia="en-GB"/>
              </w:rPr>
            </w:pPr>
            <w:r w:rsidRPr="00F03900">
              <w:rPr>
                <w:rFonts w:ascii="Arial" w:hAnsi="Arial" w:cs="Arial"/>
                <w:b/>
                <w:lang w:eastAsia="en-GB"/>
              </w:rPr>
              <w:t>Action</w:t>
            </w:r>
          </w:p>
        </w:tc>
        <w:tc>
          <w:tcPr>
            <w:tcW w:w="551" w:type="pct"/>
          </w:tcPr>
          <w:p w:rsidR="001848E5" w:rsidRPr="00F03900" w:rsidRDefault="001848E5" w:rsidP="001848E5">
            <w:pPr>
              <w:rPr>
                <w:rFonts w:ascii="Arial" w:hAnsi="Arial" w:cs="Arial"/>
                <w:b/>
                <w:lang w:eastAsia="en-GB"/>
              </w:rPr>
            </w:pPr>
            <w:r w:rsidRPr="00F03900">
              <w:rPr>
                <w:rFonts w:ascii="Arial" w:hAnsi="Arial" w:cs="Arial"/>
                <w:b/>
                <w:lang w:eastAsia="en-GB"/>
              </w:rPr>
              <w:t>Owner</w:t>
            </w:r>
          </w:p>
        </w:tc>
        <w:tc>
          <w:tcPr>
            <w:tcW w:w="593" w:type="pct"/>
          </w:tcPr>
          <w:p w:rsidR="001848E5" w:rsidRPr="00F03900" w:rsidRDefault="001848E5" w:rsidP="001848E5">
            <w:pPr>
              <w:rPr>
                <w:rFonts w:ascii="Arial" w:hAnsi="Arial" w:cs="Arial"/>
                <w:b/>
                <w:lang w:eastAsia="en-GB"/>
              </w:rPr>
            </w:pPr>
            <w:r w:rsidRPr="00F03900">
              <w:rPr>
                <w:rFonts w:ascii="Arial" w:hAnsi="Arial" w:cs="Arial"/>
                <w:b/>
                <w:lang w:eastAsia="en-GB"/>
              </w:rPr>
              <w:t xml:space="preserve">Date for Completion </w:t>
            </w:r>
          </w:p>
        </w:tc>
      </w:tr>
      <w:tr w:rsidR="001848E5" w:rsidRPr="003857C3" w:rsidTr="004D3E4D">
        <w:tc>
          <w:tcPr>
            <w:tcW w:w="268" w:type="pct"/>
          </w:tcPr>
          <w:p w:rsidR="001848E5" w:rsidRPr="001F7C45" w:rsidRDefault="001F7C45" w:rsidP="001848E5">
            <w:pPr>
              <w:rPr>
                <w:rFonts w:ascii="Arial" w:hAnsi="Arial" w:cs="Arial"/>
                <w:b/>
              </w:rPr>
            </w:pPr>
            <w:r w:rsidRPr="001F7C45">
              <w:rPr>
                <w:rFonts w:ascii="Arial" w:hAnsi="Arial" w:cs="Arial"/>
                <w:b/>
              </w:rPr>
              <w:t>9</w:t>
            </w:r>
          </w:p>
        </w:tc>
        <w:tc>
          <w:tcPr>
            <w:tcW w:w="2536" w:type="pct"/>
          </w:tcPr>
          <w:p w:rsidR="001F7C45" w:rsidRPr="001E000F" w:rsidRDefault="001F7C45" w:rsidP="001F7C45">
            <w:pPr>
              <w:rPr>
                <w:rFonts w:ascii="Arial" w:hAnsi="Arial" w:cs="Arial"/>
                <w:b/>
                <w:lang w:eastAsia="en-GB"/>
              </w:rPr>
            </w:pPr>
            <w:r w:rsidRPr="001E000F">
              <w:rPr>
                <w:rFonts w:ascii="Arial" w:hAnsi="Arial" w:cs="Arial"/>
                <w:b/>
                <w:lang w:eastAsia="en-GB"/>
              </w:rPr>
              <w:t>Staff Survey</w:t>
            </w:r>
          </w:p>
          <w:p w:rsidR="001F7C45" w:rsidRDefault="001F7C45" w:rsidP="001F7C45">
            <w:pPr>
              <w:rPr>
                <w:rFonts w:ascii="Arial" w:hAnsi="Arial" w:cs="Arial"/>
                <w:lang w:eastAsia="en-GB"/>
              </w:rPr>
            </w:pPr>
          </w:p>
          <w:p w:rsidR="001F7C45" w:rsidRDefault="001F7C45" w:rsidP="001F7C45">
            <w:pPr>
              <w:rPr>
                <w:rFonts w:ascii="Arial" w:hAnsi="Arial" w:cs="Arial"/>
                <w:lang w:eastAsia="en-GB"/>
              </w:rPr>
            </w:pPr>
            <w:r>
              <w:rPr>
                <w:rFonts w:ascii="Arial" w:hAnsi="Arial" w:cs="Arial"/>
                <w:lang w:eastAsia="en-GB"/>
              </w:rPr>
              <w:t xml:space="preserve">VH commented on the recent staff survey which followed a new format.  The previous staff surveys had followed the College of Policing surveys and the new format was developed in conjunction with Durham University and Dr Les Graham.  The format of the survey was research based with the questions being indicators of particular areas.  There was a high response rate (over 2600 completed surveys submitted).   VH confirmed that Durham University are currently working with 34 forces which means that there is a lot of comparative data which can be used. </w:t>
            </w:r>
          </w:p>
          <w:p w:rsidR="001F7C45" w:rsidRDefault="001F7C45" w:rsidP="001848E5">
            <w:pPr>
              <w:rPr>
                <w:rFonts w:ascii="Arial" w:hAnsi="Arial" w:cs="Arial"/>
                <w:lang w:eastAsia="en-GB"/>
              </w:rPr>
            </w:pPr>
          </w:p>
          <w:p w:rsidR="001848E5" w:rsidRDefault="00E80629" w:rsidP="001848E5">
            <w:pPr>
              <w:rPr>
                <w:rFonts w:ascii="Arial" w:hAnsi="Arial" w:cs="Arial"/>
                <w:lang w:eastAsia="en-GB"/>
              </w:rPr>
            </w:pPr>
            <w:r>
              <w:rPr>
                <w:rFonts w:ascii="Arial" w:hAnsi="Arial" w:cs="Arial"/>
                <w:lang w:eastAsia="en-GB"/>
              </w:rPr>
              <w:t>The results have been shared widely; SK has run sessions with SLT, 6 individual sessions which have been led by Dr Graham with inspectors or equivalent.  These sessions have been whole morning or afternoon sessions explaining the results and ensuring that there is understanding.</w:t>
            </w:r>
          </w:p>
          <w:p w:rsidR="001848E5" w:rsidRDefault="001848E5" w:rsidP="001848E5">
            <w:pPr>
              <w:rPr>
                <w:rFonts w:ascii="Arial" w:hAnsi="Arial" w:cs="Arial"/>
                <w:lang w:eastAsia="en-GB"/>
              </w:rPr>
            </w:pPr>
          </w:p>
          <w:p w:rsidR="00E80629" w:rsidRDefault="00E80629" w:rsidP="001848E5">
            <w:pPr>
              <w:rPr>
                <w:rFonts w:ascii="Arial" w:hAnsi="Arial" w:cs="Arial"/>
                <w:lang w:eastAsia="en-GB"/>
              </w:rPr>
            </w:pPr>
            <w:r>
              <w:rPr>
                <w:rFonts w:ascii="Arial" w:hAnsi="Arial" w:cs="Arial"/>
                <w:lang w:eastAsia="en-GB"/>
              </w:rPr>
              <w:t>The key areas that the course is going to concentrate on are organisational fairness (which was an area that was particularly low for police officers), support for the organisation (areas around work/ home balance), leadership styles and overcoming the day-to-day barriers.  Page 7 (para 9) sets out the future work and development that this ongoing piece of work entails.  Once senior leaders have had their workshop sessions, they will share their learning with their teams</w:t>
            </w:r>
            <w:r w:rsidR="005C39FE">
              <w:rPr>
                <w:rFonts w:ascii="Arial" w:hAnsi="Arial" w:cs="Arial"/>
                <w:lang w:eastAsia="en-GB"/>
              </w:rPr>
              <w:t>.  They have been asked</w:t>
            </w:r>
            <w:r w:rsidR="00ED3386">
              <w:rPr>
                <w:rFonts w:ascii="Arial" w:hAnsi="Arial" w:cs="Arial"/>
                <w:lang w:eastAsia="en-GB"/>
              </w:rPr>
              <w:t xml:space="preserve"> to provide 3 improvements specifically for their teams and 1 improvement for the Force.</w:t>
            </w:r>
            <w:r>
              <w:rPr>
                <w:rFonts w:ascii="Arial" w:hAnsi="Arial" w:cs="Arial"/>
                <w:lang w:eastAsia="en-GB"/>
              </w:rPr>
              <w:t xml:space="preserve"> </w:t>
            </w:r>
            <w:r w:rsidR="00ED3386">
              <w:rPr>
                <w:rFonts w:ascii="Arial" w:hAnsi="Arial" w:cs="Arial"/>
                <w:lang w:eastAsia="en-GB"/>
              </w:rPr>
              <w:t xml:space="preserve"> The feedback from each of the commands will be taken to the Dep’s new staff engagement steering group and there is a slot allocated to the improvement comments at COG’s SLT on 12 June. </w:t>
            </w:r>
          </w:p>
          <w:p w:rsidR="00ED3386" w:rsidRDefault="00ED3386" w:rsidP="001848E5">
            <w:pPr>
              <w:rPr>
                <w:rFonts w:ascii="Arial" w:hAnsi="Arial" w:cs="Arial"/>
                <w:lang w:eastAsia="en-GB"/>
              </w:rPr>
            </w:pPr>
          </w:p>
          <w:p w:rsidR="001848E5" w:rsidRDefault="00ED3386" w:rsidP="001848E5">
            <w:pPr>
              <w:rPr>
                <w:rFonts w:ascii="Arial" w:hAnsi="Arial" w:cs="Arial"/>
                <w:lang w:eastAsia="en-GB"/>
              </w:rPr>
            </w:pPr>
            <w:r>
              <w:rPr>
                <w:rFonts w:ascii="Arial" w:hAnsi="Arial" w:cs="Arial"/>
                <w:lang w:eastAsia="en-GB"/>
              </w:rPr>
              <w:t>VH confirmed that the survey will be re-run in winter 2019.</w:t>
            </w:r>
          </w:p>
          <w:p w:rsidR="00D8775A" w:rsidRDefault="00D8775A" w:rsidP="001848E5">
            <w:pPr>
              <w:rPr>
                <w:rFonts w:ascii="Arial" w:hAnsi="Arial" w:cs="Arial"/>
                <w:lang w:eastAsia="en-GB"/>
              </w:rPr>
            </w:pPr>
          </w:p>
          <w:p w:rsidR="00D8775A" w:rsidRDefault="00D8775A" w:rsidP="001848E5">
            <w:pPr>
              <w:rPr>
                <w:rFonts w:ascii="Arial" w:hAnsi="Arial" w:cs="Arial"/>
                <w:lang w:eastAsia="en-GB"/>
              </w:rPr>
            </w:pPr>
            <w:r>
              <w:rPr>
                <w:rFonts w:ascii="Arial" w:hAnsi="Arial" w:cs="Arial"/>
                <w:lang w:eastAsia="en-GB"/>
              </w:rPr>
              <w:t>It was agreed that reporting on the work around the survey would be put on the Forward Plan (6 to 8 months).</w:t>
            </w:r>
          </w:p>
          <w:p w:rsidR="00D8775A" w:rsidRPr="001848E5" w:rsidRDefault="00D8775A" w:rsidP="001848E5">
            <w:pPr>
              <w:rPr>
                <w:rFonts w:ascii="Arial" w:hAnsi="Arial" w:cs="Arial"/>
                <w:lang w:eastAsia="en-GB"/>
              </w:rPr>
            </w:pPr>
          </w:p>
        </w:tc>
        <w:tc>
          <w:tcPr>
            <w:tcW w:w="1052" w:type="pct"/>
          </w:tcPr>
          <w:p w:rsidR="001848E5" w:rsidRDefault="001848E5"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D8775A" w:rsidRDefault="00D8775A"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1F7C45" w:rsidRDefault="001F7C45" w:rsidP="001848E5">
            <w:pPr>
              <w:rPr>
                <w:rFonts w:ascii="Arial" w:hAnsi="Arial" w:cs="Arial"/>
                <w:b/>
                <w:lang w:eastAsia="en-GB"/>
              </w:rPr>
            </w:pPr>
          </w:p>
          <w:p w:rsidR="00607B60" w:rsidRPr="001F7C45" w:rsidRDefault="00607B60" w:rsidP="001848E5">
            <w:pPr>
              <w:rPr>
                <w:rFonts w:ascii="Arial" w:hAnsi="Arial" w:cs="Arial"/>
                <w:b/>
                <w:lang w:eastAsia="en-GB"/>
              </w:rPr>
            </w:pPr>
            <w:r w:rsidRPr="001F7C45">
              <w:rPr>
                <w:rFonts w:ascii="Arial" w:hAnsi="Arial" w:cs="Arial"/>
                <w:b/>
                <w:lang w:eastAsia="en-GB"/>
              </w:rPr>
              <w:t>34/18</w:t>
            </w:r>
            <w:r w:rsidR="00E92DBD">
              <w:rPr>
                <w:rFonts w:ascii="Arial" w:hAnsi="Arial" w:cs="Arial"/>
                <w:b/>
                <w:lang w:eastAsia="en-GB"/>
              </w:rPr>
              <w:t xml:space="preserve"> Staff Survey</w:t>
            </w:r>
          </w:p>
          <w:p w:rsidR="00607B60" w:rsidRPr="001F7C45" w:rsidRDefault="00607B60" w:rsidP="00607B60">
            <w:pPr>
              <w:rPr>
                <w:rFonts w:ascii="Arial" w:hAnsi="Arial" w:cs="Arial"/>
                <w:b/>
                <w:lang w:eastAsia="en-GB"/>
              </w:rPr>
            </w:pPr>
            <w:r w:rsidRPr="001F7C45">
              <w:rPr>
                <w:rFonts w:ascii="Arial" w:hAnsi="Arial" w:cs="Arial"/>
                <w:b/>
                <w:lang w:eastAsia="en-GB"/>
              </w:rPr>
              <w:t>Reporting on the work around the survey would be put on the Forward Plan (6 to 8 months).</w:t>
            </w:r>
          </w:p>
          <w:p w:rsidR="00D8775A" w:rsidRPr="00F03900" w:rsidRDefault="00D8775A" w:rsidP="001848E5">
            <w:pPr>
              <w:rPr>
                <w:rFonts w:ascii="Arial" w:hAnsi="Arial" w:cs="Arial"/>
                <w:b/>
                <w:lang w:eastAsia="en-GB"/>
              </w:rPr>
            </w:pPr>
          </w:p>
        </w:tc>
        <w:tc>
          <w:tcPr>
            <w:tcW w:w="551" w:type="pct"/>
          </w:tcPr>
          <w:p w:rsidR="001848E5" w:rsidRPr="00F03900" w:rsidRDefault="001848E5" w:rsidP="001848E5">
            <w:pPr>
              <w:rPr>
                <w:rFonts w:ascii="Arial" w:hAnsi="Arial" w:cs="Arial"/>
                <w:b/>
                <w:lang w:eastAsia="en-GB"/>
              </w:rPr>
            </w:pPr>
          </w:p>
        </w:tc>
        <w:tc>
          <w:tcPr>
            <w:tcW w:w="593" w:type="pct"/>
          </w:tcPr>
          <w:p w:rsidR="001848E5" w:rsidRPr="00F03900" w:rsidRDefault="001848E5" w:rsidP="001848E5">
            <w:pPr>
              <w:rPr>
                <w:rFonts w:ascii="Arial" w:hAnsi="Arial" w:cs="Arial"/>
                <w:b/>
                <w:lang w:eastAsia="en-GB"/>
              </w:rPr>
            </w:pPr>
          </w:p>
        </w:tc>
      </w:tr>
      <w:tr w:rsidR="00A12501" w:rsidRPr="003857C3" w:rsidTr="004D3E4D">
        <w:tc>
          <w:tcPr>
            <w:tcW w:w="268" w:type="pct"/>
          </w:tcPr>
          <w:p w:rsidR="00A12501" w:rsidRPr="00F03900" w:rsidRDefault="00A12501" w:rsidP="00A12501">
            <w:pPr>
              <w:rPr>
                <w:rFonts w:ascii="Arial" w:hAnsi="Arial" w:cs="Arial"/>
              </w:rPr>
            </w:pPr>
            <w:r w:rsidRPr="00F03900">
              <w:rPr>
                <w:rFonts w:ascii="Arial" w:hAnsi="Arial" w:cs="Arial"/>
              </w:rPr>
              <w:br w:type="page"/>
            </w:r>
          </w:p>
        </w:tc>
        <w:tc>
          <w:tcPr>
            <w:tcW w:w="2536" w:type="pct"/>
          </w:tcPr>
          <w:p w:rsidR="00A12501" w:rsidRPr="00F03900" w:rsidRDefault="00A12501" w:rsidP="00A12501">
            <w:pPr>
              <w:rPr>
                <w:rFonts w:ascii="Arial" w:hAnsi="Arial" w:cs="Arial"/>
                <w:b/>
                <w:lang w:eastAsia="en-GB"/>
              </w:rPr>
            </w:pPr>
            <w:r w:rsidRPr="00F03900">
              <w:rPr>
                <w:rFonts w:ascii="Arial" w:hAnsi="Arial" w:cs="Arial"/>
                <w:b/>
                <w:lang w:eastAsia="en-GB"/>
              </w:rPr>
              <w:t>Item</w:t>
            </w:r>
          </w:p>
        </w:tc>
        <w:tc>
          <w:tcPr>
            <w:tcW w:w="1052" w:type="pct"/>
          </w:tcPr>
          <w:p w:rsidR="00A12501" w:rsidRPr="00F03900" w:rsidRDefault="00A12501" w:rsidP="00A12501">
            <w:pPr>
              <w:rPr>
                <w:rFonts w:ascii="Arial" w:hAnsi="Arial" w:cs="Arial"/>
                <w:b/>
                <w:lang w:eastAsia="en-GB"/>
              </w:rPr>
            </w:pPr>
            <w:r w:rsidRPr="00F03900">
              <w:rPr>
                <w:rFonts w:ascii="Arial" w:hAnsi="Arial" w:cs="Arial"/>
                <w:b/>
                <w:lang w:eastAsia="en-GB"/>
              </w:rPr>
              <w:t>Action</w:t>
            </w:r>
          </w:p>
        </w:tc>
        <w:tc>
          <w:tcPr>
            <w:tcW w:w="551" w:type="pct"/>
          </w:tcPr>
          <w:p w:rsidR="00A12501" w:rsidRPr="00F03900" w:rsidRDefault="00A12501" w:rsidP="00A12501">
            <w:pPr>
              <w:rPr>
                <w:rFonts w:ascii="Arial" w:hAnsi="Arial" w:cs="Arial"/>
                <w:b/>
                <w:lang w:eastAsia="en-GB"/>
              </w:rPr>
            </w:pPr>
            <w:r w:rsidRPr="00F03900">
              <w:rPr>
                <w:rFonts w:ascii="Arial" w:hAnsi="Arial" w:cs="Arial"/>
                <w:b/>
                <w:lang w:eastAsia="en-GB"/>
              </w:rPr>
              <w:t>Owner</w:t>
            </w:r>
          </w:p>
        </w:tc>
        <w:tc>
          <w:tcPr>
            <w:tcW w:w="593" w:type="pct"/>
          </w:tcPr>
          <w:p w:rsidR="00A12501" w:rsidRPr="00F03900" w:rsidRDefault="00A12501" w:rsidP="00A12501">
            <w:pPr>
              <w:rPr>
                <w:rFonts w:ascii="Arial" w:hAnsi="Arial" w:cs="Arial"/>
                <w:b/>
                <w:lang w:eastAsia="en-GB"/>
              </w:rPr>
            </w:pPr>
            <w:r w:rsidRPr="00F03900">
              <w:rPr>
                <w:rFonts w:ascii="Arial" w:hAnsi="Arial" w:cs="Arial"/>
                <w:b/>
                <w:lang w:eastAsia="en-GB"/>
              </w:rPr>
              <w:t xml:space="preserve">Date for Completion </w:t>
            </w:r>
          </w:p>
        </w:tc>
      </w:tr>
      <w:tr w:rsidR="00A12501" w:rsidRPr="003857C3" w:rsidTr="004D3E4D">
        <w:tc>
          <w:tcPr>
            <w:tcW w:w="268" w:type="pct"/>
          </w:tcPr>
          <w:p w:rsidR="00A12501" w:rsidRPr="001F7C45" w:rsidRDefault="001F7C45" w:rsidP="00A12501">
            <w:pPr>
              <w:rPr>
                <w:rFonts w:ascii="Arial" w:hAnsi="Arial" w:cs="Arial"/>
                <w:b/>
              </w:rPr>
            </w:pPr>
            <w:r w:rsidRPr="001F7C45">
              <w:rPr>
                <w:rFonts w:ascii="Arial" w:hAnsi="Arial" w:cs="Arial"/>
                <w:b/>
              </w:rPr>
              <w:t>10i</w:t>
            </w:r>
          </w:p>
        </w:tc>
        <w:tc>
          <w:tcPr>
            <w:tcW w:w="2536" w:type="pct"/>
          </w:tcPr>
          <w:p w:rsidR="001F7C45" w:rsidRDefault="001F7C45" w:rsidP="001F7C45">
            <w:pPr>
              <w:rPr>
                <w:rFonts w:ascii="Arial" w:hAnsi="Arial" w:cs="Arial"/>
                <w:b/>
                <w:lang w:eastAsia="en-GB"/>
              </w:rPr>
            </w:pPr>
            <w:r>
              <w:rPr>
                <w:rFonts w:ascii="Arial" w:hAnsi="Arial" w:cs="Arial"/>
                <w:b/>
                <w:lang w:eastAsia="en-GB"/>
              </w:rPr>
              <w:t>Finance – Provisional Outturn Report</w:t>
            </w:r>
          </w:p>
          <w:p w:rsidR="001F7C45" w:rsidRDefault="001F7C45" w:rsidP="001F7C45">
            <w:pPr>
              <w:rPr>
                <w:rFonts w:ascii="Arial" w:hAnsi="Arial" w:cs="Arial"/>
                <w:lang w:eastAsia="en-GB"/>
              </w:rPr>
            </w:pPr>
          </w:p>
          <w:p w:rsidR="001F7C45" w:rsidRDefault="001F7C45" w:rsidP="001F7C45">
            <w:pPr>
              <w:rPr>
                <w:rFonts w:ascii="Arial" w:hAnsi="Arial" w:cs="Arial"/>
                <w:lang w:eastAsia="en-GB"/>
              </w:rPr>
            </w:pPr>
            <w:r>
              <w:rPr>
                <w:rFonts w:ascii="Arial" w:hAnsi="Arial" w:cs="Arial"/>
                <w:lang w:eastAsia="en-GB"/>
              </w:rPr>
              <w:t>RH thanked DM for her work on the budget and commended her on the very effective budgeting that she and the team had undertaken.</w:t>
            </w:r>
          </w:p>
          <w:p w:rsidR="001F7C45" w:rsidRDefault="001F7C45" w:rsidP="001F7C45">
            <w:pPr>
              <w:rPr>
                <w:rFonts w:ascii="Arial" w:hAnsi="Arial" w:cs="Arial"/>
                <w:lang w:eastAsia="en-GB"/>
              </w:rPr>
            </w:pPr>
          </w:p>
          <w:p w:rsidR="00973BED" w:rsidRDefault="00973BED" w:rsidP="00973BED">
            <w:pPr>
              <w:rPr>
                <w:rFonts w:ascii="Arial" w:hAnsi="Arial" w:cs="Arial"/>
                <w:lang w:eastAsia="en-GB"/>
              </w:rPr>
            </w:pPr>
            <w:r>
              <w:rPr>
                <w:rFonts w:ascii="Arial" w:hAnsi="Arial" w:cs="Arial"/>
                <w:lang w:eastAsia="en-GB"/>
              </w:rPr>
              <w:t xml:space="preserve">RH asked DM whether there were any particulars areas that she wanted to focus on in her report.  DM confirmed that as well as covering the outturn, the report also covers the variances and the reasons for the movements are all stated in the report.  The report also contains the statement of reserves in detail.   </w:t>
            </w:r>
          </w:p>
          <w:p w:rsidR="00973BED" w:rsidRDefault="00973BED" w:rsidP="00973BED">
            <w:pPr>
              <w:rPr>
                <w:rFonts w:ascii="Arial" w:hAnsi="Arial" w:cs="Arial"/>
                <w:lang w:eastAsia="en-GB"/>
              </w:rPr>
            </w:pPr>
          </w:p>
          <w:p w:rsidR="00973BED" w:rsidRDefault="00973BED" w:rsidP="00973BED">
            <w:pPr>
              <w:rPr>
                <w:rFonts w:ascii="Arial" w:hAnsi="Arial" w:cs="Arial"/>
                <w:lang w:eastAsia="en-GB"/>
              </w:rPr>
            </w:pPr>
            <w:r>
              <w:rPr>
                <w:rFonts w:ascii="Arial" w:hAnsi="Arial" w:cs="Arial"/>
                <w:lang w:eastAsia="en-GB"/>
              </w:rPr>
              <w:t>A discussion took place around the reserves for 2019/2020 and the work that will be undertaken around financial strategy.  The £2.4m set aside for insurance will be looked at to see if the figure could be reduced.  A discussion took place around a specific property, and DM confirmed that she would talk to Patrick Duffy.</w:t>
            </w:r>
          </w:p>
          <w:p w:rsidR="00973BED" w:rsidRDefault="00973BED" w:rsidP="00973BED">
            <w:pPr>
              <w:rPr>
                <w:rFonts w:ascii="Arial" w:hAnsi="Arial" w:cs="Arial"/>
                <w:lang w:eastAsia="en-GB"/>
              </w:rPr>
            </w:pPr>
          </w:p>
          <w:p w:rsidR="00973BED" w:rsidRDefault="00973BED" w:rsidP="00973BED">
            <w:pPr>
              <w:rPr>
                <w:rFonts w:ascii="Arial" w:hAnsi="Arial" w:cs="Arial"/>
                <w:lang w:eastAsia="en-GB"/>
              </w:rPr>
            </w:pPr>
            <w:r>
              <w:rPr>
                <w:rFonts w:ascii="Arial" w:hAnsi="Arial" w:cs="Arial"/>
                <w:lang w:eastAsia="en-GB"/>
              </w:rPr>
              <w:t xml:space="preserve">DM confirmed that the draft Statement of Accounts have been signed and the external auditors had expressed the possibility that the audited Statement of Accounts could be signed at the Joint Audit Committee on 6 July, rather than 27 July at an Extraordinary Audit Committee meeting.  The external auditors have commented that they are pleased with the work done on the softclose.  DM confirmed that the deadline for the accounts is 31 July.  </w:t>
            </w:r>
          </w:p>
          <w:p w:rsidR="00C53831" w:rsidRDefault="00C53831" w:rsidP="00A12501">
            <w:pPr>
              <w:rPr>
                <w:rFonts w:ascii="Arial" w:hAnsi="Arial" w:cs="Arial"/>
                <w:lang w:eastAsia="en-GB"/>
              </w:rPr>
            </w:pPr>
          </w:p>
          <w:p w:rsidR="00BE459E" w:rsidRDefault="00C53831" w:rsidP="00B74A75">
            <w:pPr>
              <w:rPr>
                <w:rFonts w:ascii="Arial" w:hAnsi="Arial" w:cs="Arial"/>
                <w:lang w:eastAsia="en-GB"/>
              </w:rPr>
            </w:pPr>
            <w:r>
              <w:rPr>
                <w:rFonts w:ascii="Arial" w:hAnsi="Arial" w:cs="Arial"/>
                <w:lang w:eastAsia="en-GB"/>
              </w:rPr>
              <w:t xml:space="preserve">A discussion took place relating to the publishing of the unaudited accounts and </w:t>
            </w:r>
            <w:r w:rsidR="006F2903">
              <w:rPr>
                <w:rFonts w:ascii="Arial" w:hAnsi="Arial" w:cs="Arial"/>
                <w:lang w:eastAsia="en-GB"/>
              </w:rPr>
              <w:t>R</w:t>
            </w:r>
            <w:r>
              <w:rPr>
                <w:rFonts w:ascii="Arial" w:hAnsi="Arial" w:cs="Arial"/>
                <w:lang w:eastAsia="en-GB"/>
              </w:rPr>
              <w:t>H and DM will have a discussion outside the meeting to address this as there is nothing in the constitution to suggest that unaudited accounts cannot be published.</w:t>
            </w:r>
            <w:r w:rsidR="006F2903">
              <w:rPr>
                <w:rFonts w:ascii="Arial" w:hAnsi="Arial" w:cs="Arial"/>
                <w:lang w:eastAsia="en-GB"/>
              </w:rPr>
              <w:t xml:space="preserve">  DM and AG to report back to next meeting as to whether the constitution needs to be amended to reflect this.</w:t>
            </w:r>
          </w:p>
          <w:p w:rsidR="001F7C45" w:rsidRDefault="001F7C45" w:rsidP="00B74A75">
            <w:pPr>
              <w:rPr>
                <w:rFonts w:ascii="Arial" w:hAnsi="Arial" w:cs="Arial"/>
                <w:lang w:eastAsia="en-GB"/>
              </w:rPr>
            </w:pPr>
          </w:p>
          <w:p w:rsidR="001F7C45" w:rsidRDefault="001F7C45" w:rsidP="00B74A75">
            <w:pPr>
              <w:rPr>
                <w:rFonts w:ascii="Arial" w:hAnsi="Arial" w:cs="Arial"/>
                <w:lang w:eastAsia="en-GB"/>
              </w:rPr>
            </w:pPr>
          </w:p>
          <w:p w:rsidR="001F7C45" w:rsidRDefault="001F7C45" w:rsidP="00B74A75">
            <w:pPr>
              <w:rPr>
                <w:rFonts w:ascii="Arial" w:hAnsi="Arial" w:cs="Arial"/>
                <w:lang w:eastAsia="en-GB"/>
              </w:rPr>
            </w:pPr>
          </w:p>
          <w:p w:rsidR="001F7C45" w:rsidRDefault="001F7C45" w:rsidP="00B74A75">
            <w:pPr>
              <w:rPr>
                <w:rFonts w:ascii="Arial" w:hAnsi="Arial" w:cs="Arial"/>
                <w:lang w:eastAsia="en-GB"/>
              </w:rPr>
            </w:pPr>
          </w:p>
          <w:p w:rsidR="001F7C45" w:rsidRDefault="001F7C45" w:rsidP="00B74A75">
            <w:pPr>
              <w:rPr>
                <w:rFonts w:ascii="Arial" w:hAnsi="Arial" w:cs="Arial"/>
                <w:lang w:eastAsia="en-GB"/>
              </w:rPr>
            </w:pPr>
          </w:p>
          <w:p w:rsidR="001F7C45" w:rsidRPr="00A12501" w:rsidRDefault="001F7C45" w:rsidP="00B74A75">
            <w:pPr>
              <w:rPr>
                <w:rFonts w:ascii="Arial" w:hAnsi="Arial" w:cs="Arial"/>
                <w:lang w:eastAsia="en-GB"/>
              </w:rPr>
            </w:pPr>
          </w:p>
        </w:tc>
        <w:tc>
          <w:tcPr>
            <w:tcW w:w="1052" w:type="pct"/>
          </w:tcPr>
          <w:p w:rsidR="00A12501" w:rsidRPr="00607B60" w:rsidRDefault="00A12501" w:rsidP="00A12501">
            <w:pPr>
              <w:rPr>
                <w:rFonts w:ascii="Arial" w:hAnsi="Arial" w:cs="Arial"/>
                <w:b/>
                <w:lang w:eastAsia="en-GB"/>
              </w:rPr>
            </w:pPr>
          </w:p>
          <w:p w:rsidR="00BE459E" w:rsidRDefault="00BE459E"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1F7C45" w:rsidRDefault="001F7C45" w:rsidP="00A12501">
            <w:pPr>
              <w:rPr>
                <w:rFonts w:ascii="Arial" w:hAnsi="Arial" w:cs="Arial"/>
                <w:b/>
                <w:lang w:eastAsia="en-GB"/>
              </w:rPr>
            </w:pPr>
          </w:p>
          <w:p w:rsidR="00BE459E" w:rsidRPr="00607B60" w:rsidRDefault="00BE459E" w:rsidP="00A12501">
            <w:pPr>
              <w:rPr>
                <w:rFonts w:ascii="Arial" w:hAnsi="Arial" w:cs="Arial"/>
                <w:b/>
                <w:lang w:eastAsia="en-GB"/>
              </w:rPr>
            </w:pPr>
          </w:p>
          <w:p w:rsidR="00BE459E" w:rsidRPr="00607B60" w:rsidRDefault="00607B60" w:rsidP="00A12501">
            <w:pPr>
              <w:rPr>
                <w:rFonts w:ascii="Arial" w:hAnsi="Arial" w:cs="Arial"/>
                <w:b/>
                <w:lang w:eastAsia="en-GB"/>
              </w:rPr>
            </w:pPr>
            <w:r w:rsidRPr="00607B60">
              <w:rPr>
                <w:rFonts w:ascii="Arial" w:hAnsi="Arial" w:cs="Arial"/>
                <w:b/>
                <w:lang w:eastAsia="en-GB"/>
              </w:rPr>
              <w:t>35/18</w:t>
            </w:r>
            <w:r w:rsidR="00E92DBD">
              <w:rPr>
                <w:rFonts w:ascii="Arial" w:hAnsi="Arial" w:cs="Arial"/>
                <w:b/>
                <w:lang w:eastAsia="en-GB"/>
              </w:rPr>
              <w:t xml:space="preserve"> Provisional Outturn Report</w:t>
            </w:r>
          </w:p>
          <w:p w:rsidR="00BE459E" w:rsidRPr="00607B60" w:rsidRDefault="00BE459E" w:rsidP="00A12501">
            <w:pPr>
              <w:rPr>
                <w:rFonts w:ascii="Arial" w:hAnsi="Arial" w:cs="Arial"/>
                <w:b/>
                <w:lang w:eastAsia="en-GB"/>
              </w:rPr>
            </w:pPr>
            <w:r w:rsidRPr="00607B60">
              <w:rPr>
                <w:rFonts w:ascii="Arial" w:hAnsi="Arial" w:cs="Arial"/>
                <w:b/>
                <w:lang w:eastAsia="en-GB"/>
              </w:rPr>
              <w:t>DM to speak to PD</w:t>
            </w:r>
            <w:r w:rsidR="00973BED">
              <w:rPr>
                <w:rFonts w:ascii="Arial" w:hAnsi="Arial" w:cs="Arial"/>
                <w:b/>
                <w:lang w:eastAsia="en-GB"/>
              </w:rPr>
              <w:t>.</w:t>
            </w: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F2903" w:rsidRPr="00607B60" w:rsidRDefault="006F2903" w:rsidP="00A12501">
            <w:pPr>
              <w:rPr>
                <w:rFonts w:ascii="Arial" w:hAnsi="Arial" w:cs="Arial"/>
                <w:b/>
                <w:lang w:eastAsia="en-GB"/>
              </w:rPr>
            </w:pPr>
          </w:p>
          <w:p w:rsidR="00607B60" w:rsidRPr="00607B60" w:rsidRDefault="00607B60" w:rsidP="00A12501">
            <w:pPr>
              <w:rPr>
                <w:rFonts w:ascii="Arial" w:hAnsi="Arial" w:cs="Arial"/>
                <w:b/>
                <w:lang w:eastAsia="en-GB"/>
              </w:rPr>
            </w:pPr>
            <w:r w:rsidRPr="00607B60">
              <w:rPr>
                <w:rFonts w:ascii="Arial" w:hAnsi="Arial" w:cs="Arial"/>
                <w:b/>
                <w:lang w:eastAsia="en-GB"/>
              </w:rPr>
              <w:t>36/18</w:t>
            </w:r>
            <w:r w:rsidR="00E92DBD">
              <w:rPr>
                <w:rFonts w:ascii="Arial" w:hAnsi="Arial" w:cs="Arial"/>
                <w:b/>
                <w:lang w:eastAsia="en-GB"/>
              </w:rPr>
              <w:t xml:space="preserve"> Provisional Outturn Report</w:t>
            </w:r>
          </w:p>
          <w:p w:rsidR="006F2903" w:rsidRPr="00607B60" w:rsidRDefault="006F2903" w:rsidP="00A12501">
            <w:pPr>
              <w:rPr>
                <w:rFonts w:ascii="Arial" w:hAnsi="Arial" w:cs="Arial"/>
                <w:b/>
                <w:lang w:eastAsia="en-GB"/>
              </w:rPr>
            </w:pPr>
            <w:r w:rsidRPr="00607B60">
              <w:rPr>
                <w:rFonts w:ascii="Arial" w:hAnsi="Arial" w:cs="Arial"/>
                <w:b/>
                <w:lang w:eastAsia="en-GB"/>
              </w:rPr>
              <w:t>DM and AG to rep</w:t>
            </w:r>
            <w:r w:rsidR="0074018B" w:rsidRPr="00607B60">
              <w:rPr>
                <w:rFonts w:ascii="Arial" w:hAnsi="Arial" w:cs="Arial"/>
                <w:b/>
                <w:lang w:eastAsia="en-GB"/>
              </w:rPr>
              <w:t xml:space="preserve">ort back on constitution amends re non-publication of non-approved accounts. </w:t>
            </w:r>
          </w:p>
        </w:tc>
        <w:tc>
          <w:tcPr>
            <w:tcW w:w="551" w:type="pct"/>
          </w:tcPr>
          <w:p w:rsidR="00A12501" w:rsidRPr="00A12501" w:rsidRDefault="00A12501" w:rsidP="00A12501">
            <w:pPr>
              <w:rPr>
                <w:rFonts w:ascii="Arial" w:hAnsi="Arial" w:cs="Arial"/>
                <w:lang w:eastAsia="en-GB"/>
              </w:rPr>
            </w:pPr>
          </w:p>
        </w:tc>
        <w:tc>
          <w:tcPr>
            <w:tcW w:w="593" w:type="pct"/>
          </w:tcPr>
          <w:p w:rsidR="00A12501" w:rsidRPr="00A12501" w:rsidRDefault="00A12501" w:rsidP="00A12501">
            <w:pPr>
              <w:rPr>
                <w:rFonts w:ascii="Arial" w:hAnsi="Arial" w:cs="Arial"/>
                <w:lang w:eastAsia="en-GB"/>
              </w:rPr>
            </w:pPr>
          </w:p>
        </w:tc>
      </w:tr>
      <w:tr w:rsidR="001F7C45" w:rsidRPr="003857C3" w:rsidTr="004D3E4D">
        <w:tc>
          <w:tcPr>
            <w:tcW w:w="268" w:type="pct"/>
          </w:tcPr>
          <w:p w:rsidR="001F7C45" w:rsidRPr="00F03900" w:rsidRDefault="001F7C45" w:rsidP="001F7C45">
            <w:pPr>
              <w:rPr>
                <w:rFonts w:ascii="Arial" w:hAnsi="Arial" w:cs="Arial"/>
              </w:rPr>
            </w:pPr>
            <w:r w:rsidRPr="00F03900">
              <w:rPr>
                <w:rFonts w:ascii="Arial" w:hAnsi="Arial" w:cs="Arial"/>
              </w:rPr>
              <w:br w:type="page"/>
            </w:r>
          </w:p>
        </w:tc>
        <w:tc>
          <w:tcPr>
            <w:tcW w:w="2536" w:type="pct"/>
          </w:tcPr>
          <w:p w:rsidR="001F7C45" w:rsidRPr="00F03900" w:rsidRDefault="001F7C45" w:rsidP="001F7C45">
            <w:pPr>
              <w:rPr>
                <w:rFonts w:ascii="Arial" w:hAnsi="Arial" w:cs="Arial"/>
                <w:b/>
                <w:lang w:eastAsia="en-GB"/>
              </w:rPr>
            </w:pPr>
            <w:r w:rsidRPr="00F03900">
              <w:rPr>
                <w:rFonts w:ascii="Arial" w:hAnsi="Arial" w:cs="Arial"/>
                <w:b/>
                <w:lang w:eastAsia="en-GB"/>
              </w:rPr>
              <w:t>Item</w:t>
            </w:r>
          </w:p>
        </w:tc>
        <w:tc>
          <w:tcPr>
            <w:tcW w:w="1052" w:type="pct"/>
          </w:tcPr>
          <w:p w:rsidR="001F7C45" w:rsidRPr="00F03900" w:rsidRDefault="001F7C45" w:rsidP="001F7C45">
            <w:pPr>
              <w:rPr>
                <w:rFonts w:ascii="Arial" w:hAnsi="Arial" w:cs="Arial"/>
                <w:b/>
                <w:lang w:eastAsia="en-GB"/>
              </w:rPr>
            </w:pPr>
            <w:r w:rsidRPr="00F03900">
              <w:rPr>
                <w:rFonts w:ascii="Arial" w:hAnsi="Arial" w:cs="Arial"/>
                <w:b/>
                <w:lang w:eastAsia="en-GB"/>
              </w:rPr>
              <w:t>Action</w:t>
            </w:r>
          </w:p>
        </w:tc>
        <w:tc>
          <w:tcPr>
            <w:tcW w:w="551" w:type="pct"/>
          </w:tcPr>
          <w:p w:rsidR="001F7C45" w:rsidRPr="00F03900" w:rsidRDefault="001F7C45" w:rsidP="001F7C45">
            <w:pPr>
              <w:rPr>
                <w:rFonts w:ascii="Arial" w:hAnsi="Arial" w:cs="Arial"/>
                <w:b/>
                <w:lang w:eastAsia="en-GB"/>
              </w:rPr>
            </w:pPr>
            <w:r w:rsidRPr="00F03900">
              <w:rPr>
                <w:rFonts w:ascii="Arial" w:hAnsi="Arial" w:cs="Arial"/>
                <w:b/>
                <w:lang w:eastAsia="en-GB"/>
              </w:rPr>
              <w:t>Owner</w:t>
            </w:r>
          </w:p>
        </w:tc>
        <w:tc>
          <w:tcPr>
            <w:tcW w:w="593" w:type="pct"/>
          </w:tcPr>
          <w:p w:rsidR="001F7C45" w:rsidRPr="00F03900" w:rsidRDefault="001F7C45" w:rsidP="001F7C45">
            <w:pPr>
              <w:rPr>
                <w:rFonts w:ascii="Arial" w:hAnsi="Arial" w:cs="Arial"/>
                <w:b/>
                <w:lang w:eastAsia="en-GB"/>
              </w:rPr>
            </w:pPr>
            <w:r w:rsidRPr="00F03900">
              <w:rPr>
                <w:rFonts w:ascii="Arial" w:hAnsi="Arial" w:cs="Arial"/>
                <w:b/>
                <w:lang w:eastAsia="en-GB"/>
              </w:rPr>
              <w:t xml:space="preserve">Date for Completion </w:t>
            </w:r>
          </w:p>
        </w:tc>
      </w:tr>
      <w:tr w:rsidR="001F7C45" w:rsidRPr="003857C3" w:rsidTr="004D3E4D">
        <w:tc>
          <w:tcPr>
            <w:tcW w:w="268" w:type="pct"/>
          </w:tcPr>
          <w:p w:rsidR="001F7C45" w:rsidRPr="006F2903" w:rsidRDefault="001F7C45" w:rsidP="001F7C45">
            <w:pPr>
              <w:rPr>
                <w:rFonts w:ascii="Arial" w:hAnsi="Arial" w:cs="Arial"/>
                <w:b/>
              </w:rPr>
            </w:pPr>
            <w:r w:rsidRPr="006F2903">
              <w:rPr>
                <w:rFonts w:ascii="Arial" w:hAnsi="Arial" w:cs="Arial"/>
                <w:b/>
              </w:rPr>
              <w:t>10ii</w:t>
            </w:r>
          </w:p>
        </w:tc>
        <w:tc>
          <w:tcPr>
            <w:tcW w:w="2536" w:type="pct"/>
          </w:tcPr>
          <w:p w:rsidR="001F7C45" w:rsidRPr="006F2903" w:rsidRDefault="001F7C45" w:rsidP="001F7C45">
            <w:pPr>
              <w:rPr>
                <w:rFonts w:ascii="Arial" w:hAnsi="Arial" w:cs="Arial"/>
                <w:b/>
                <w:lang w:eastAsia="en-GB"/>
              </w:rPr>
            </w:pPr>
            <w:r w:rsidRPr="006F2903">
              <w:rPr>
                <w:rFonts w:ascii="Arial" w:hAnsi="Arial" w:cs="Arial"/>
                <w:b/>
                <w:lang w:eastAsia="en-GB"/>
              </w:rPr>
              <w:t>Efficien</w:t>
            </w:r>
            <w:r>
              <w:rPr>
                <w:rFonts w:ascii="Arial" w:hAnsi="Arial" w:cs="Arial"/>
                <w:b/>
                <w:lang w:eastAsia="en-GB"/>
              </w:rPr>
              <w:t>cy</w:t>
            </w:r>
            <w:r w:rsidRPr="006F2903">
              <w:rPr>
                <w:rFonts w:ascii="Arial" w:hAnsi="Arial" w:cs="Arial"/>
                <w:b/>
                <w:lang w:eastAsia="en-GB"/>
              </w:rPr>
              <w:t xml:space="preserve"> &amp; Investments Plan</w:t>
            </w:r>
            <w:r>
              <w:rPr>
                <w:rFonts w:ascii="Arial" w:hAnsi="Arial" w:cs="Arial"/>
                <w:b/>
                <w:lang w:eastAsia="en-GB"/>
              </w:rPr>
              <w:t xml:space="preserve"> (Transformation Savings)</w:t>
            </w:r>
          </w:p>
          <w:p w:rsidR="001F7C45" w:rsidRDefault="001F7C45" w:rsidP="001F7C45">
            <w:pPr>
              <w:rPr>
                <w:rFonts w:ascii="Arial" w:hAnsi="Arial" w:cs="Arial"/>
                <w:lang w:eastAsia="en-GB"/>
              </w:rPr>
            </w:pPr>
          </w:p>
          <w:p w:rsidR="00973BED" w:rsidRDefault="00973BED" w:rsidP="00973BED">
            <w:pPr>
              <w:rPr>
                <w:rFonts w:ascii="Arial" w:hAnsi="Arial" w:cs="Arial"/>
                <w:lang w:eastAsia="en-GB"/>
              </w:rPr>
            </w:pPr>
            <w:r>
              <w:rPr>
                <w:rFonts w:ascii="Arial" w:hAnsi="Arial" w:cs="Arial"/>
                <w:lang w:eastAsia="en-GB"/>
              </w:rPr>
              <w:t xml:space="preserve">RH asked VH whether there were any exceptions that she would like to report on and she confirmed that there were not.  Once the business case for Op Hexagon has been developed, its status will change to amber.  </w:t>
            </w:r>
          </w:p>
          <w:p w:rsidR="001F7C45" w:rsidRDefault="001F7C45" w:rsidP="001F7C45">
            <w:pPr>
              <w:rPr>
                <w:rFonts w:ascii="Arial" w:hAnsi="Arial" w:cs="Arial"/>
                <w:lang w:eastAsia="en-GB"/>
              </w:rPr>
            </w:pPr>
          </w:p>
        </w:tc>
        <w:tc>
          <w:tcPr>
            <w:tcW w:w="1052" w:type="pct"/>
          </w:tcPr>
          <w:p w:rsidR="001F7C45" w:rsidRPr="00A12501" w:rsidRDefault="001F7C45" w:rsidP="001F7C45">
            <w:pPr>
              <w:rPr>
                <w:rFonts w:ascii="Arial" w:hAnsi="Arial" w:cs="Arial"/>
                <w:lang w:eastAsia="en-GB"/>
              </w:rPr>
            </w:pPr>
          </w:p>
        </w:tc>
        <w:tc>
          <w:tcPr>
            <w:tcW w:w="551" w:type="pct"/>
          </w:tcPr>
          <w:p w:rsidR="001F7C45" w:rsidRPr="00A12501" w:rsidRDefault="001F7C45" w:rsidP="001F7C45">
            <w:pPr>
              <w:rPr>
                <w:rFonts w:ascii="Arial" w:hAnsi="Arial" w:cs="Arial"/>
                <w:lang w:eastAsia="en-GB"/>
              </w:rPr>
            </w:pPr>
          </w:p>
        </w:tc>
        <w:tc>
          <w:tcPr>
            <w:tcW w:w="593" w:type="pct"/>
          </w:tcPr>
          <w:p w:rsidR="001F7C45" w:rsidRPr="00A12501" w:rsidRDefault="001F7C45" w:rsidP="001F7C45">
            <w:pPr>
              <w:rPr>
                <w:rFonts w:ascii="Arial" w:hAnsi="Arial" w:cs="Arial"/>
                <w:lang w:eastAsia="en-GB"/>
              </w:rPr>
            </w:pPr>
          </w:p>
        </w:tc>
      </w:tr>
      <w:tr w:rsidR="001F7C45" w:rsidRPr="003857C3" w:rsidTr="004D3E4D">
        <w:tc>
          <w:tcPr>
            <w:tcW w:w="268" w:type="pct"/>
          </w:tcPr>
          <w:p w:rsidR="001F7C45" w:rsidRPr="008C3477" w:rsidRDefault="001F7C45" w:rsidP="001F7C45">
            <w:pPr>
              <w:rPr>
                <w:rFonts w:ascii="Arial" w:hAnsi="Arial" w:cs="Arial"/>
                <w:b/>
              </w:rPr>
            </w:pPr>
            <w:r w:rsidRPr="008C3477">
              <w:rPr>
                <w:rFonts w:ascii="Arial" w:hAnsi="Arial" w:cs="Arial"/>
                <w:b/>
              </w:rPr>
              <w:t>11i</w:t>
            </w:r>
          </w:p>
        </w:tc>
        <w:tc>
          <w:tcPr>
            <w:tcW w:w="2536" w:type="pct"/>
          </w:tcPr>
          <w:p w:rsidR="001F7C45" w:rsidRPr="008C3477" w:rsidRDefault="001F7C45" w:rsidP="001F7C45">
            <w:pPr>
              <w:rPr>
                <w:rFonts w:ascii="Arial" w:hAnsi="Arial" w:cs="Arial"/>
                <w:b/>
                <w:lang w:eastAsia="en-GB"/>
              </w:rPr>
            </w:pPr>
            <w:r w:rsidRPr="008C3477">
              <w:rPr>
                <w:rFonts w:ascii="Arial" w:hAnsi="Arial" w:cs="Arial"/>
                <w:b/>
                <w:lang w:eastAsia="en-GB"/>
              </w:rPr>
              <w:t>Monthly Performance Report</w:t>
            </w:r>
          </w:p>
          <w:p w:rsidR="001F7C45" w:rsidRDefault="001F7C45" w:rsidP="001F7C45">
            <w:pPr>
              <w:rPr>
                <w:rFonts w:ascii="Arial" w:hAnsi="Arial" w:cs="Arial"/>
                <w:lang w:eastAsia="en-GB"/>
              </w:rPr>
            </w:pPr>
          </w:p>
          <w:p w:rsidR="001F7C45" w:rsidRDefault="001F7C45" w:rsidP="001F7C45">
            <w:pPr>
              <w:rPr>
                <w:rFonts w:ascii="Arial" w:hAnsi="Arial" w:cs="Arial"/>
                <w:lang w:eastAsia="en-GB"/>
              </w:rPr>
            </w:pPr>
            <w:r>
              <w:rPr>
                <w:rFonts w:ascii="Arial" w:hAnsi="Arial" w:cs="Arial"/>
                <w:lang w:eastAsia="en-GB"/>
              </w:rPr>
              <w:t xml:space="preserve">VH commented on the report and noted that the overall crime rate although increasing has slowed slightly. SK commented that the number of personal robberies are increasing but the religious and racially aggravated offences are showing an increase but the pattern has changed.  </w:t>
            </w:r>
          </w:p>
          <w:p w:rsidR="001F7C45" w:rsidRDefault="001F7C45" w:rsidP="001F7C45">
            <w:pPr>
              <w:rPr>
                <w:rFonts w:ascii="Arial" w:hAnsi="Arial" w:cs="Arial"/>
                <w:lang w:eastAsia="en-GB"/>
              </w:rPr>
            </w:pPr>
          </w:p>
        </w:tc>
        <w:tc>
          <w:tcPr>
            <w:tcW w:w="1052" w:type="pct"/>
          </w:tcPr>
          <w:p w:rsidR="001F7C45" w:rsidRPr="00A12501" w:rsidRDefault="001F7C45" w:rsidP="001F7C45">
            <w:pPr>
              <w:rPr>
                <w:rFonts w:ascii="Arial" w:hAnsi="Arial" w:cs="Arial"/>
                <w:lang w:eastAsia="en-GB"/>
              </w:rPr>
            </w:pPr>
          </w:p>
        </w:tc>
        <w:tc>
          <w:tcPr>
            <w:tcW w:w="551" w:type="pct"/>
          </w:tcPr>
          <w:p w:rsidR="001F7C45" w:rsidRPr="00A12501" w:rsidRDefault="001F7C45" w:rsidP="001F7C45">
            <w:pPr>
              <w:rPr>
                <w:rFonts w:ascii="Arial" w:hAnsi="Arial" w:cs="Arial"/>
                <w:lang w:eastAsia="en-GB"/>
              </w:rPr>
            </w:pPr>
          </w:p>
        </w:tc>
        <w:tc>
          <w:tcPr>
            <w:tcW w:w="593" w:type="pct"/>
          </w:tcPr>
          <w:p w:rsidR="001F7C45" w:rsidRPr="00A12501" w:rsidRDefault="001F7C45" w:rsidP="001F7C45">
            <w:pPr>
              <w:rPr>
                <w:rFonts w:ascii="Arial" w:hAnsi="Arial" w:cs="Arial"/>
                <w:lang w:eastAsia="en-GB"/>
              </w:rPr>
            </w:pPr>
          </w:p>
        </w:tc>
      </w:tr>
      <w:tr w:rsidR="001F7C45" w:rsidRPr="003857C3" w:rsidTr="004D3E4D">
        <w:tc>
          <w:tcPr>
            <w:tcW w:w="268" w:type="pct"/>
          </w:tcPr>
          <w:p w:rsidR="001F7C45" w:rsidRPr="00B74A75" w:rsidRDefault="001F7C45" w:rsidP="001F7C45">
            <w:pPr>
              <w:rPr>
                <w:rFonts w:ascii="Arial" w:hAnsi="Arial" w:cs="Arial"/>
                <w:b/>
              </w:rPr>
            </w:pPr>
            <w:r w:rsidRPr="00B74A75">
              <w:rPr>
                <w:rFonts w:ascii="Arial" w:hAnsi="Arial" w:cs="Arial"/>
                <w:b/>
              </w:rPr>
              <w:t>12</w:t>
            </w:r>
          </w:p>
        </w:tc>
        <w:tc>
          <w:tcPr>
            <w:tcW w:w="2536" w:type="pct"/>
          </w:tcPr>
          <w:p w:rsidR="001F7C45" w:rsidRPr="00B74A75" w:rsidRDefault="001F7C45" w:rsidP="001F7C45">
            <w:pPr>
              <w:rPr>
                <w:rFonts w:ascii="Arial" w:hAnsi="Arial" w:cs="Arial"/>
                <w:b/>
                <w:lang w:eastAsia="en-GB"/>
              </w:rPr>
            </w:pPr>
            <w:r w:rsidRPr="00B74A75">
              <w:rPr>
                <w:rFonts w:ascii="Arial" w:hAnsi="Arial" w:cs="Arial"/>
                <w:b/>
                <w:lang w:eastAsia="en-GB"/>
              </w:rPr>
              <w:t xml:space="preserve">Any Other Business </w:t>
            </w:r>
          </w:p>
          <w:p w:rsidR="001F7C45" w:rsidRDefault="001F7C45" w:rsidP="001F7C45">
            <w:pPr>
              <w:tabs>
                <w:tab w:val="right" w:pos="6964"/>
              </w:tabs>
              <w:rPr>
                <w:rFonts w:ascii="Arial" w:hAnsi="Arial" w:cs="Arial"/>
                <w:lang w:eastAsia="en-GB"/>
              </w:rPr>
            </w:pPr>
            <w:r>
              <w:rPr>
                <w:rFonts w:ascii="Arial" w:hAnsi="Arial" w:cs="Arial"/>
                <w:lang w:eastAsia="en-GB"/>
              </w:rPr>
              <w:t>There being no other business, the meeting closed at 1.00pm</w:t>
            </w:r>
          </w:p>
        </w:tc>
        <w:tc>
          <w:tcPr>
            <w:tcW w:w="1052" w:type="pct"/>
          </w:tcPr>
          <w:p w:rsidR="001F7C45" w:rsidRPr="00A12501" w:rsidRDefault="001F7C45" w:rsidP="001F7C45">
            <w:pPr>
              <w:rPr>
                <w:rFonts w:ascii="Arial" w:hAnsi="Arial" w:cs="Arial"/>
                <w:lang w:eastAsia="en-GB"/>
              </w:rPr>
            </w:pPr>
          </w:p>
        </w:tc>
        <w:tc>
          <w:tcPr>
            <w:tcW w:w="551" w:type="pct"/>
          </w:tcPr>
          <w:p w:rsidR="001F7C45" w:rsidRPr="00A12501" w:rsidRDefault="001F7C45" w:rsidP="001F7C45">
            <w:pPr>
              <w:rPr>
                <w:rFonts w:ascii="Arial" w:hAnsi="Arial" w:cs="Arial"/>
                <w:lang w:eastAsia="en-GB"/>
              </w:rPr>
            </w:pPr>
          </w:p>
        </w:tc>
        <w:tc>
          <w:tcPr>
            <w:tcW w:w="593" w:type="pct"/>
          </w:tcPr>
          <w:p w:rsidR="001F7C45" w:rsidRPr="00A12501" w:rsidRDefault="001F7C45" w:rsidP="001F7C45">
            <w:pPr>
              <w:rPr>
                <w:rFonts w:ascii="Arial" w:hAnsi="Arial" w:cs="Arial"/>
                <w:lang w:eastAsia="en-GB"/>
              </w:rPr>
            </w:pPr>
          </w:p>
        </w:tc>
      </w:tr>
    </w:tbl>
    <w:p w:rsidR="009442B3" w:rsidRDefault="009442B3" w:rsidP="00B74A75">
      <w:pPr>
        <w:tabs>
          <w:tab w:val="left" w:pos="4427"/>
        </w:tabs>
        <w:rPr>
          <w:color w:val="0070C0"/>
          <w:sz w:val="28"/>
        </w:rPr>
      </w:pPr>
    </w:p>
    <w:sectPr w:rsidR="009442B3" w:rsidSect="00D01B55">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568" w:left="144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CF" w:rsidRDefault="00C942CF" w:rsidP="00D95384">
      <w:pPr>
        <w:spacing w:after="0" w:line="240" w:lineRule="auto"/>
      </w:pPr>
      <w:r>
        <w:separator/>
      </w:r>
    </w:p>
  </w:endnote>
  <w:endnote w:type="continuationSeparator" w:id="0">
    <w:p w:rsidR="00C942CF" w:rsidRDefault="00C942CF"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07" w:rsidRDefault="00EC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95F8E">
      <w:rPr>
        <w:b/>
        <w:bCs/>
        <w:noProof/>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5F8E">
      <w:rPr>
        <w:b/>
        <w:bCs/>
        <w:noProof/>
      </w:rPr>
      <w:t>18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07" w:rsidRDefault="00EC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CF" w:rsidRDefault="00C942CF" w:rsidP="00D95384">
      <w:pPr>
        <w:spacing w:after="0" w:line="240" w:lineRule="auto"/>
      </w:pPr>
      <w:r>
        <w:separator/>
      </w:r>
    </w:p>
  </w:footnote>
  <w:footnote w:type="continuationSeparator" w:id="0">
    <w:p w:rsidR="00C942CF" w:rsidRDefault="00C942CF"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07" w:rsidRDefault="00EC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pPr>
      <w:pStyle w:val="Header"/>
    </w:pPr>
    <w:r>
      <w:rPr>
        <w:noProof/>
        <w:lang w:eastAsia="en-GB"/>
      </w:rPr>
      <w:drawing>
        <wp:anchor distT="0" distB="0" distL="114300" distR="114300" simplePos="0" relativeHeight="251657728" behindDoc="0" locked="0" layoutInCell="1" allowOverlap="1">
          <wp:simplePos x="0" y="0"/>
          <wp:positionH relativeFrom="margin">
            <wp:posOffset>299720</wp:posOffset>
          </wp:positionH>
          <wp:positionV relativeFrom="paragraph">
            <wp:posOffset>-112642</wp:posOffset>
          </wp:positionV>
          <wp:extent cx="1275715" cy="7620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0180A895" wp14:editId="3FD01167">
          <wp:simplePos x="0" y="0"/>
          <wp:positionH relativeFrom="margin">
            <wp:align>right</wp:align>
          </wp:positionH>
          <wp:positionV relativeFrom="topMargin">
            <wp:posOffset>405670</wp:posOffset>
          </wp:positionV>
          <wp:extent cx="1371600" cy="577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4394"/>
    <w:rsid w:val="00017D1F"/>
    <w:rsid w:val="000201A9"/>
    <w:rsid w:val="00020D85"/>
    <w:rsid w:val="0002378D"/>
    <w:rsid w:val="00025B0A"/>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73DE4"/>
    <w:rsid w:val="00074EE8"/>
    <w:rsid w:val="0008008F"/>
    <w:rsid w:val="00081635"/>
    <w:rsid w:val="00081FE4"/>
    <w:rsid w:val="00084DEF"/>
    <w:rsid w:val="000865B8"/>
    <w:rsid w:val="00090E5C"/>
    <w:rsid w:val="0009174F"/>
    <w:rsid w:val="00093E76"/>
    <w:rsid w:val="00094D76"/>
    <w:rsid w:val="00095574"/>
    <w:rsid w:val="00095743"/>
    <w:rsid w:val="00095B84"/>
    <w:rsid w:val="00096ED5"/>
    <w:rsid w:val="00096F96"/>
    <w:rsid w:val="000A069C"/>
    <w:rsid w:val="000A0A50"/>
    <w:rsid w:val="000A0CF4"/>
    <w:rsid w:val="000A2739"/>
    <w:rsid w:val="000A494C"/>
    <w:rsid w:val="000A5384"/>
    <w:rsid w:val="000A65F0"/>
    <w:rsid w:val="000A6926"/>
    <w:rsid w:val="000A7428"/>
    <w:rsid w:val="000B65B7"/>
    <w:rsid w:val="000B7016"/>
    <w:rsid w:val="000B771E"/>
    <w:rsid w:val="000C07A1"/>
    <w:rsid w:val="000C22A0"/>
    <w:rsid w:val="000C40D5"/>
    <w:rsid w:val="000C47F4"/>
    <w:rsid w:val="000C4D9C"/>
    <w:rsid w:val="000C56F4"/>
    <w:rsid w:val="000C5883"/>
    <w:rsid w:val="000D32CE"/>
    <w:rsid w:val="000D5AD4"/>
    <w:rsid w:val="000D64C3"/>
    <w:rsid w:val="000D769C"/>
    <w:rsid w:val="000E0432"/>
    <w:rsid w:val="000E088A"/>
    <w:rsid w:val="000E0A1F"/>
    <w:rsid w:val="000E1727"/>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BA0"/>
    <w:rsid w:val="00103559"/>
    <w:rsid w:val="001047AB"/>
    <w:rsid w:val="0010527D"/>
    <w:rsid w:val="001069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47FE6"/>
    <w:rsid w:val="001503E5"/>
    <w:rsid w:val="00150A5A"/>
    <w:rsid w:val="00150EA4"/>
    <w:rsid w:val="0015195C"/>
    <w:rsid w:val="001607F1"/>
    <w:rsid w:val="0016118F"/>
    <w:rsid w:val="00161419"/>
    <w:rsid w:val="00163CF1"/>
    <w:rsid w:val="00164B5D"/>
    <w:rsid w:val="001651CD"/>
    <w:rsid w:val="00171F2F"/>
    <w:rsid w:val="00172613"/>
    <w:rsid w:val="00172DD2"/>
    <w:rsid w:val="00173DBC"/>
    <w:rsid w:val="00174A26"/>
    <w:rsid w:val="00174FA1"/>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5BD6"/>
    <w:rsid w:val="001E000F"/>
    <w:rsid w:val="001E01C0"/>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69AB"/>
    <w:rsid w:val="00211FAF"/>
    <w:rsid w:val="00212F3F"/>
    <w:rsid w:val="00215062"/>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421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601"/>
    <w:rsid w:val="00275819"/>
    <w:rsid w:val="00276348"/>
    <w:rsid w:val="00276B52"/>
    <w:rsid w:val="002802E1"/>
    <w:rsid w:val="002818A8"/>
    <w:rsid w:val="002821D7"/>
    <w:rsid w:val="00284961"/>
    <w:rsid w:val="002868A9"/>
    <w:rsid w:val="00286AB5"/>
    <w:rsid w:val="00286BB8"/>
    <w:rsid w:val="002873A5"/>
    <w:rsid w:val="00290333"/>
    <w:rsid w:val="002905E9"/>
    <w:rsid w:val="0029096A"/>
    <w:rsid w:val="00290F05"/>
    <w:rsid w:val="00291BEF"/>
    <w:rsid w:val="00294011"/>
    <w:rsid w:val="00295409"/>
    <w:rsid w:val="00295B63"/>
    <w:rsid w:val="002A067C"/>
    <w:rsid w:val="002A0951"/>
    <w:rsid w:val="002A0EBB"/>
    <w:rsid w:val="002A2096"/>
    <w:rsid w:val="002A5289"/>
    <w:rsid w:val="002A71B9"/>
    <w:rsid w:val="002A7B35"/>
    <w:rsid w:val="002B0A2D"/>
    <w:rsid w:val="002B4D25"/>
    <w:rsid w:val="002B4E84"/>
    <w:rsid w:val="002B6233"/>
    <w:rsid w:val="002C3075"/>
    <w:rsid w:val="002C3D1F"/>
    <w:rsid w:val="002C4A4B"/>
    <w:rsid w:val="002C6646"/>
    <w:rsid w:val="002D5771"/>
    <w:rsid w:val="002D67F5"/>
    <w:rsid w:val="002D7D14"/>
    <w:rsid w:val="002E0DC7"/>
    <w:rsid w:val="002E1E3F"/>
    <w:rsid w:val="002E28AD"/>
    <w:rsid w:val="002E4EAE"/>
    <w:rsid w:val="002E5CFC"/>
    <w:rsid w:val="002E744E"/>
    <w:rsid w:val="002F06A6"/>
    <w:rsid w:val="002F0B7A"/>
    <w:rsid w:val="002F0CD0"/>
    <w:rsid w:val="002F3FC2"/>
    <w:rsid w:val="002F4CB3"/>
    <w:rsid w:val="002F5338"/>
    <w:rsid w:val="002F5F71"/>
    <w:rsid w:val="00300260"/>
    <w:rsid w:val="003026A6"/>
    <w:rsid w:val="00302CD1"/>
    <w:rsid w:val="003039BF"/>
    <w:rsid w:val="00306E0F"/>
    <w:rsid w:val="003148C3"/>
    <w:rsid w:val="00314DFB"/>
    <w:rsid w:val="00315251"/>
    <w:rsid w:val="003154AA"/>
    <w:rsid w:val="00316BE3"/>
    <w:rsid w:val="003205BE"/>
    <w:rsid w:val="00322265"/>
    <w:rsid w:val="0032334F"/>
    <w:rsid w:val="00323890"/>
    <w:rsid w:val="003254DE"/>
    <w:rsid w:val="00325B9D"/>
    <w:rsid w:val="003310A2"/>
    <w:rsid w:val="003315E3"/>
    <w:rsid w:val="00331637"/>
    <w:rsid w:val="00331824"/>
    <w:rsid w:val="003319CA"/>
    <w:rsid w:val="00331D94"/>
    <w:rsid w:val="00334E6A"/>
    <w:rsid w:val="00337ACD"/>
    <w:rsid w:val="003401AC"/>
    <w:rsid w:val="003411E2"/>
    <w:rsid w:val="00341344"/>
    <w:rsid w:val="003417D7"/>
    <w:rsid w:val="003430A4"/>
    <w:rsid w:val="0034397E"/>
    <w:rsid w:val="0034788B"/>
    <w:rsid w:val="00350073"/>
    <w:rsid w:val="003524EC"/>
    <w:rsid w:val="00352739"/>
    <w:rsid w:val="00352768"/>
    <w:rsid w:val="0035506E"/>
    <w:rsid w:val="003559F7"/>
    <w:rsid w:val="00355B06"/>
    <w:rsid w:val="003565A3"/>
    <w:rsid w:val="0035678F"/>
    <w:rsid w:val="00357684"/>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905B2"/>
    <w:rsid w:val="00391550"/>
    <w:rsid w:val="00392F0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93D"/>
    <w:rsid w:val="003B709D"/>
    <w:rsid w:val="003C226C"/>
    <w:rsid w:val="003C4CF0"/>
    <w:rsid w:val="003C70EA"/>
    <w:rsid w:val="003C7D51"/>
    <w:rsid w:val="003D7528"/>
    <w:rsid w:val="003D7CC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1FAA"/>
    <w:rsid w:val="003F203F"/>
    <w:rsid w:val="003F28E6"/>
    <w:rsid w:val="003F4BE9"/>
    <w:rsid w:val="003F4C30"/>
    <w:rsid w:val="00403818"/>
    <w:rsid w:val="00403F23"/>
    <w:rsid w:val="00404197"/>
    <w:rsid w:val="0040717F"/>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68AB"/>
    <w:rsid w:val="004379F1"/>
    <w:rsid w:val="00441AB8"/>
    <w:rsid w:val="00444F00"/>
    <w:rsid w:val="0044583D"/>
    <w:rsid w:val="004467EF"/>
    <w:rsid w:val="00451369"/>
    <w:rsid w:val="004513E0"/>
    <w:rsid w:val="00451816"/>
    <w:rsid w:val="00453523"/>
    <w:rsid w:val="004535F0"/>
    <w:rsid w:val="00455052"/>
    <w:rsid w:val="00455DAB"/>
    <w:rsid w:val="00465B89"/>
    <w:rsid w:val="00465C73"/>
    <w:rsid w:val="00465D72"/>
    <w:rsid w:val="004668F6"/>
    <w:rsid w:val="00466CC6"/>
    <w:rsid w:val="00471E3A"/>
    <w:rsid w:val="004727DD"/>
    <w:rsid w:val="00473114"/>
    <w:rsid w:val="00473546"/>
    <w:rsid w:val="0047489F"/>
    <w:rsid w:val="004764A9"/>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87C"/>
    <w:rsid w:val="004B5DF5"/>
    <w:rsid w:val="004B5EC0"/>
    <w:rsid w:val="004B69B6"/>
    <w:rsid w:val="004C1EC3"/>
    <w:rsid w:val="004C332C"/>
    <w:rsid w:val="004C4A73"/>
    <w:rsid w:val="004C4FBB"/>
    <w:rsid w:val="004C501D"/>
    <w:rsid w:val="004C5778"/>
    <w:rsid w:val="004C5E99"/>
    <w:rsid w:val="004C7810"/>
    <w:rsid w:val="004C7CD0"/>
    <w:rsid w:val="004D0861"/>
    <w:rsid w:val="004D0939"/>
    <w:rsid w:val="004D2B2B"/>
    <w:rsid w:val="004D3E4D"/>
    <w:rsid w:val="004D43B2"/>
    <w:rsid w:val="004D529E"/>
    <w:rsid w:val="004D5745"/>
    <w:rsid w:val="004D668C"/>
    <w:rsid w:val="004E1169"/>
    <w:rsid w:val="004E2799"/>
    <w:rsid w:val="004E2A0F"/>
    <w:rsid w:val="004E419A"/>
    <w:rsid w:val="004E6B4E"/>
    <w:rsid w:val="004F0075"/>
    <w:rsid w:val="004F0FC1"/>
    <w:rsid w:val="004F1B74"/>
    <w:rsid w:val="004F3C7A"/>
    <w:rsid w:val="004F43E5"/>
    <w:rsid w:val="004F474A"/>
    <w:rsid w:val="004F55A1"/>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E4C"/>
    <w:rsid w:val="0051260F"/>
    <w:rsid w:val="00514C15"/>
    <w:rsid w:val="005152F6"/>
    <w:rsid w:val="00516072"/>
    <w:rsid w:val="00520558"/>
    <w:rsid w:val="0052215C"/>
    <w:rsid w:val="005226DE"/>
    <w:rsid w:val="00522805"/>
    <w:rsid w:val="00523C87"/>
    <w:rsid w:val="005264BB"/>
    <w:rsid w:val="00530777"/>
    <w:rsid w:val="00530CF0"/>
    <w:rsid w:val="00531165"/>
    <w:rsid w:val="00531E57"/>
    <w:rsid w:val="0053221F"/>
    <w:rsid w:val="00535C1C"/>
    <w:rsid w:val="00536C32"/>
    <w:rsid w:val="0054100A"/>
    <w:rsid w:val="00542041"/>
    <w:rsid w:val="00542E39"/>
    <w:rsid w:val="0054423C"/>
    <w:rsid w:val="0054427F"/>
    <w:rsid w:val="00544B18"/>
    <w:rsid w:val="00544BB1"/>
    <w:rsid w:val="005464CD"/>
    <w:rsid w:val="00547BD6"/>
    <w:rsid w:val="005500B4"/>
    <w:rsid w:val="00550B3E"/>
    <w:rsid w:val="00551280"/>
    <w:rsid w:val="00552864"/>
    <w:rsid w:val="005528B2"/>
    <w:rsid w:val="00556533"/>
    <w:rsid w:val="0056030F"/>
    <w:rsid w:val="00560EE5"/>
    <w:rsid w:val="00561137"/>
    <w:rsid w:val="00567700"/>
    <w:rsid w:val="00570214"/>
    <w:rsid w:val="00570D09"/>
    <w:rsid w:val="00571EF5"/>
    <w:rsid w:val="00572073"/>
    <w:rsid w:val="005721BC"/>
    <w:rsid w:val="005737CD"/>
    <w:rsid w:val="00573AC4"/>
    <w:rsid w:val="0057447D"/>
    <w:rsid w:val="00574AAD"/>
    <w:rsid w:val="00574C12"/>
    <w:rsid w:val="00575AAA"/>
    <w:rsid w:val="00587F08"/>
    <w:rsid w:val="005919A9"/>
    <w:rsid w:val="00594270"/>
    <w:rsid w:val="00596313"/>
    <w:rsid w:val="00596767"/>
    <w:rsid w:val="00597289"/>
    <w:rsid w:val="005A1B4E"/>
    <w:rsid w:val="005A21C9"/>
    <w:rsid w:val="005A4300"/>
    <w:rsid w:val="005A67AC"/>
    <w:rsid w:val="005A7139"/>
    <w:rsid w:val="005B039C"/>
    <w:rsid w:val="005B18C5"/>
    <w:rsid w:val="005B2906"/>
    <w:rsid w:val="005B3506"/>
    <w:rsid w:val="005B629E"/>
    <w:rsid w:val="005B6792"/>
    <w:rsid w:val="005B798A"/>
    <w:rsid w:val="005B7BE5"/>
    <w:rsid w:val="005C2EBE"/>
    <w:rsid w:val="005C39FE"/>
    <w:rsid w:val="005C5BD6"/>
    <w:rsid w:val="005D04EE"/>
    <w:rsid w:val="005D276C"/>
    <w:rsid w:val="005D4AF5"/>
    <w:rsid w:val="005D5FF3"/>
    <w:rsid w:val="005D7BBC"/>
    <w:rsid w:val="005E12A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7894"/>
    <w:rsid w:val="00607B60"/>
    <w:rsid w:val="00612FBA"/>
    <w:rsid w:val="00614526"/>
    <w:rsid w:val="00614EDC"/>
    <w:rsid w:val="0061507D"/>
    <w:rsid w:val="006217C5"/>
    <w:rsid w:val="00621C00"/>
    <w:rsid w:val="00621FD2"/>
    <w:rsid w:val="006222A3"/>
    <w:rsid w:val="00622451"/>
    <w:rsid w:val="006238A1"/>
    <w:rsid w:val="006244AA"/>
    <w:rsid w:val="00625447"/>
    <w:rsid w:val="006271D8"/>
    <w:rsid w:val="00631DD8"/>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E0B"/>
    <w:rsid w:val="00676C42"/>
    <w:rsid w:val="006804CD"/>
    <w:rsid w:val="00681351"/>
    <w:rsid w:val="006818CD"/>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3F23"/>
    <w:rsid w:val="006A5060"/>
    <w:rsid w:val="006A62C6"/>
    <w:rsid w:val="006A6B81"/>
    <w:rsid w:val="006B41AC"/>
    <w:rsid w:val="006B4C1A"/>
    <w:rsid w:val="006B5962"/>
    <w:rsid w:val="006C4F94"/>
    <w:rsid w:val="006C5685"/>
    <w:rsid w:val="006C5E11"/>
    <w:rsid w:val="006C61F5"/>
    <w:rsid w:val="006D05B6"/>
    <w:rsid w:val="006D080C"/>
    <w:rsid w:val="006D092F"/>
    <w:rsid w:val="006D22C2"/>
    <w:rsid w:val="006D4A07"/>
    <w:rsid w:val="006D4EE6"/>
    <w:rsid w:val="006D5A5F"/>
    <w:rsid w:val="006D6691"/>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306B"/>
    <w:rsid w:val="007048B4"/>
    <w:rsid w:val="00704E23"/>
    <w:rsid w:val="00707147"/>
    <w:rsid w:val="00712341"/>
    <w:rsid w:val="00712783"/>
    <w:rsid w:val="00712F9B"/>
    <w:rsid w:val="0071463A"/>
    <w:rsid w:val="007154C8"/>
    <w:rsid w:val="00715584"/>
    <w:rsid w:val="0071606D"/>
    <w:rsid w:val="00716876"/>
    <w:rsid w:val="00717B47"/>
    <w:rsid w:val="00717F81"/>
    <w:rsid w:val="00722670"/>
    <w:rsid w:val="0072445A"/>
    <w:rsid w:val="00725D3E"/>
    <w:rsid w:val="007274FB"/>
    <w:rsid w:val="00730190"/>
    <w:rsid w:val="00733A8E"/>
    <w:rsid w:val="007341BB"/>
    <w:rsid w:val="00734342"/>
    <w:rsid w:val="0073458D"/>
    <w:rsid w:val="007345E4"/>
    <w:rsid w:val="0073642E"/>
    <w:rsid w:val="00736B48"/>
    <w:rsid w:val="0074018B"/>
    <w:rsid w:val="007401FF"/>
    <w:rsid w:val="0074045C"/>
    <w:rsid w:val="00740C34"/>
    <w:rsid w:val="00740F51"/>
    <w:rsid w:val="007413E5"/>
    <w:rsid w:val="00742802"/>
    <w:rsid w:val="00742CC3"/>
    <w:rsid w:val="00742DC5"/>
    <w:rsid w:val="007448D8"/>
    <w:rsid w:val="007458D8"/>
    <w:rsid w:val="00745B6A"/>
    <w:rsid w:val="00746459"/>
    <w:rsid w:val="0075132D"/>
    <w:rsid w:val="007514F2"/>
    <w:rsid w:val="00753BF1"/>
    <w:rsid w:val="00754796"/>
    <w:rsid w:val="0075524E"/>
    <w:rsid w:val="00756125"/>
    <w:rsid w:val="00756B4D"/>
    <w:rsid w:val="00760450"/>
    <w:rsid w:val="00761389"/>
    <w:rsid w:val="00763802"/>
    <w:rsid w:val="00766C76"/>
    <w:rsid w:val="0076724C"/>
    <w:rsid w:val="007672C8"/>
    <w:rsid w:val="00770275"/>
    <w:rsid w:val="00770AA6"/>
    <w:rsid w:val="00775C0C"/>
    <w:rsid w:val="0077712F"/>
    <w:rsid w:val="00777701"/>
    <w:rsid w:val="00777FAA"/>
    <w:rsid w:val="00782490"/>
    <w:rsid w:val="00782816"/>
    <w:rsid w:val="00784CA0"/>
    <w:rsid w:val="00785A56"/>
    <w:rsid w:val="00790178"/>
    <w:rsid w:val="007928A1"/>
    <w:rsid w:val="007A0117"/>
    <w:rsid w:val="007A2B70"/>
    <w:rsid w:val="007A35D5"/>
    <w:rsid w:val="007A4617"/>
    <w:rsid w:val="007A5878"/>
    <w:rsid w:val="007A6086"/>
    <w:rsid w:val="007A680E"/>
    <w:rsid w:val="007A6B4A"/>
    <w:rsid w:val="007A792C"/>
    <w:rsid w:val="007B195D"/>
    <w:rsid w:val="007B24EF"/>
    <w:rsid w:val="007B316B"/>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68DA"/>
    <w:rsid w:val="007D0FB2"/>
    <w:rsid w:val="007D1945"/>
    <w:rsid w:val="007D2449"/>
    <w:rsid w:val="007D30EF"/>
    <w:rsid w:val="007D5200"/>
    <w:rsid w:val="007E20F9"/>
    <w:rsid w:val="007E300B"/>
    <w:rsid w:val="007E3C06"/>
    <w:rsid w:val="007E43EA"/>
    <w:rsid w:val="007E5012"/>
    <w:rsid w:val="007E78D8"/>
    <w:rsid w:val="007E794C"/>
    <w:rsid w:val="007F22E7"/>
    <w:rsid w:val="007F5732"/>
    <w:rsid w:val="007F6C83"/>
    <w:rsid w:val="00800B4F"/>
    <w:rsid w:val="0080129A"/>
    <w:rsid w:val="00802E50"/>
    <w:rsid w:val="008036AA"/>
    <w:rsid w:val="00804938"/>
    <w:rsid w:val="00804BD5"/>
    <w:rsid w:val="0080576E"/>
    <w:rsid w:val="00806D2E"/>
    <w:rsid w:val="00810A13"/>
    <w:rsid w:val="00810B6A"/>
    <w:rsid w:val="008117C1"/>
    <w:rsid w:val="00812A16"/>
    <w:rsid w:val="00813C4F"/>
    <w:rsid w:val="00813D87"/>
    <w:rsid w:val="0081679B"/>
    <w:rsid w:val="008216B5"/>
    <w:rsid w:val="00822F08"/>
    <w:rsid w:val="00823C9A"/>
    <w:rsid w:val="0082679E"/>
    <w:rsid w:val="008268E5"/>
    <w:rsid w:val="00831318"/>
    <w:rsid w:val="00831455"/>
    <w:rsid w:val="0083274D"/>
    <w:rsid w:val="00832D48"/>
    <w:rsid w:val="00832F64"/>
    <w:rsid w:val="00834237"/>
    <w:rsid w:val="00835325"/>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2440"/>
    <w:rsid w:val="00862E2D"/>
    <w:rsid w:val="00863158"/>
    <w:rsid w:val="00863261"/>
    <w:rsid w:val="00866C2F"/>
    <w:rsid w:val="00866FB2"/>
    <w:rsid w:val="00866FC1"/>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629"/>
    <w:rsid w:val="008910F0"/>
    <w:rsid w:val="00891F3A"/>
    <w:rsid w:val="008924C2"/>
    <w:rsid w:val="00892C6E"/>
    <w:rsid w:val="00893BC2"/>
    <w:rsid w:val="008943F5"/>
    <w:rsid w:val="008946DB"/>
    <w:rsid w:val="0089607C"/>
    <w:rsid w:val="00896256"/>
    <w:rsid w:val="008A2B6D"/>
    <w:rsid w:val="008A35D7"/>
    <w:rsid w:val="008A563F"/>
    <w:rsid w:val="008A5BD1"/>
    <w:rsid w:val="008A6076"/>
    <w:rsid w:val="008A61ED"/>
    <w:rsid w:val="008A6A96"/>
    <w:rsid w:val="008A6EB7"/>
    <w:rsid w:val="008B01E5"/>
    <w:rsid w:val="008B0A7F"/>
    <w:rsid w:val="008B167F"/>
    <w:rsid w:val="008B1FB8"/>
    <w:rsid w:val="008B2AF3"/>
    <w:rsid w:val="008B2E75"/>
    <w:rsid w:val="008B3343"/>
    <w:rsid w:val="008B3DE7"/>
    <w:rsid w:val="008B3EC4"/>
    <w:rsid w:val="008B431E"/>
    <w:rsid w:val="008B51B8"/>
    <w:rsid w:val="008B53B1"/>
    <w:rsid w:val="008B71C5"/>
    <w:rsid w:val="008B7641"/>
    <w:rsid w:val="008C3477"/>
    <w:rsid w:val="008C3F44"/>
    <w:rsid w:val="008C424F"/>
    <w:rsid w:val="008C4878"/>
    <w:rsid w:val="008C60BF"/>
    <w:rsid w:val="008C645D"/>
    <w:rsid w:val="008C698C"/>
    <w:rsid w:val="008C7C36"/>
    <w:rsid w:val="008D0757"/>
    <w:rsid w:val="008D0CDE"/>
    <w:rsid w:val="008D279E"/>
    <w:rsid w:val="008D5D6A"/>
    <w:rsid w:val="008D5DF3"/>
    <w:rsid w:val="008D62C6"/>
    <w:rsid w:val="008D6382"/>
    <w:rsid w:val="008D75DF"/>
    <w:rsid w:val="008D7F10"/>
    <w:rsid w:val="008E0637"/>
    <w:rsid w:val="008E5F09"/>
    <w:rsid w:val="008E7CE5"/>
    <w:rsid w:val="008F630C"/>
    <w:rsid w:val="008F6A28"/>
    <w:rsid w:val="00900477"/>
    <w:rsid w:val="009018F6"/>
    <w:rsid w:val="00901CB5"/>
    <w:rsid w:val="009024AA"/>
    <w:rsid w:val="00902B55"/>
    <w:rsid w:val="00905A1F"/>
    <w:rsid w:val="00906DFE"/>
    <w:rsid w:val="00913114"/>
    <w:rsid w:val="00913530"/>
    <w:rsid w:val="00913A6F"/>
    <w:rsid w:val="00913FB9"/>
    <w:rsid w:val="009152A5"/>
    <w:rsid w:val="00915EC0"/>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E35"/>
    <w:rsid w:val="00952B24"/>
    <w:rsid w:val="00952C4E"/>
    <w:rsid w:val="00953F85"/>
    <w:rsid w:val="00954A83"/>
    <w:rsid w:val="00954EA3"/>
    <w:rsid w:val="009559B0"/>
    <w:rsid w:val="00956B97"/>
    <w:rsid w:val="00957CBA"/>
    <w:rsid w:val="00957EF2"/>
    <w:rsid w:val="009603BF"/>
    <w:rsid w:val="00962ED4"/>
    <w:rsid w:val="009631ED"/>
    <w:rsid w:val="00964C0F"/>
    <w:rsid w:val="009669E1"/>
    <w:rsid w:val="00970AB7"/>
    <w:rsid w:val="00973BED"/>
    <w:rsid w:val="00975A7B"/>
    <w:rsid w:val="00980D81"/>
    <w:rsid w:val="00981040"/>
    <w:rsid w:val="009813D7"/>
    <w:rsid w:val="00982278"/>
    <w:rsid w:val="00983435"/>
    <w:rsid w:val="00983C82"/>
    <w:rsid w:val="00984023"/>
    <w:rsid w:val="00984637"/>
    <w:rsid w:val="009846FE"/>
    <w:rsid w:val="009852D5"/>
    <w:rsid w:val="00987DB3"/>
    <w:rsid w:val="009905B8"/>
    <w:rsid w:val="009908AD"/>
    <w:rsid w:val="00992031"/>
    <w:rsid w:val="00994ED1"/>
    <w:rsid w:val="009952B5"/>
    <w:rsid w:val="00995950"/>
    <w:rsid w:val="00996018"/>
    <w:rsid w:val="009961FA"/>
    <w:rsid w:val="009A08F7"/>
    <w:rsid w:val="009A1EE1"/>
    <w:rsid w:val="009A47EE"/>
    <w:rsid w:val="009A6609"/>
    <w:rsid w:val="009A66D2"/>
    <w:rsid w:val="009A6870"/>
    <w:rsid w:val="009B66D3"/>
    <w:rsid w:val="009B7133"/>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6C32"/>
    <w:rsid w:val="00A06CEF"/>
    <w:rsid w:val="00A074D7"/>
    <w:rsid w:val="00A1112F"/>
    <w:rsid w:val="00A12501"/>
    <w:rsid w:val="00A13FDE"/>
    <w:rsid w:val="00A160F3"/>
    <w:rsid w:val="00A1724D"/>
    <w:rsid w:val="00A17735"/>
    <w:rsid w:val="00A206EE"/>
    <w:rsid w:val="00A23F2B"/>
    <w:rsid w:val="00A2444E"/>
    <w:rsid w:val="00A246E2"/>
    <w:rsid w:val="00A257C1"/>
    <w:rsid w:val="00A26C47"/>
    <w:rsid w:val="00A26F97"/>
    <w:rsid w:val="00A2771B"/>
    <w:rsid w:val="00A32395"/>
    <w:rsid w:val="00A376BC"/>
    <w:rsid w:val="00A40132"/>
    <w:rsid w:val="00A40CAC"/>
    <w:rsid w:val="00A41A9D"/>
    <w:rsid w:val="00A447A1"/>
    <w:rsid w:val="00A448AD"/>
    <w:rsid w:val="00A46137"/>
    <w:rsid w:val="00A461AE"/>
    <w:rsid w:val="00A4636D"/>
    <w:rsid w:val="00A4751D"/>
    <w:rsid w:val="00A47673"/>
    <w:rsid w:val="00A51C04"/>
    <w:rsid w:val="00A52BBC"/>
    <w:rsid w:val="00A53964"/>
    <w:rsid w:val="00A54CAA"/>
    <w:rsid w:val="00A56402"/>
    <w:rsid w:val="00A56811"/>
    <w:rsid w:val="00A569A0"/>
    <w:rsid w:val="00A610C7"/>
    <w:rsid w:val="00A62435"/>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4ED3"/>
    <w:rsid w:val="00A76563"/>
    <w:rsid w:val="00A76638"/>
    <w:rsid w:val="00A7674D"/>
    <w:rsid w:val="00A77072"/>
    <w:rsid w:val="00A81083"/>
    <w:rsid w:val="00A81FE5"/>
    <w:rsid w:val="00A84F84"/>
    <w:rsid w:val="00A85503"/>
    <w:rsid w:val="00A85712"/>
    <w:rsid w:val="00A865CB"/>
    <w:rsid w:val="00A86B22"/>
    <w:rsid w:val="00A91B20"/>
    <w:rsid w:val="00A923DA"/>
    <w:rsid w:val="00A92EEA"/>
    <w:rsid w:val="00A931A8"/>
    <w:rsid w:val="00A9398E"/>
    <w:rsid w:val="00A9728E"/>
    <w:rsid w:val="00A97944"/>
    <w:rsid w:val="00A97F02"/>
    <w:rsid w:val="00AA00FE"/>
    <w:rsid w:val="00AA0106"/>
    <w:rsid w:val="00AA0F5D"/>
    <w:rsid w:val="00AA1C26"/>
    <w:rsid w:val="00AA3580"/>
    <w:rsid w:val="00AA3D83"/>
    <w:rsid w:val="00AA529B"/>
    <w:rsid w:val="00AA6BBE"/>
    <w:rsid w:val="00AA7300"/>
    <w:rsid w:val="00AA76A9"/>
    <w:rsid w:val="00AB1401"/>
    <w:rsid w:val="00AB175F"/>
    <w:rsid w:val="00AB22DA"/>
    <w:rsid w:val="00AB2705"/>
    <w:rsid w:val="00AB2BB9"/>
    <w:rsid w:val="00AB5279"/>
    <w:rsid w:val="00AB5873"/>
    <w:rsid w:val="00AB6342"/>
    <w:rsid w:val="00AB6C5A"/>
    <w:rsid w:val="00AB717A"/>
    <w:rsid w:val="00AB74F3"/>
    <w:rsid w:val="00AC5658"/>
    <w:rsid w:val="00AC58A7"/>
    <w:rsid w:val="00AC61BD"/>
    <w:rsid w:val="00AC7815"/>
    <w:rsid w:val="00AC7B1C"/>
    <w:rsid w:val="00AD0DF8"/>
    <w:rsid w:val="00AD1556"/>
    <w:rsid w:val="00AD181B"/>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379D"/>
    <w:rsid w:val="00B0422B"/>
    <w:rsid w:val="00B0429C"/>
    <w:rsid w:val="00B064D9"/>
    <w:rsid w:val="00B0672C"/>
    <w:rsid w:val="00B06D2A"/>
    <w:rsid w:val="00B10BC9"/>
    <w:rsid w:val="00B11147"/>
    <w:rsid w:val="00B11FD1"/>
    <w:rsid w:val="00B12094"/>
    <w:rsid w:val="00B141ED"/>
    <w:rsid w:val="00B1642E"/>
    <w:rsid w:val="00B16D18"/>
    <w:rsid w:val="00B17E2A"/>
    <w:rsid w:val="00B205C7"/>
    <w:rsid w:val="00B2329A"/>
    <w:rsid w:val="00B249E1"/>
    <w:rsid w:val="00B31304"/>
    <w:rsid w:val="00B34718"/>
    <w:rsid w:val="00B34E64"/>
    <w:rsid w:val="00B37ABB"/>
    <w:rsid w:val="00B37C36"/>
    <w:rsid w:val="00B40813"/>
    <w:rsid w:val="00B40CC2"/>
    <w:rsid w:val="00B41F54"/>
    <w:rsid w:val="00B42090"/>
    <w:rsid w:val="00B4234B"/>
    <w:rsid w:val="00B42467"/>
    <w:rsid w:val="00B51624"/>
    <w:rsid w:val="00B52810"/>
    <w:rsid w:val="00B52CA4"/>
    <w:rsid w:val="00B54CC6"/>
    <w:rsid w:val="00B55AFD"/>
    <w:rsid w:val="00B57689"/>
    <w:rsid w:val="00B6005D"/>
    <w:rsid w:val="00B6116C"/>
    <w:rsid w:val="00B6236F"/>
    <w:rsid w:val="00B634C1"/>
    <w:rsid w:val="00B6723B"/>
    <w:rsid w:val="00B71482"/>
    <w:rsid w:val="00B717DF"/>
    <w:rsid w:val="00B718B2"/>
    <w:rsid w:val="00B71CF0"/>
    <w:rsid w:val="00B74A75"/>
    <w:rsid w:val="00B75388"/>
    <w:rsid w:val="00B815AD"/>
    <w:rsid w:val="00B831AF"/>
    <w:rsid w:val="00B8333F"/>
    <w:rsid w:val="00B84FCF"/>
    <w:rsid w:val="00B860A5"/>
    <w:rsid w:val="00B86CF9"/>
    <w:rsid w:val="00B9034C"/>
    <w:rsid w:val="00B90D4E"/>
    <w:rsid w:val="00B94496"/>
    <w:rsid w:val="00B9513A"/>
    <w:rsid w:val="00B95AC6"/>
    <w:rsid w:val="00B95E66"/>
    <w:rsid w:val="00BB1E4B"/>
    <w:rsid w:val="00BB1FE1"/>
    <w:rsid w:val="00BB2532"/>
    <w:rsid w:val="00BB4B95"/>
    <w:rsid w:val="00BB4FFB"/>
    <w:rsid w:val="00BB55A9"/>
    <w:rsid w:val="00BB60C4"/>
    <w:rsid w:val="00BB660C"/>
    <w:rsid w:val="00BC0A02"/>
    <w:rsid w:val="00BC3A69"/>
    <w:rsid w:val="00BC3C4E"/>
    <w:rsid w:val="00BC4139"/>
    <w:rsid w:val="00BC47C6"/>
    <w:rsid w:val="00BC4EC5"/>
    <w:rsid w:val="00BC5018"/>
    <w:rsid w:val="00BC6426"/>
    <w:rsid w:val="00BC661A"/>
    <w:rsid w:val="00BD0D52"/>
    <w:rsid w:val="00BD0FE5"/>
    <w:rsid w:val="00BD54E4"/>
    <w:rsid w:val="00BD5B7E"/>
    <w:rsid w:val="00BD68F2"/>
    <w:rsid w:val="00BD6E55"/>
    <w:rsid w:val="00BD7C28"/>
    <w:rsid w:val="00BE09EA"/>
    <w:rsid w:val="00BE19A5"/>
    <w:rsid w:val="00BE1B7A"/>
    <w:rsid w:val="00BE20FF"/>
    <w:rsid w:val="00BE363C"/>
    <w:rsid w:val="00BE3768"/>
    <w:rsid w:val="00BE459E"/>
    <w:rsid w:val="00BE554B"/>
    <w:rsid w:val="00BE7A0D"/>
    <w:rsid w:val="00BF0813"/>
    <w:rsid w:val="00BF10DD"/>
    <w:rsid w:val="00BF3371"/>
    <w:rsid w:val="00BF4C70"/>
    <w:rsid w:val="00BF4F36"/>
    <w:rsid w:val="00BF5047"/>
    <w:rsid w:val="00BF5794"/>
    <w:rsid w:val="00BF7B6F"/>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5506"/>
    <w:rsid w:val="00C26F98"/>
    <w:rsid w:val="00C307CE"/>
    <w:rsid w:val="00C31DB2"/>
    <w:rsid w:val="00C31E13"/>
    <w:rsid w:val="00C33B0C"/>
    <w:rsid w:val="00C34683"/>
    <w:rsid w:val="00C37208"/>
    <w:rsid w:val="00C406EA"/>
    <w:rsid w:val="00C41EFE"/>
    <w:rsid w:val="00C421CD"/>
    <w:rsid w:val="00C446D3"/>
    <w:rsid w:val="00C44F8D"/>
    <w:rsid w:val="00C459B4"/>
    <w:rsid w:val="00C503A3"/>
    <w:rsid w:val="00C51172"/>
    <w:rsid w:val="00C51B5E"/>
    <w:rsid w:val="00C52D35"/>
    <w:rsid w:val="00C53831"/>
    <w:rsid w:val="00C560A2"/>
    <w:rsid w:val="00C56ACF"/>
    <w:rsid w:val="00C57E66"/>
    <w:rsid w:val="00C600BA"/>
    <w:rsid w:val="00C61D7C"/>
    <w:rsid w:val="00C63007"/>
    <w:rsid w:val="00C70E71"/>
    <w:rsid w:val="00C70F30"/>
    <w:rsid w:val="00C7357A"/>
    <w:rsid w:val="00C808CE"/>
    <w:rsid w:val="00C814BD"/>
    <w:rsid w:val="00C853D0"/>
    <w:rsid w:val="00C86ED5"/>
    <w:rsid w:val="00C87536"/>
    <w:rsid w:val="00C87D25"/>
    <w:rsid w:val="00C90F93"/>
    <w:rsid w:val="00C93507"/>
    <w:rsid w:val="00C935C6"/>
    <w:rsid w:val="00C93719"/>
    <w:rsid w:val="00C942CF"/>
    <w:rsid w:val="00C9434B"/>
    <w:rsid w:val="00C95124"/>
    <w:rsid w:val="00C9566F"/>
    <w:rsid w:val="00C959A2"/>
    <w:rsid w:val="00CA07B3"/>
    <w:rsid w:val="00CA1FBB"/>
    <w:rsid w:val="00CA3ABB"/>
    <w:rsid w:val="00CA40AB"/>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1789"/>
    <w:rsid w:val="00CD21A8"/>
    <w:rsid w:val="00CD46A5"/>
    <w:rsid w:val="00CD5223"/>
    <w:rsid w:val="00CD5845"/>
    <w:rsid w:val="00CD65C2"/>
    <w:rsid w:val="00CD6A72"/>
    <w:rsid w:val="00CE04E7"/>
    <w:rsid w:val="00CE3AC3"/>
    <w:rsid w:val="00CE4303"/>
    <w:rsid w:val="00CE4362"/>
    <w:rsid w:val="00CE709A"/>
    <w:rsid w:val="00CE7D4A"/>
    <w:rsid w:val="00CF2F29"/>
    <w:rsid w:val="00CF300F"/>
    <w:rsid w:val="00CF7FA7"/>
    <w:rsid w:val="00D00A6A"/>
    <w:rsid w:val="00D00EA8"/>
    <w:rsid w:val="00D01B55"/>
    <w:rsid w:val="00D01C86"/>
    <w:rsid w:val="00D020FD"/>
    <w:rsid w:val="00D02A66"/>
    <w:rsid w:val="00D03327"/>
    <w:rsid w:val="00D04B33"/>
    <w:rsid w:val="00D053EA"/>
    <w:rsid w:val="00D05B7D"/>
    <w:rsid w:val="00D069B5"/>
    <w:rsid w:val="00D06F3A"/>
    <w:rsid w:val="00D1368F"/>
    <w:rsid w:val="00D13C0F"/>
    <w:rsid w:val="00D1450B"/>
    <w:rsid w:val="00D14DC2"/>
    <w:rsid w:val="00D1551B"/>
    <w:rsid w:val="00D156FA"/>
    <w:rsid w:val="00D17D4D"/>
    <w:rsid w:val="00D17E6C"/>
    <w:rsid w:val="00D17F26"/>
    <w:rsid w:val="00D208C8"/>
    <w:rsid w:val="00D22958"/>
    <w:rsid w:val="00D339A2"/>
    <w:rsid w:val="00D340AF"/>
    <w:rsid w:val="00D361BB"/>
    <w:rsid w:val="00D365AE"/>
    <w:rsid w:val="00D41639"/>
    <w:rsid w:val="00D4302D"/>
    <w:rsid w:val="00D43D52"/>
    <w:rsid w:val="00D44522"/>
    <w:rsid w:val="00D446B5"/>
    <w:rsid w:val="00D459D9"/>
    <w:rsid w:val="00D45DE5"/>
    <w:rsid w:val="00D46FB3"/>
    <w:rsid w:val="00D508D0"/>
    <w:rsid w:val="00D53067"/>
    <w:rsid w:val="00D5332A"/>
    <w:rsid w:val="00D54174"/>
    <w:rsid w:val="00D541C5"/>
    <w:rsid w:val="00D542E9"/>
    <w:rsid w:val="00D544EB"/>
    <w:rsid w:val="00D561E1"/>
    <w:rsid w:val="00D61A5C"/>
    <w:rsid w:val="00D621EB"/>
    <w:rsid w:val="00D64FD2"/>
    <w:rsid w:val="00D660C6"/>
    <w:rsid w:val="00D663BD"/>
    <w:rsid w:val="00D665F9"/>
    <w:rsid w:val="00D66EF1"/>
    <w:rsid w:val="00D677C0"/>
    <w:rsid w:val="00D678C3"/>
    <w:rsid w:val="00D67C73"/>
    <w:rsid w:val="00D714F0"/>
    <w:rsid w:val="00D729CF"/>
    <w:rsid w:val="00D731B6"/>
    <w:rsid w:val="00D73D06"/>
    <w:rsid w:val="00D74FE5"/>
    <w:rsid w:val="00D7530B"/>
    <w:rsid w:val="00D7543A"/>
    <w:rsid w:val="00D76DAE"/>
    <w:rsid w:val="00D779ED"/>
    <w:rsid w:val="00D811F4"/>
    <w:rsid w:val="00D81A59"/>
    <w:rsid w:val="00D83B0A"/>
    <w:rsid w:val="00D84316"/>
    <w:rsid w:val="00D85F21"/>
    <w:rsid w:val="00D8775A"/>
    <w:rsid w:val="00D92CAA"/>
    <w:rsid w:val="00D93852"/>
    <w:rsid w:val="00D9465E"/>
    <w:rsid w:val="00D94A21"/>
    <w:rsid w:val="00D94F65"/>
    <w:rsid w:val="00D95384"/>
    <w:rsid w:val="00D954C1"/>
    <w:rsid w:val="00D95F8E"/>
    <w:rsid w:val="00D961F7"/>
    <w:rsid w:val="00D966D4"/>
    <w:rsid w:val="00D96D1A"/>
    <w:rsid w:val="00D96DD6"/>
    <w:rsid w:val="00D96E8B"/>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B4F"/>
    <w:rsid w:val="00DF6BC0"/>
    <w:rsid w:val="00DF702B"/>
    <w:rsid w:val="00DF7613"/>
    <w:rsid w:val="00E00151"/>
    <w:rsid w:val="00E02715"/>
    <w:rsid w:val="00E041F7"/>
    <w:rsid w:val="00E04DE7"/>
    <w:rsid w:val="00E06C93"/>
    <w:rsid w:val="00E07F65"/>
    <w:rsid w:val="00E105EE"/>
    <w:rsid w:val="00E10A04"/>
    <w:rsid w:val="00E145EA"/>
    <w:rsid w:val="00E1490D"/>
    <w:rsid w:val="00E16343"/>
    <w:rsid w:val="00E16C9E"/>
    <w:rsid w:val="00E22797"/>
    <w:rsid w:val="00E2607C"/>
    <w:rsid w:val="00E261E2"/>
    <w:rsid w:val="00E26E0C"/>
    <w:rsid w:val="00E27205"/>
    <w:rsid w:val="00E27EF8"/>
    <w:rsid w:val="00E30004"/>
    <w:rsid w:val="00E309DC"/>
    <w:rsid w:val="00E3123C"/>
    <w:rsid w:val="00E3273E"/>
    <w:rsid w:val="00E346F3"/>
    <w:rsid w:val="00E401C4"/>
    <w:rsid w:val="00E404F6"/>
    <w:rsid w:val="00E4162A"/>
    <w:rsid w:val="00E420C6"/>
    <w:rsid w:val="00E44355"/>
    <w:rsid w:val="00E47AAE"/>
    <w:rsid w:val="00E47B1C"/>
    <w:rsid w:val="00E51621"/>
    <w:rsid w:val="00E535BC"/>
    <w:rsid w:val="00E544EA"/>
    <w:rsid w:val="00E54C1E"/>
    <w:rsid w:val="00E5567D"/>
    <w:rsid w:val="00E577F6"/>
    <w:rsid w:val="00E608E7"/>
    <w:rsid w:val="00E61BB3"/>
    <w:rsid w:val="00E62F0D"/>
    <w:rsid w:val="00E6339B"/>
    <w:rsid w:val="00E71546"/>
    <w:rsid w:val="00E71C5A"/>
    <w:rsid w:val="00E74C31"/>
    <w:rsid w:val="00E77016"/>
    <w:rsid w:val="00E80629"/>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539"/>
    <w:rsid w:val="00EB4DCA"/>
    <w:rsid w:val="00EB74CA"/>
    <w:rsid w:val="00EC08A4"/>
    <w:rsid w:val="00EC1E1F"/>
    <w:rsid w:val="00EC233A"/>
    <w:rsid w:val="00EC3175"/>
    <w:rsid w:val="00EC4107"/>
    <w:rsid w:val="00EC5D68"/>
    <w:rsid w:val="00EC7937"/>
    <w:rsid w:val="00ED1371"/>
    <w:rsid w:val="00ED2186"/>
    <w:rsid w:val="00ED2C30"/>
    <w:rsid w:val="00ED3386"/>
    <w:rsid w:val="00ED4276"/>
    <w:rsid w:val="00ED49C3"/>
    <w:rsid w:val="00ED6ABA"/>
    <w:rsid w:val="00EE028B"/>
    <w:rsid w:val="00EE2ED6"/>
    <w:rsid w:val="00EE4FE4"/>
    <w:rsid w:val="00EE6446"/>
    <w:rsid w:val="00EE7584"/>
    <w:rsid w:val="00EE7E8F"/>
    <w:rsid w:val="00EF0F0F"/>
    <w:rsid w:val="00EF4226"/>
    <w:rsid w:val="00EF7116"/>
    <w:rsid w:val="00F00E8D"/>
    <w:rsid w:val="00F03900"/>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51B4"/>
    <w:rsid w:val="00F264E5"/>
    <w:rsid w:val="00F26636"/>
    <w:rsid w:val="00F26728"/>
    <w:rsid w:val="00F26E45"/>
    <w:rsid w:val="00F27591"/>
    <w:rsid w:val="00F301A6"/>
    <w:rsid w:val="00F3116B"/>
    <w:rsid w:val="00F31435"/>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7D23"/>
    <w:rsid w:val="00F60C70"/>
    <w:rsid w:val="00F6113A"/>
    <w:rsid w:val="00F614C4"/>
    <w:rsid w:val="00F622B1"/>
    <w:rsid w:val="00F632C0"/>
    <w:rsid w:val="00F65934"/>
    <w:rsid w:val="00F663CE"/>
    <w:rsid w:val="00F67D82"/>
    <w:rsid w:val="00F7326F"/>
    <w:rsid w:val="00F73F23"/>
    <w:rsid w:val="00F7422D"/>
    <w:rsid w:val="00F74662"/>
    <w:rsid w:val="00F7499E"/>
    <w:rsid w:val="00F7553A"/>
    <w:rsid w:val="00F75D26"/>
    <w:rsid w:val="00F76826"/>
    <w:rsid w:val="00F779BE"/>
    <w:rsid w:val="00F77B56"/>
    <w:rsid w:val="00F81583"/>
    <w:rsid w:val="00F860E0"/>
    <w:rsid w:val="00F86140"/>
    <w:rsid w:val="00F8675E"/>
    <w:rsid w:val="00F9181E"/>
    <w:rsid w:val="00F93AC9"/>
    <w:rsid w:val="00F947DB"/>
    <w:rsid w:val="00F94EB6"/>
    <w:rsid w:val="00FA320B"/>
    <w:rsid w:val="00FA3AB2"/>
    <w:rsid w:val="00FA456C"/>
    <w:rsid w:val="00FA4902"/>
    <w:rsid w:val="00FA7BB1"/>
    <w:rsid w:val="00FB74E5"/>
    <w:rsid w:val="00FC090B"/>
    <w:rsid w:val="00FC200C"/>
    <w:rsid w:val="00FC2AA1"/>
    <w:rsid w:val="00FC40DB"/>
    <w:rsid w:val="00FC5FA7"/>
    <w:rsid w:val="00FC6186"/>
    <w:rsid w:val="00FC6474"/>
    <w:rsid w:val="00FC6BE6"/>
    <w:rsid w:val="00FC75DB"/>
    <w:rsid w:val="00FC7B4C"/>
    <w:rsid w:val="00FC7B55"/>
    <w:rsid w:val="00FD0B21"/>
    <w:rsid w:val="00FD34D9"/>
    <w:rsid w:val="00FD4246"/>
    <w:rsid w:val="00FD4B12"/>
    <w:rsid w:val="00FD5630"/>
    <w:rsid w:val="00FD6265"/>
    <w:rsid w:val="00FE1414"/>
    <w:rsid w:val="00FE23F0"/>
    <w:rsid w:val="00FE444A"/>
    <w:rsid w:val="00FE4B99"/>
    <w:rsid w:val="00FE4F20"/>
    <w:rsid w:val="00FE509B"/>
    <w:rsid w:val="00FE582C"/>
    <w:rsid w:val="00FE6C0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32A35C"/>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0D8C-457E-48AA-A44D-11C07C62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42076229;Camilla Brandal 420784838</dc:creator>
  <cp:lastModifiedBy>Camilla Brandal 42078438</cp:lastModifiedBy>
  <cp:revision>2</cp:revision>
  <cp:lastPrinted>2017-04-06T15:30:00Z</cp:lastPrinted>
  <dcterms:created xsi:type="dcterms:W3CDTF">2018-07-11T15:02:00Z</dcterms:created>
  <dcterms:modified xsi:type="dcterms:W3CDTF">2018-07-11T15:02:00Z</dcterms:modified>
</cp:coreProperties>
</file>