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A" w:rsidRPr="00FE1B64" w:rsidRDefault="007D3F6A" w:rsidP="007D3F6A">
      <w:pPr>
        <w:rPr>
          <w:rFonts w:ascii="Arial" w:hAnsi="Arial" w:cs="Arial"/>
          <w:sz w:val="24"/>
          <w:szCs w:val="24"/>
        </w:rPr>
      </w:pPr>
      <w:r w:rsidRPr="00FE1B6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3B547D" wp14:editId="3D25198D">
            <wp:simplePos x="0" y="0"/>
            <wp:positionH relativeFrom="column">
              <wp:posOffset>1228725</wp:posOffset>
            </wp:positionH>
            <wp:positionV relativeFrom="paragraph">
              <wp:posOffset>-247650</wp:posOffset>
            </wp:positionV>
            <wp:extent cx="3381375" cy="1459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blue-B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938" w:rsidRPr="00FE1B64" w:rsidRDefault="007D3F6A" w:rsidP="007D3F6A">
      <w:pPr>
        <w:rPr>
          <w:rFonts w:ascii="Arial" w:hAnsi="Arial" w:cs="Arial"/>
          <w:sz w:val="24"/>
          <w:szCs w:val="24"/>
        </w:rPr>
      </w:pPr>
      <w:r w:rsidRPr="00FE1B64">
        <w:rPr>
          <w:rFonts w:ascii="Arial" w:hAnsi="Arial" w:cs="Arial"/>
          <w:sz w:val="24"/>
          <w:szCs w:val="24"/>
        </w:rPr>
        <w:br w:type="textWrapping" w:clear="all"/>
      </w:r>
    </w:p>
    <w:p w:rsidR="00DA6DAB" w:rsidRPr="00FE1B64" w:rsidRDefault="00DA6DAB" w:rsidP="00FE2A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1B64">
        <w:rPr>
          <w:rFonts w:ascii="Arial" w:hAnsi="Arial" w:cs="Arial"/>
          <w:sz w:val="24"/>
          <w:szCs w:val="24"/>
        </w:rPr>
        <w:t xml:space="preserve">Office of the Police and Crime Commissioner </w:t>
      </w:r>
    </w:p>
    <w:p w:rsidR="00DA6DAB" w:rsidRPr="00FE1B64" w:rsidRDefault="00DA6DAB" w:rsidP="00FE2A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1B64">
        <w:rPr>
          <w:rFonts w:ascii="Arial" w:hAnsi="Arial" w:cs="Arial"/>
          <w:sz w:val="24"/>
          <w:szCs w:val="24"/>
        </w:rPr>
        <w:t>Notes from the</w:t>
      </w:r>
      <w:r w:rsidR="00081AE5">
        <w:rPr>
          <w:rFonts w:ascii="Arial" w:hAnsi="Arial" w:cs="Arial"/>
          <w:sz w:val="24"/>
          <w:szCs w:val="24"/>
        </w:rPr>
        <w:t xml:space="preserve"> </w:t>
      </w:r>
      <w:r w:rsidR="00081AE5" w:rsidRPr="00081AE5">
        <w:rPr>
          <w:rFonts w:ascii="Arial" w:hAnsi="Arial" w:cs="Arial"/>
          <w:sz w:val="24"/>
          <w:szCs w:val="24"/>
        </w:rPr>
        <w:t>Corringham Public Meeting – Police &amp; Fire Collaboration</w:t>
      </w:r>
    </w:p>
    <w:p w:rsidR="00081AE5" w:rsidRPr="00081AE5" w:rsidRDefault="00081AE5" w:rsidP="00081AE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81AE5">
        <w:rPr>
          <w:rFonts w:ascii="Arial" w:hAnsi="Arial" w:cs="Arial"/>
          <w:sz w:val="24"/>
          <w:szCs w:val="24"/>
        </w:rPr>
        <w:t>Corringham Village Hall,</w:t>
      </w:r>
    </w:p>
    <w:p w:rsidR="00081AE5" w:rsidRDefault="00081AE5" w:rsidP="00081AE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81AE5">
        <w:rPr>
          <w:rFonts w:ascii="Arial" w:hAnsi="Arial" w:cs="Arial"/>
          <w:sz w:val="24"/>
          <w:szCs w:val="24"/>
        </w:rPr>
        <w:t xml:space="preserve">Springhouse Road, Corringham, </w:t>
      </w:r>
    </w:p>
    <w:p w:rsidR="00081AE5" w:rsidRDefault="00081AE5" w:rsidP="00081AE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81AE5">
        <w:rPr>
          <w:rFonts w:ascii="Arial" w:hAnsi="Arial" w:cs="Arial"/>
          <w:sz w:val="24"/>
          <w:szCs w:val="24"/>
        </w:rPr>
        <w:t>Essex, SS17 7LE</w:t>
      </w:r>
    </w:p>
    <w:p w:rsidR="002A62CB" w:rsidRDefault="002A62CB" w:rsidP="00081AE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A62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2017</w:t>
      </w:r>
    </w:p>
    <w:p w:rsidR="00FE2A5B" w:rsidRPr="00FE1B64" w:rsidRDefault="00081AE5" w:rsidP="00081AE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81AE5">
        <w:rPr>
          <w:rFonts w:ascii="Arial" w:hAnsi="Arial" w:cs="Arial"/>
          <w:sz w:val="24"/>
          <w:szCs w:val="24"/>
        </w:rPr>
        <w:t>.</w:t>
      </w:r>
    </w:p>
    <w:p w:rsidR="005F1938" w:rsidRPr="00FE1B64" w:rsidRDefault="005F1938" w:rsidP="007D3F6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E1B64">
        <w:rPr>
          <w:rFonts w:ascii="Arial" w:hAnsi="Arial" w:cs="Arial"/>
          <w:b/>
          <w:sz w:val="24"/>
          <w:szCs w:val="24"/>
        </w:rPr>
        <w:t xml:space="preserve">Panel </w:t>
      </w:r>
      <w:r w:rsidR="00FE2A5B" w:rsidRPr="00FE1B64">
        <w:rPr>
          <w:rFonts w:ascii="Arial" w:hAnsi="Arial" w:cs="Arial"/>
          <w:b/>
          <w:sz w:val="24"/>
          <w:szCs w:val="24"/>
        </w:rPr>
        <w:t>Members</w:t>
      </w:r>
    </w:p>
    <w:p w:rsidR="005F1938" w:rsidRPr="00FE1B64" w:rsidRDefault="00081AE5" w:rsidP="007D3F6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r w:rsidR="0073135B" w:rsidRPr="00FE1B64">
        <w:rPr>
          <w:rFonts w:ascii="Arial" w:hAnsi="Arial" w:cs="Arial"/>
          <w:sz w:val="24"/>
          <w:szCs w:val="24"/>
        </w:rPr>
        <w:t xml:space="preserve">Police &amp; Crime Commissioner, </w:t>
      </w:r>
      <w:r>
        <w:rPr>
          <w:rFonts w:ascii="Arial" w:hAnsi="Arial" w:cs="Arial"/>
          <w:sz w:val="24"/>
          <w:szCs w:val="24"/>
        </w:rPr>
        <w:t>Jane Gardner</w:t>
      </w:r>
    </w:p>
    <w:p w:rsidR="005F1938" w:rsidRDefault="00081AE5" w:rsidP="007D3F6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Aaron</w:t>
      </w:r>
      <w:r w:rsidR="006372A3">
        <w:rPr>
          <w:rFonts w:ascii="Arial" w:hAnsi="Arial" w:cs="Arial"/>
          <w:sz w:val="24"/>
          <w:szCs w:val="24"/>
        </w:rPr>
        <w:t xml:space="preserve"> Watkins</w:t>
      </w:r>
    </w:p>
    <w:p w:rsidR="00081AE5" w:rsidRDefault="00081AE5" w:rsidP="007D3F6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Cathy</w:t>
      </w:r>
      <w:r w:rsidR="006372A3">
        <w:rPr>
          <w:rFonts w:ascii="Arial" w:hAnsi="Arial" w:cs="Arial"/>
          <w:sz w:val="24"/>
          <w:szCs w:val="24"/>
        </w:rPr>
        <w:t xml:space="preserve"> Kent</w:t>
      </w:r>
    </w:p>
    <w:p w:rsidR="006372A3" w:rsidRDefault="006372A3" w:rsidP="007D3F6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6372A3" w:rsidRDefault="006372A3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meeting had been organised following a request by Cllr Aaron Watkins to discuss the Police and Fire Collaboration, a majority of residents came to talk about crime in the area.</w:t>
      </w:r>
    </w:p>
    <w:p w:rsidR="006372A3" w:rsidRDefault="006372A3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C4997">
        <w:rPr>
          <w:rFonts w:ascii="Arial" w:hAnsi="Arial" w:cs="Arial"/>
          <w:sz w:val="24"/>
          <w:szCs w:val="24"/>
        </w:rPr>
        <w:t xml:space="preserve"> previous week there had </w:t>
      </w:r>
      <w:r>
        <w:rPr>
          <w:rFonts w:ascii="Arial" w:hAnsi="Arial" w:cs="Arial"/>
          <w:sz w:val="24"/>
          <w:szCs w:val="24"/>
        </w:rPr>
        <w:t xml:space="preserve">been a </w:t>
      </w:r>
      <w:r w:rsidR="002A62CB">
        <w:rPr>
          <w:rFonts w:ascii="Arial" w:hAnsi="Arial" w:cs="Arial"/>
          <w:sz w:val="24"/>
          <w:szCs w:val="24"/>
        </w:rPr>
        <w:t xml:space="preserve">petition from </w:t>
      </w:r>
      <w:r w:rsidR="004C4997">
        <w:rPr>
          <w:rFonts w:ascii="Arial" w:hAnsi="Arial" w:cs="Arial"/>
          <w:sz w:val="24"/>
          <w:szCs w:val="24"/>
        </w:rPr>
        <w:t>residents and business</w:t>
      </w:r>
      <w:r w:rsidR="002A62C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organised by UKIP Cllr Roy Jones in response to an increase in ASB</w:t>
      </w:r>
      <w:r w:rsidR="002A62CB">
        <w:rPr>
          <w:rFonts w:ascii="Arial" w:hAnsi="Arial" w:cs="Arial"/>
          <w:sz w:val="24"/>
          <w:szCs w:val="24"/>
        </w:rPr>
        <w:t>, closure of the police station and the suggestion of a possible co-location in Corringham with EFRS</w:t>
      </w:r>
      <w:r>
        <w:rPr>
          <w:rFonts w:ascii="Arial" w:hAnsi="Arial" w:cs="Arial"/>
          <w:sz w:val="24"/>
          <w:szCs w:val="24"/>
        </w:rPr>
        <w:t>.</w:t>
      </w:r>
    </w:p>
    <w:p w:rsidR="004C4997" w:rsidRDefault="004C4997" w:rsidP="006372A3">
      <w:pPr>
        <w:spacing w:after="120"/>
        <w:rPr>
          <w:rFonts w:ascii="Arial" w:hAnsi="Arial" w:cs="Arial"/>
          <w:sz w:val="24"/>
          <w:szCs w:val="24"/>
        </w:rPr>
      </w:pPr>
    </w:p>
    <w:p w:rsidR="004C4997" w:rsidRDefault="004C4997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Residents’ Concerns about Crime and Policing in Corringham</w:t>
      </w:r>
    </w:p>
    <w:p w:rsidR="000E6176" w:rsidRDefault="000E6176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complained about a lack of police presence in the area. While they could understand why some police stations were no longer p</w:t>
      </w:r>
      <w:r w:rsidR="00EE608A">
        <w:rPr>
          <w:rFonts w:ascii="Arial" w:hAnsi="Arial" w:cs="Arial"/>
          <w:sz w:val="24"/>
          <w:szCs w:val="24"/>
        </w:rPr>
        <w:t>rofitable, they suggested a co-</w:t>
      </w:r>
      <w:r>
        <w:rPr>
          <w:rFonts w:ascii="Arial" w:hAnsi="Arial" w:cs="Arial"/>
          <w:sz w:val="24"/>
          <w:szCs w:val="24"/>
        </w:rPr>
        <w:t>location with the Fire Service. Otherwise patrol cars ha</w:t>
      </w:r>
      <w:r w:rsidR="004C4997">
        <w:rPr>
          <w:rFonts w:ascii="Arial" w:hAnsi="Arial" w:cs="Arial"/>
          <w:sz w:val="24"/>
          <w:szCs w:val="24"/>
        </w:rPr>
        <w:t xml:space="preserve">d to travel a long distance to </w:t>
      </w:r>
      <w:r>
        <w:rPr>
          <w:rFonts w:ascii="Arial" w:hAnsi="Arial" w:cs="Arial"/>
          <w:sz w:val="24"/>
          <w:szCs w:val="24"/>
        </w:rPr>
        <w:t>reach the town</w:t>
      </w:r>
      <w:r w:rsidR="004C4997">
        <w:rPr>
          <w:rFonts w:ascii="Arial" w:hAnsi="Arial" w:cs="Arial"/>
          <w:sz w:val="24"/>
          <w:szCs w:val="24"/>
        </w:rPr>
        <w:t xml:space="preserve"> due to its location</w:t>
      </w:r>
      <w:r>
        <w:rPr>
          <w:rFonts w:ascii="Arial" w:hAnsi="Arial" w:cs="Arial"/>
          <w:sz w:val="24"/>
          <w:szCs w:val="24"/>
        </w:rPr>
        <w:t>.</w:t>
      </w:r>
      <w:r w:rsidR="00EE608A">
        <w:rPr>
          <w:rFonts w:ascii="Arial" w:hAnsi="Arial" w:cs="Arial"/>
          <w:sz w:val="24"/>
          <w:szCs w:val="24"/>
        </w:rPr>
        <w:t xml:space="preserve"> A resident advised </w:t>
      </w:r>
      <w:r w:rsidR="004C4997">
        <w:rPr>
          <w:rFonts w:ascii="Arial" w:hAnsi="Arial" w:cs="Arial"/>
          <w:sz w:val="24"/>
          <w:szCs w:val="24"/>
        </w:rPr>
        <w:t xml:space="preserve">colocation </w:t>
      </w:r>
      <w:r w:rsidR="00EE608A">
        <w:rPr>
          <w:rFonts w:ascii="Arial" w:hAnsi="Arial" w:cs="Arial"/>
          <w:sz w:val="24"/>
          <w:szCs w:val="24"/>
        </w:rPr>
        <w:t xml:space="preserve">was currently working </w:t>
      </w:r>
      <w:r w:rsidR="004C4997">
        <w:rPr>
          <w:rFonts w:ascii="Arial" w:hAnsi="Arial" w:cs="Arial"/>
          <w:sz w:val="24"/>
          <w:szCs w:val="24"/>
        </w:rPr>
        <w:t>in Tiptree and the OPCC</w:t>
      </w:r>
      <w:r w:rsidR="00EE608A">
        <w:rPr>
          <w:rFonts w:ascii="Arial" w:hAnsi="Arial" w:cs="Arial"/>
          <w:sz w:val="24"/>
          <w:szCs w:val="24"/>
        </w:rPr>
        <w:t xml:space="preserve"> agreed to explore the possibility of colocation with EFRS and Essex Police in Corringham.</w:t>
      </w:r>
    </w:p>
    <w:p w:rsidR="006372A3" w:rsidRDefault="006372A3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reported that </w:t>
      </w:r>
      <w:r w:rsidR="004C4997">
        <w:rPr>
          <w:rFonts w:ascii="Arial" w:hAnsi="Arial" w:cs="Arial"/>
          <w:sz w:val="24"/>
          <w:szCs w:val="24"/>
        </w:rPr>
        <w:t xml:space="preserve">there </w:t>
      </w:r>
      <w:r w:rsidR="002A62CB">
        <w:rPr>
          <w:rFonts w:ascii="Arial" w:hAnsi="Arial" w:cs="Arial"/>
          <w:sz w:val="24"/>
          <w:szCs w:val="24"/>
        </w:rPr>
        <w:t>was a youth</w:t>
      </w:r>
      <w:r>
        <w:rPr>
          <w:rFonts w:ascii="Arial" w:hAnsi="Arial" w:cs="Arial"/>
          <w:sz w:val="24"/>
          <w:szCs w:val="24"/>
        </w:rPr>
        <w:t xml:space="preserve"> who had been bann</w:t>
      </w:r>
      <w:r w:rsidR="002A62CB">
        <w:rPr>
          <w:rFonts w:ascii="Arial" w:hAnsi="Arial" w:cs="Arial"/>
          <w:sz w:val="24"/>
          <w:szCs w:val="24"/>
        </w:rPr>
        <w:t xml:space="preserve">ed from entering her street who </w:t>
      </w:r>
      <w:r>
        <w:rPr>
          <w:rFonts w:ascii="Arial" w:hAnsi="Arial" w:cs="Arial"/>
          <w:sz w:val="24"/>
          <w:szCs w:val="24"/>
        </w:rPr>
        <w:t>c</w:t>
      </w:r>
      <w:r w:rsidR="002A62CB">
        <w:rPr>
          <w:rFonts w:ascii="Arial" w:hAnsi="Arial" w:cs="Arial"/>
          <w:sz w:val="24"/>
          <w:szCs w:val="24"/>
        </w:rPr>
        <w:t>onsistently breached the order.</w:t>
      </w:r>
      <w:r>
        <w:rPr>
          <w:rFonts w:ascii="Arial" w:hAnsi="Arial" w:cs="Arial"/>
          <w:sz w:val="24"/>
          <w:szCs w:val="24"/>
        </w:rPr>
        <w:t xml:space="preserve"> Phone calls to the police had not resulted in any action.</w:t>
      </w:r>
    </w:p>
    <w:p w:rsidR="000E6176" w:rsidRDefault="006372A3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Centre – there were issues of gangs </w:t>
      </w:r>
      <w:r w:rsidR="00EE608A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youths in the town centre who walk in</w:t>
      </w:r>
      <w:r w:rsidR="000E6176">
        <w:rPr>
          <w:rFonts w:ascii="Arial" w:hAnsi="Arial" w:cs="Arial"/>
          <w:sz w:val="24"/>
          <w:szCs w:val="24"/>
        </w:rPr>
        <w:t>to shops and steal items. Calls to the police fail</w:t>
      </w:r>
      <w:r w:rsidR="004C4997">
        <w:rPr>
          <w:rFonts w:ascii="Arial" w:hAnsi="Arial" w:cs="Arial"/>
          <w:sz w:val="24"/>
          <w:szCs w:val="24"/>
        </w:rPr>
        <w:t>ed</w:t>
      </w:r>
      <w:r w:rsidR="000E6176">
        <w:rPr>
          <w:rFonts w:ascii="Arial" w:hAnsi="Arial" w:cs="Arial"/>
          <w:sz w:val="24"/>
          <w:szCs w:val="24"/>
        </w:rPr>
        <w:t xml:space="preserve"> to get a response.</w:t>
      </w:r>
    </w:p>
    <w:p w:rsidR="000E6176" w:rsidRDefault="000E6176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101 –</w:t>
      </w:r>
      <w:r w:rsidR="002A6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residents complained about their experience on 101 as were left holding for 40 minutes or more. More generally residents advised they no-longer bothered reporting crime as ‘there was no point’. </w:t>
      </w:r>
      <w:r w:rsidR="002A62CB">
        <w:rPr>
          <w:rFonts w:ascii="Arial" w:hAnsi="Arial" w:cs="Arial"/>
          <w:sz w:val="24"/>
          <w:szCs w:val="24"/>
        </w:rPr>
        <w:t>If they did manage to get through t</w:t>
      </w:r>
      <w:r>
        <w:rPr>
          <w:rFonts w:ascii="Arial" w:hAnsi="Arial" w:cs="Arial"/>
          <w:sz w:val="24"/>
          <w:szCs w:val="24"/>
        </w:rPr>
        <w:t>he po</w:t>
      </w:r>
      <w:r w:rsidR="004C4997">
        <w:rPr>
          <w:rFonts w:ascii="Arial" w:hAnsi="Arial" w:cs="Arial"/>
          <w:sz w:val="24"/>
          <w:szCs w:val="24"/>
        </w:rPr>
        <w:t xml:space="preserve">lice did not </w:t>
      </w:r>
      <w:r w:rsidR="002A62CB">
        <w:rPr>
          <w:rFonts w:ascii="Arial" w:hAnsi="Arial" w:cs="Arial"/>
          <w:sz w:val="24"/>
          <w:szCs w:val="24"/>
        </w:rPr>
        <w:t xml:space="preserve">turn up or </w:t>
      </w:r>
      <w:r w:rsidR="004C4997">
        <w:rPr>
          <w:rFonts w:ascii="Arial" w:hAnsi="Arial" w:cs="Arial"/>
          <w:sz w:val="24"/>
          <w:szCs w:val="24"/>
        </w:rPr>
        <w:t>respond.</w:t>
      </w:r>
    </w:p>
    <w:p w:rsidR="002A62CB" w:rsidRDefault="002A62CB" w:rsidP="006372A3">
      <w:pPr>
        <w:spacing w:after="120"/>
        <w:rPr>
          <w:rFonts w:ascii="Arial" w:hAnsi="Arial" w:cs="Arial"/>
          <w:b/>
          <w:sz w:val="24"/>
          <w:szCs w:val="24"/>
        </w:rPr>
      </w:pPr>
    </w:p>
    <w:p w:rsidR="00EE608A" w:rsidRPr="002A62CB" w:rsidRDefault="004C4997" w:rsidP="006372A3">
      <w:pPr>
        <w:spacing w:after="120"/>
        <w:rPr>
          <w:rFonts w:ascii="Arial" w:hAnsi="Arial" w:cs="Arial"/>
          <w:b/>
          <w:sz w:val="24"/>
          <w:szCs w:val="24"/>
        </w:rPr>
      </w:pPr>
      <w:r w:rsidRPr="002A62CB">
        <w:rPr>
          <w:rFonts w:ascii="Arial" w:hAnsi="Arial" w:cs="Arial"/>
          <w:b/>
          <w:sz w:val="24"/>
          <w:szCs w:val="24"/>
        </w:rPr>
        <w:t>A</w:t>
      </w:r>
      <w:r w:rsidR="00EE608A" w:rsidRPr="002A62CB">
        <w:rPr>
          <w:rFonts w:ascii="Arial" w:hAnsi="Arial" w:cs="Arial"/>
          <w:b/>
          <w:sz w:val="24"/>
          <w:szCs w:val="24"/>
        </w:rPr>
        <w:t>ctions</w:t>
      </w:r>
      <w:r w:rsidR="002A62CB">
        <w:rPr>
          <w:rFonts w:ascii="Arial" w:hAnsi="Arial" w:cs="Arial"/>
          <w:b/>
          <w:sz w:val="24"/>
          <w:szCs w:val="24"/>
        </w:rPr>
        <w:t xml:space="preserve"> from the meeting</w:t>
      </w:r>
    </w:p>
    <w:p w:rsidR="00EE608A" w:rsidRDefault="00EE608A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 to look at how the OPCC could better get messages out to the public in Corringham as they did not receive the local </w:t>
      </w:r>
      <w:r w:rsidR="002A62CB">
        <w:rPr>
          <w:rFonts w:ascii="Arial" w:hAnsi="Arial" w:cs="Arial"/>
          <w:sz w:val="24"/>
          <w:szCs w:val="24"/>
        </w:rPr>
        <w:t xml:space="preserve">TV stations or </w:t>
      </w:r>
      <w:r>
        <w:rPr>
          <w:rFonts w:ascii="Arial" w:hAnsi="Arial" w:cs="Arial"/>
          <w:sz w:val="24"/>
          <w:szCs w:val="24"/>
        </w:rPr>
        <w:t xml:space="preserve">newspapers and </w:t>
      </w:r>
      <w:r w:rsidR="002A62CB">
        <w:rPr>
          <w:rFonts w:ascii="Arial" w:hAnsi="Arial" w:cs="Arial"/>
          <w:sz w:val="24"/>
          <w:szCs w:val="24"/>
        </w:rPr>
        <w:t>the library was inaccessible.</w:t>
      </w:r>
      <w:bookmarkStart w:id="0" w:name="_GoBack"/>
      <w:bookmarkEnd w:id="0"/>
    </w:p>
    <w:p w:rsidR="00EE608A" w:rsidRDefault="00EE608A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OPCC to look at EFRS and EP co-location in Tiptree to see what worked well and explore the possibility of utilising the Fire station in Corringham for a police base.</w:t>
      </w:r>
    </w:p>
    <w:p w:rsidR="00EE608A" w:rsidRDefault="00EE608A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OPCC pledged to return to Corringham later in the year along with Essex Police to </w:t>
      </w:r>
      <w:r w:rsidR="001B1658">
        <w:rPr>
          <w:rFonts w:ascii="Arial" w:hAnsi="Arial" w:cs="Arial"/>
          <w:sz w:val="24"/>
          <w:szCs w:val="24"/>
        </w:rPr>
        <w:t xml:space="preserve">hold a public meeting and </w:t>
      </w:r>
      <w:r>
        <w:rPr>
          <w:rFonts w:ascii="Arial" w:hAnsi="Arial" w:cs="Arial"/>
          <w:sz w:val="24"/>
          <w:szCs w:val="24"/>
        </w:rPr>
        <w:t>gauge whether improvements have been made.</w:t>
      </w:r>
    </w:p>
    <w:p w:rsidR="006372A3" w:rsidRPr="00FE1B64" w:rsidRDefault="006372A3" w:rsidP="006372A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372A3" w:rsidRPr="00FE1B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A" w:rsidRDefault="007D3F6A" w:rsidP="007D3F6A">
      <w:pPr>
        <w:spacing w:after="0" w:line="240" w:lineRule="auto"/>
      </w:pPr>
      <w:r>
        <w:separator/>
      </w:r>
    </w:p>
  </w:endnote>
  <w:endnote w:type="continuationSeparator" w:id="0">
    <w:p w:rsidR="007D3F6A" w:rsidRDefault="007D3F6A" w:rsidP="007D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A" w:rsidRDefault="007D3F6A" w:rsidP="007D3F6A">
      <w:pPr>
        <w:spacing w:after="0" w:line="240" w:lineRule="auto"/>
      </w:pPr>
      <w:r>
        <w:separator/>
      </w:r>
    </w:p>
  </w:footnote>
  <w:footnote w:type="continuationSeparator" w:id="0">
    <w:p w:rsidR="007D3F6A" w:rsidRDefault="007D3F6A" w:rsidP="007D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7D3F6A" w:rsidRDefault="007D3F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62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62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D3F6A" w:rsidRDefault="007D3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38"/>
    <w:rsid w:val="00081AE5"/>
    <w:rsid w:val="000B2993"/>
    <w:rsid w:val="000E6176"/>
    <w:rsid w:val="00105369"/>
    <w:rsid w:val="001969FB"/>
    <w:rsid w:val="001B1658"/>
    <w:rsid w:val="001B37F2"/>
    <w:rsid w:val="00234427"/>
    <w:rsid w:val="002422E1"/>
    <w:rsid w:val="00282F8D"/>
    <w:rsid w:val="002A62CB"/>
    <w:rsid w:val="002B119F"/>
    <w:rsid w:val="0031642B"/>
    <w:rsid w:val="003465A7"/>
    <w:rsid w:val="004007BA"/>
    <w:rsid w:val="00433F66"/>
    <w:rsid w:val="00437D95"/>
    <w:rsid w:val="00454916"/>
    <w:rsid w:val="00472664"/>
    <w:rsid w:val="00496D12"/>
    <w:rsid w:val="004C4997"/>
    <w:rsid w:val="00505D0B"/>
    <w:rsid w:val="005710A0"/>
    <w:rsid w:val="005F1938"/>
    <w:rsid w:val="006372A3"/>
    <w:rsid w:val="00637698"/>
    <w:rsid w:val="00652617"/>
    <w:rsid w:val="006E6B49"/>
    <w:rsid w:val="006F0FF6"/>
    <w:rsid w:val="0073135B"/>
    <w:rsid w:val="007369BF"/>
    <w:rsid w:val="00764337"/>
    <w:rsid w:val="007D3F6A"/>
    <w:rsid w:val="00823157"/>
    <w:rsid w:val="00843E7F"/>
    <w:rsid w:val="008F0FF8"/>
    <w:rsid w:val="009232A7"/>
    <w:rsid w:val="009C7338"/>
    <w:rsid w:val="009D3334"/>
    <w:rsid w:val="00A45076"/>
    <w:rsid w:val="00A46132"/>
    <w:rsid w:val="00A705F8"/>
    <w:rsid w:val="00A9298C"/>
    <w:rsid w:val="00A947AC"/>
    <w:rsid w:val="00B12276"/>
    <w:rsid w:val="00BF4B8F"/>
    <w:rsid w:val="00C340BF"/>
    <w:rsid w:val="00CC3966"/>
    <w:rsid w:val="00D245F0"/>
    <w:rsid w:val="00D661B5"/>
    <w:rsid w:val="00D87E2F"/>
    <w:rsid w:val="00DA48B6"/>
    <w:rsid w:val="00DA6DAB"/>
    <w:rsid w:val="00E1386E"/>
    <w:rsid w:val="00ED3941"/>
    <w:rsid w:val="00EE608A"/>
    <w:rsid w:val="00F53540"/>
    <w:rsid w:val="00F61336"/>
    <w:rsid w:val="00F86D9B"/>
    <w:rsid w:val="00FE1B64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6A"/>
  </w:style>
  <w:style w:type="paragraph" w:styleId="Footer">
    <w:name w:val="footer"/>
    <w:basedOn w:val="Normal"/>
    <w:link w:val="FooterChar"/>
    <w:uiPriority w:val="99"/>
    <w:unhideWhenUsed/>
    <w:rsid w:val="007D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6A"/>
  </w:style>
  <w:style w:type="character" w:styleId="CommentReference">
    <w:name w:val="annotation reference"/>
    <w:basedOn w:val="DefaultParagraphFont"/>
    <w:uiPriority w:val="99"/>
    <w:semiHidden/>
    <w:unhideWhenUsed/>
    <w:rsid w:val="00F8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6A"/>
  </w:style>
  <w:style w:type="paragraph" w:styleId="Footer">
    <w:name w:val="footer"/>
    <w:basedOn w:val="Normal"/>
    <w:link w:val="FooterChar"/>
    <w:uiPriority w:val="99"/>
    <w:unhideWhenUsed/>
    <w:rsid w:val="007D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6A"/>
  </w:style>
  <w:style w:type="character" w:styleId="CommentReference">
    <w:name w:val="annotation reference"/>
    <w:basedOn w:val="DefaultParagraphFont"/>
    <w:uiPriority w:val="99"/>
    <w:semiHidden/>
    <w:unhideWhenUsed/>
    <w:rsid w:val="00F8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Liane Edwards 42076989</cp:lastModifiedBy>
  <cp:revision>2</cp:revision>
  <cp:lastPrinted>2017-04-11T13:40:00Z</cp:lastPrinted>
  <dcterms:created xsi:type="dcterms:W3CDTF">2017-04-26T10:17:00Z</dcterms:created>
  <dcterms:modified xsi:type="dcterms:W3CDTF">2017-04-26T10:17:00Z</dcterms:modified>
</cp:coreProperties>
</file>