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8474" w14:textId="0011CC7A" w:rsidR="00570C22" w:rsidRDefault="00927D5E" w:rsidP="00732032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7720A0C" wp14:editId="218738ED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6946900" cy="1572895"/>
            <wp:effectExtent l="0" t="0" r="6350" b="8255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07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14:paraId="548FDD8D" w14:textId="77777777" w:rsidTr="00927D5E">
        <w:trPr>
          <w:trHeight w:val="557"/>
        </w:trPr>
        <w:tc>
          <w:tcPr>
            <w:tcW w:w="2518" w:type="dxa"/>
          </w:tcPr>
          <w:p w14:paraId="47573C91" w14:textId="77777777" w:rsidR="00B15F8B" w:rsidRPr="009E572F" w:rsidRDefault="00B15F8B" w:rsidP="00927D5E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14:paraId="78BB6C33" w14:textId="1BB8793C" w:rsidR="00B15F8B" w:rsidRPr="00B15F8B" w:rsidRDefault="001C0684" w:rsidP="00927D5E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&amp; Resources Board</w:t>
            </w:r>
          </w:p>
        </w:tc>
        <w:tc>
          <w:tcPr>
            <w:tcW w:w="2056" w:type="dxa"/>
          </w:tcPr>
          <w:p w14:paraId="4932E573" w14:textId="062FA35E" w:rsidR="00B15F8B" w:rsidRPr="009E572F" w:rsidRDefault="00B15F8B" w:rsidP="00927D5E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14:paraId="40994F9C" w14:textId="73E89DB6" w:rsidR="00B15F8B" w:rsidRPr="00B15F8B" w:rsidRDefault="005B158F" w:rsidP="005B158F">
            <w:pPr>
              <w:spacing w:before="120" w:after="120"/>
              <w:jc w:val="center"/>
              <w:rPr>
                <w:rFonts w:cs="Times New Roman"/>
                <w:sz w:val="32"/>
                <w:szCs w:val="32"/>
              </w:rPr>
            </w:pPr>
            <w:bookmarkStart w:id="0" w:name="_GoBack"/>
            <w:r>
              <w:rPr>
                <w:rFonts w:cs="Times New Roman"/>
                <w:sz w:val="32"/>
                <w:szCs w:val="32"/>
              </w:rPr>
              <w:t>9</w:t>
            </w:r>
            <w:bookmarkEnd w:id="0"/>
          </w:p>
        </w:tc>
      </w:tr>
      <w:tr w:rsidR="00B15F8B" w:rsidRPr="009E572F" w14:paraId="4DFB6E94" w14:textId="77777777" w:rsidTr="00927D5E">
        <w:tc>
          <w:tcPr>
            <w:tcW w:w="2518" w:type="dxa"/>
          </w:tcPr>
          <w:p w14:paraId="2E3347CF" w14:textId="77777777" w:rsidR="00B15F8B" w:rsidRPr="009E572F" w:rsidRDefault="00B15F8B" w:rsidP="00927D5E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14:paraId="0056A506" w14:textId="49D4AFDF" w:rsidR="00B15F8B" w:rsidRPr="009E572F" w:rsidRDefault="001C0684" w:rsidP="00927D5E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Monday 25</w:t>
            </w:r>
            <w:r w:rsidRPr="001C0684">
              <w:rPr>
                <w:rFonts w:cs="Times New Roman"/>
                <w:szCs w:val="20"/>
                <w:vertAlign w:val="superscript"/>
              </w:rPr>
              <w:t>th</w:t>
            </w:r>
            <w:r>
              <w:rPr>
                <w:rFonts w:cs="Times New Roman"/>
                <w:szCs w:val="20"/>
              </w:rPr>
              <w:t xml:space="preserve"> February</w:t>
            </w:r>
            <w:r w:rsidR="00A26291">
              <w:rPr>
                <w:rFonts w:cs="Times New Roman"/>
                <w:szCs w:val="20"/>
              </w:rPr>
              <w:t xml:space="preserve"> 2019</w:t>
            </w:r>
          </w:p>
        </w:tc>
        <w:tc>
          <w:tcPr>
            <w:tcW w:w="2056" w:type="dxa"/>
          </w:tcPr>
          <w:p w14:paraId="17057BF9" w14:textId="3B75D52E" w:rsidR="00B15F8B" w:rsidRPr="009E572F" w:rsidRDefault="00B15F8B" w:rsidP="00927D5E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14:paraId="4871BA0D" w14:textId="23376987" w:rsidR="00B15F8B" w:rsidRPr="00B15F8B" w:rsidRDefault="00B15F8B" w:rsidP="00927D5E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9E572F" w:rsidRPr="009E572F" w14:paraId="2B30263A" w14:textId="77777777" w:rsidTr="00927D5E">
        <w:tc>
          <w:tcPr>
            <w:tcW w:w="2518" w:type="dxa"/>
          </w:tcPr>
          <w:p w14:paraId="41CDF85C" w14:textId="77777777" w:rsidR="009E572F" w:rsidRPr="009E572F" w:rsidRDefault="009E572F" w:rsidP="00927D5E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14:paraId="15BDBE09" w14:textId="56972689" w:rsidR="009E572F" w:rsidRPr="00B15F8B" w:rsidRDefault="003007DC" w:rsidP="00927D5E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Risk &amp; Business Continuity Manager</w:t>
            </w:r>
          </w:p>
        </w:tc>
      </w:tr>
      <w:tr w:rsidR="009E572F" w:rsidRPr="009E572F" w14:paraId="7DB1461F" w14:textId="77777777" w:rsidTr="00927D5E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596E" w14:textId="77777777" w:rsidR="009E572F" w:rsidRPr="009E572F" w:rsidRDefault="00B15F8B" w:rsidP="00927D5E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D369" w14:textId="77777777" w:rsidR="009E572F" w:rsidRPr="009E572F" w:rsidRDefault="003007DC" w:rsidP="00927D5E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Director of Prevention, Protection &amp; Response</w:t>
            </w:r>
          </w:p>
        </w:tc>
      </w:tr>
      <w:tr w:rsidR="009E572F" w:rsidRPr="009E572F" w14:paraId="56A3CF05" w14:textId="77777777" w:rsidTr="00927D5E">
        <w:tc>
          <w:tcPr>
            <w:tcW w:w="2518" w:type="dxa"/>
          </w:tcPr>
          <w:p w14:paraId="14DC1185" w14:textId="77777777" w:rsidR="009E572F" w:rsidRPr="009E572F" w:rsidRDefault="003A46D1" w:rsidP="00927D5E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14:paraId="5998D157" w14:textId="77037EA6" w:rsidR="009E572F" w:rsidRPr="003A46D1" w:rsidRDefault="00B55C12" w:rsidP="001C0684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Risk and Business Continuity </w:t>
            </w:r>
            <w:r w:rsidR="009C10C3">
              <w:rPr>
                <w:rFonts w:cs="Times New Roman"/>
                <w:b/>
                <w:szCs w:val="20"/>
              </w:rPr>
              <w:t>Monthly</w:t>
            </w:r>
            <w:r>
              <w:rPr>
                <w:rFonts w:cs="Times New Roman"/>
                <w:b/>
                <w:szCs w:val="20"/>
              </w:rPr>
              <w:t xml:space="preserve"> Report</w:t>
            </w:r>
            <w:r w:rsidR="00431B19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9E572F" w:rsidRPr="009E572F" w14:paraId="698569F9" w14:textId="77777777" w:rsidTr="00927D5E">
        <w:tc>
          <w:tcPr>
            <w:tcW w:w="2518" w:type="dxa"/>
          </w:tcPr>
          <w:p w14:paraId="6549D98B" w14:textId="77777777" w:rsidR="009E572F" w:rsidRPr="009E572F" w:rsidRDefault="009E572F" w:rsidP="00927D5E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14:paraId="5D2B8475" w14:textId="68DC7B58" w:rsidR="009E572F" w:rsidRPr="009E572F" w:rsidRDefault="00CF7524" w:rsidP="00927D5E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</w:p>
        </w:tc>
      </w:tr>
    </w:tbl>
    <w:p w14:paraId="1FFCAF53" w14:textId="45DE279B" w:rsidR="009E572F" w:rsidRDefault="00927D5E" w:rsidP="009E572F">
      <w:pPr>
        <w:tabs>
          <w:tab w:val="num" w:pos="567"/>
        </w:tabs>
        <w:spacing w:after="120"/>
        <w:rPr>
          <w:rFonts w:cs="Times New Roman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25C57" wp14:editId="55ED0BE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52290" cy="78168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F895E" w14:textId="77777777" w:rsidR="000538C2" w:rsidRPr="002F45F7" w:rsidRDefault="000538C2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14:paraId="72A5A420" w14:textId="77777777" w:rsidR="000538C2" w:rsidRPr="002F45F7" w:rsidRDefault="000538C2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25C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.8pt;width:342.7pt;height:61.5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" stroked="f">
                <v:textbox>
                  <w:txbxContent>
                    <w:p w14:paraId="38DF895E" w14:textId="77777777" w:rsidR="000538C2" w:rsidRPr="002F45F7" w:rsidRDefault="000538C2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14:paraId="72A5A420" w14:textId="77777777" w:rsidR="000538C2" w:rsidRPr="002F45F7" w:rsidRDefault="000538C2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A0F1F" w14:textId="005A4106" w:rsidR="00927D5E" w:rsidRDefault="00927D5E" w:rsidP="009E572F">
      <w:pPr>
        <w:tabs>
          <w:tab w:val="num" w:pos="567"/>
        </w:tabs>
        <w:spacing w:after="120"/>
        <w:rPr>
          <w:rFonts w:cs="Times New Roman"/>
          <w:szCs w:val="20"/>
        </w:rPr>
      </w:pPr>
    </w:p>
    <w:p w14:paraId="217D3ED3" w14:textId="0CD2598C" w:rsidR="00927D5E" w:rsidRDefault="00927D5E" w:rsidP="009E572F">
      <w:pPr>
        <w:tabs>
          <w:tab w:val="num" w:pos="567"/>
        </w:tabs>
        <w:spacing w:after="120"/>
        <w:rPr>
          <w:rFonts w:cs="Times New Roman"/>
          <w:szCs w:val="20"/>
        </w:rPr>
      </w:pPr>
    </w:p>
    <w:p w14:paraId="7CC20CFF" w14:textId="77777777" w:rsidR="00927D5E" w:rsidRDefault="00927D5E" w:rsidP="009E572F">
      <w:pPr>
        <w:tabs>
          <w:tab w:val="num" w:pos="567"/>
        </w:tabs>
        <w:spacing w:after="120"/>
        <w:rPr>
          <w:rFonts w:cs="Times New Roman"/>
          <w:szCs w:val="20"/>
        </w:rPr>
      </w:pPr>
    </w:p>
    <w:p w14:paraId="3BD27E00" w14:textId="77777777" w:rsidR="00927D5E" w:rsidRDefault="00927D5E" w:rsidP="00C0492F">
      <w:pPr>
        <w:pStyle w:val="Heading1"/>
        <w:rPr>
          <w:rFonts w:cs="Arial"/>
          <w:szCs w:val="24"/>
        </w:rPr>
      </w:pPr>
    </w:p>
    <w:p w14:paraId="432D4DDB" w14:textId="77777777" w:rsidR="00927D5E" w:rsidRDefault="00927D5E" w:rsidP="00C0492F">
      <w:pPr>
        <w:pStyle w:val="Heading1"/>
        <w:rPr>
          <w:rFonts w:cs="Arial"/>
          <w:szCs w:val="24"/>
        </w:rPr>
      </w:pPr>
    </w:p>
    <w:p w14:paraId="0E94A15F" w14:textId="77777777" w:rsidR="00927D5E" w:rsidRDefault="00927D5E" w:rsidP="00C0492F">
      <w:pPr>
        <w:pStyle w:val="Heading1"/>
        <w:rPr>
          <w:rFonts w:cs="Arial"/>
          <w:szCs w:val="24"/>
        </w:rPr>
      </w:pPr>
    </w:p>
    <w:p w14:paraId="0D7229B0" w14:textId="77777777" w:rsidR="00927D5E" w:rsidRDefault="00927D5E" w:rsidP="00C0492F">
      <w:pPr>
        <w:pStyle w:val="Heading1"/>
        <w:rPr>
          <w:rFonts w:cs="Arial"/>
          <w:szCs w:val="24"/>
        </w:rPr>
      </w:pPr>
    </w:p>
    <w:p w14:paraId="26E37285" w14:textId="77777777" w:rsidR="00927D5E" w:rsidRDefault="00927D5E" w:rsidP="00C0492F">
      <w:pPr>
        <w:pStyle w:val="Heading1"/>
        <w:rPr>
          <w:rFonts w:cs="Arial"/>
          <w:szCs w:val="24"/>
        </w:rPr>
      </w:pPr>
    </w:p>
    <w:p w14:paraId="7585321F" w14:textId="26EB15A7" w:rsidR="00927D5E" w:rsidRDefault="00927D5E" w:rsidP="00C0492F">
      <w:pPr>
        <w:pStyle w:val="Heading1"/>
        <w:rPr>
          <w:rFonts w:cs="Arial"/>
          <w:szCs w:val="24"/>
        </w:rPr>
      </w:pPr>
    </w:p>
    <w:p w14:paraId="23AA7525" w14:textId="467E7961" w:rsidR="00927D5E" w:rsidRDefault="00927D5E" w:rsidP="00927D5E"/>
    <w:p w14:paraId="7D03571A" w14:textId="79CE812E" w:rsidR="00927D5E" w:rsidRDefault="00927D5E" w:rsidP="00927D5E"/>
    <w:p w14:paraId="6A984F98" w14:textId="78EF02E2" w:rsidR="00927D5E" w:rsidRDefault="00927D5E" w:rsidP="00927D5E"/>
    <w:p w14:paraId="1E682F40" w14:textId="77777777" w:rsidR="00927D5E" w:rsidRPr="00927D5E" w:rsidRDefault="00927D5E" w:rsidP="00927D5E"/>
    <w:p w14:paraId="3BDEC072" w14:textId="09BEBDD4" w:rsidR="00C0492F" w:rsidRPr="00431B19" w:rsidRDefault="00C0492F" w:rsidP="00C0492F">
      <w:pPr>
        <w:pStyle w:val="Heading1"/>
        <w:rPr>
          <w:rFonts w:cs="Arial"/>
          <w:szCs w:val="24"/>
        </w:rPr>
      </w:pPr>
      <w:r w:rsidRPr="00431B19">
        <w:rPr>
          <w:rFonts w:cs="Arial"/>
          <w:szCs w:val="24"/>
        </w:rPr>
        <w:t>Recommendations</w:t>
      </w:r>
    </w:p>
    <w:p w14:paraId="634F5BC8" w14:textId="3B8A136F" w:rsidR="00CF7524" w:rsidRDefault="00CF7524" w:rsidP="00431B19">
      <w:pPr>
        <w:pStyle w:val="NumbList3"/>
        <w:spacing w:after="240"/>
        <w:ind w:left="426" w:hanging="426"/>
        <w:jc w:val="both"/>
      </w:pPr>
      <w:r>
        <w:t>That members of the board note the content of the report.</w:t>
      </w:r>
    </w:p>
    <w:p w14:paraId="4D02E3FA" w14:textId="4D677F25" w:rsidR="008659E2" w:rsidRPr="00431B19" w:rsidRDefault="00CF7524" w:rsidP="00431B19">
      <w:pPr>
        <w:pStyle w:val="NumbList3"/>
        <w:spacing w:after="240"/>
        <w:ind w:left="426" w:hanging="426"/>
        <w:jc w:val="both"/>
      </w:pPr>
      <w:r>
        <w:t>That members of the board note the four risks in Appendix One, recently reviewed by the Service Leadership Team (SLT).</w:t>
      </w:r>
    </w:p>
    <w:p w14:paraId="22390234" w14:textId="77777777" w:rsidR="00C0492F" w:rsidRPr="00431B19" w:rsidRDefault="00C0492F" w:rsidP="00431B19">
      <w:pPr>
        <w:pStyle w:val="Heading1"/>
        <w:jc w:val="both"/>
        <w:rPr>
          <w:rFonts w:cs="Arial"/>
          <w:szCs w:val="24"/>
        </w:rPr>
      </w:pPr>
      <w:r w:rsidRPr="00431B19">
        <w:rPr>
          <w:rFonts w:cs="Arial"/>
          <w:szCs w:val="24"/>
        </w:rPr>
        <w:t>BACKGROUND</w:t>
      </w:r>
    </w:p>
    <w:p w14:paraId="18851574" w14:textId="0D47EB85" w:rsidR="00626E42" w:rsidRPr="00431B19" w:rsidRDefault="00901593" w:rsidP="00431B19">
      <w:pPr>
        <w:pStyle w:val="NumbList3"/>
        <w:ind w:left="426" w:hanging="426"/>
        <w:jc w:val="both"/>
      </w:pPr>
      <w:r w:rsidRPr="00431B19">
        <w:t>The Service policy is to escalate all risk</w:t>
      </w:r>
      <w:r w:rsidR="007E68DB">
        <w:t>s</w:t>
      </w:r>
      <w:r w:rsidRPr="00431B19">
        <w:t xml:space="preserve"> which are rated at 8 or over. Three risks went to the Performance and Resources Board (P&amp;RB) in November, the four in Appendix One are the next highest rated</w:t>
      </w:r>
      <w:r w:rsidR="00BD41C5" w:rsidRPr="00431B19">
        <w:t>.</w:t>
      </w:r>
      <w:r w:rsidRPr="00431B19">
        <w:t xml:space="preserve"> SLT </w:t>
      </w:r>
      <w:r w:rsidR="00CF7524">
        <w:t>reviewed these risk</w:t>
      </w:r>
      <w:r w:rsidR="00AC5C07">
        <w:t>s</w:t>
      </w:r>
      <w:r w:rsidR="00CF7524">
        <w:t xml:space="preserve"> in February.</w:t>
      </w:r>
    </w:p>
    <w:p w14:paraId="23B10493" w14:textId="24961074" w:rsidR="00302EA5" w:rsidRPr="00431B19" w:rsidRDefault="00302EA5" w:rsidP="00626E42">
      <w:pPr>
        <w:pStyle w:val="NumbList3"/>
        <w:numPr>
          <w:ilvl w:val="0"/>
          <w:numId w:val="0"/>
        </w:numPr>
      </w:pPr>
    </w:p>
    <w:p w14:paraId="0EA878B0" w14:textId="77777777" w:rsidR="00C0492F" w:rsidRPr="00431B19" w:rsidRDefault="00C0492F" w:rsidP="00C0492F">
      <w:pPr>
        <w:pStyle w:val="Heading1"/>
        <w:rPr>
          <w:rFonts w:cs="Arial"/>
          <w:szCs w:val="24"/>
        </w:rPr>
      </w:pPr>
      <w:r w:rsidRPr="00431B19">
        <w:rPr>
          <w:rFonts w:cs="Arial"/>
          <w:szCs w:val="24"/>
        </w:rPr>
        <w:t>Options and Analysis</w:t>
      </w:r>
    </w:p>
    <w:p w14:paraId="702A9E99" w14:textId="2DD4358D" w:rsidR="003007DC" w:rsidRPr="00431B19" w:rsidRDefault="003007DC" w:rsidP="003007DC">
      <w:pPr>
        <w:pStyle w:val="NumbList3"/>
        <w:numPr>
          <w:ilvl w:val="0"/>
          <w:numId w:val="0"/>
        </w:numPr>
        <w:spacing w:after="240"/>
        <w:ind w:left="360" w:hanging="360"/>
      </w:pPr>
      <w:r w:rsidRPr="00431B19">
        <w:rPr>
          <w:b/>
        </w:rPr>
        <w:t>Risk Management</w:t>
      </w:r>
      <w:r w:rsidR="00302EA5" w:rsidRPr="00431B19">
        <w:rPr>
          <w:b/>
        </w:rPr>
        <w:t xml:space="preserve"> &amp; Business Continuity</w:t>
      </w:r>
      <w:r w:rsidRPr="00431B19">
        <w:rPr>
          <w:b/>
        </w:rPr>
        <w:t xml:space="preserve"> </w:t>
      </w:r>
    </w:p>
    <w:p w14:paraId="330D7B36" w14:textId="658522E5" w:rsidR="00901593" w:rsidRPr="00431B19" w:rsidRDefault="00901593" w:rsidP="00431B19">
      <w:pPr>
        <w:pStyle w:val="NumbList3"/>
        <w:ind w:left="426" w:hanging="426"/>
        <w:jc w:val="both"/>
      </w:pPr>
      <w:r w:rsidRPr="00431B19">
        <w:t>The department is undergoing a restructuring. The Risk and Business Continuity support role will be evaluated in January 2019 with a view to providing a stronger Risk Adviser lead with the Department for day-to-day business. The Risk and Business Continuity officer post will go, to be replaced by a Business Continuity Adviser on a FTC for 12-15 months. That role will also be evaluated in January, after which, the recruiting process will begin with some urgency.</w:t>
      </w:r>
    </w:p>
    <w:p w14:paraId="3F98A5A0" w14:textId="77777777" w:rsidR="00431B19" w:rsidRPr="00431B19" w:rsidRDefault="00431B19" w:rsidP="00431B19">
      <w:pPr>
        <w:pStyle w:val="NumbList3"/>
        <w:numPr>
          <w:ilvl w:val="0"/>
          <w:numId w:val="0"/>
        </w:numPr>
        <w:ind w:left="426"/>
        <w:jc w:val="both"/>
      </w:pPr>
    </w:p>
    <w:p w14:paraId="2AE234D7" w14:textId="77777777" w:rsidR="00431B19" w:rsidRPr="00431B19" w:rsidRDefault="00431B19" w:rsidP="00431B19">
      <w:pPr>
        <w:pStyle w:val="NumbList3"/>
        <w:numPr>
          <w:ilvl w:val="0"/>
          <w:numId w:val="0"/>
        </w:numPr>
        <w:ind w:left="426"/>
        <w:jc w:val="both"/>
      </w:pPr>
    </w:p>
    <w:p w14:paraId="4CB91E37" w14:textId="4604DC5D" w:rsidR="00E652DB" w:rsidRPr="00431B19" w:rsidRDefault="00302EA5" w:rsidP="00431B19">
      <w:pPr>
        <w:pStyle w:val="NumbList3"/>
        <w:ind w:left="426" w:hanging="426"/>
        <w:jc w:val="both"/>
      </w:pPr>
      <w:r w:rsidRPr="00431B19">
        <w:t xml:space="preserve">From looking through the HMI Tranche One report, the importance of </w:t>
      </w:r>
      <w:r w:rsidR="00E652DB" w:rsidRPr="00431B19">
        <w:t xml:space="preserve">department managers </w:t>
      </w:r>
      <w:r w:rsidRPr="00431B19">
        <w:t xml:space="preserve">having exercised </w:t>
      </w:r>
      <w:r w:rsidR="00E652DB" w:rsidRPr="00431B19">
        <w:t>their plans</w:t>
      </w:r>
      <w:r w:rsidRPr="00431B19">
        <w:t xml:space="preserve"> in identified. The Risk and Business Continuity department will be approaching </w:t>
      </w:r>
      <w:r w:rsidR="00E652DB" w:rsidRPr="00431B19">
        <w:t xml:space="preserve">Department Managers </w:t>
      </w:r>
      <w:r w:rsidRPr="00431B19">
        <w:t xml:space="preserve">to </w:t>
      </w:r>
      <w:r w:rsidR="00E652DB" w:rsidRPr="00431B19">
        <w:t xml:space="preserve">conduct a walk-through exercise with their team(s), </w:t>
      </w:r>
      <w:r w:rsidRPr="00431B19">
        <w:t xml:space="preserve">to be </w:t>
      </w:r>
      <w:r w:rsidR="00E652DB" w:rsidRPr="00431B19">
        <w:t>followed by a live exercise.</w:t>
      </w:r>
      <w:r w:rsidRPr="00431B19">
        <w:t xml:space="preserve"> The progress on this will be reported through to SLT</w:t>
      </w:r>
      <w:r w:rsidR="00AC5C07">
        <w:t xml:space="preserve"> and the OPFCC</w:t>
      </w:r>
      <w:r w:rsidRPr="00431B19">
        <w:t xml:space="preserve"> via these monthly papers.</w:t>
      </w:r>
    </w:p>
    <w:p w14:paraId="6EF1B3AC" w14:textId="77777777" w:rsidR="00431B19" w:rsidRPr="00431B19" w:rsidRDefault="00431B19" w:rsidP="00431B19">
      <w:pPr>
        <w:pStyle w:val="NumbList3"/>
        <w:numPr>
          <w:ilvl w:val="0"/>
          <w:numId w:val="0"/>
        </w:numPr>
        <w:ind w:left="502"/>
      </w:pPr>
    </w:p>
    <w:p w14:paraId="7F7D16E7" w14:textId="77777777" w:rsidR="00C0492F" w:rsidRPr="00431B19" w:rsidRDefault="00C0492F" w:rsidP="00C0492F">
      <w:pPr>
        <w:pStyle w:val="Heading1"/>
        <w:rPr>
          <w:rFonts w:cs="Arial"/>
          <w:szCs w:val="24"/>
        </w:rPr>
      </w:pPr>
      <w:r w:rsidRPr="00431B19">
        <w:rPr>
          <w:rFonts w:cs="Arial"/>
          <w:szCs w:val="24"/>
        </w:rPr>
        <w:lastRenderedPageBreak/>
        <w:t>Benefits and Risk Implications</w:t>
      </w:r>
    </w:p>
    <w:p w14:paraId="7CE4AACE" w14:textId="2E8A535A" w:rsidR="00C0492F" w:rsidRPr="00431B19" w:rsidRDefault="00826182" w:rsidP="00431B19">
      <w:pPr>
        <w:pStyle w:val="NumbList3"/>
        <w:ind w:left="426" w:hanging="426"/>
        <w:jc w:val="both"/>
      </w:pPr>
      <w:r w:rsidRPr="00431B19">
        <w:t>The next Risk audit is a matter of weeks away. Housekeeping and reviews will improve our situation</w:t>
      </w:r>
    </w:p>
    <w:p w14:paraId="6B7989A9" w14:textId="77777777" w:rsidR="00BE6875" w:rsidRPr="00431B19" w:rsidRDefault="00BE6875" w:rsidP="00431B19">
      <w:pPr>
        <w:pStyle w:val="NumbList3"/>
        <w:numPr>
          <w:ilvl w:val="0"/>
          <w:numId w:val="0"/>
        </w:numPr>
        <w:ind w:left="426" w:hanging="426"/>
        <w:jc w:val="both"/>
      </w:pPr>
    </w:p>
    <w:p w14:paraId="30A2F6BB" w14:textId="77777777" w:rsidR="00C0492F" w:rsidRPr="00431B19" w:rsidRDefault="00C0492F" w:rsidP="00431B19">
      <w:pPr>
        <w:pStyle w:val="Heading1"/>
        <w:ind w:left="426" w:hanging="426"/>
        <w:jc w:val="both"/>
        <w:rPr>
          <w:rFonts w:cs="Arial"/>
          <w:szCs w:val="24"/>
        </w:rPr>
      </w:pPr>
      <w:r w:rsidRPr="00431B19">
        <w:rPr>
          <w:rFonts w:cs="Arial"/>
          <w:szCs w:val="24"/>
        </w:rPr>
        <w:t>Financial Implications</w:t>
      </w:r>
    </w:p>
    <w:p w14:paraId="76E031C8" w14:textId="4624AE70" w:rsidR="00C0492F" w:rsidRPr="00431B19" w:rsidRDefault="0060101E" w:rsidP="00431B19">
      <w:pPr>
        <w:pStyle w:val="NumbList3"/>
        <w:ind w:left="426" w:hanging="426"/>
        <w:jc w:val="both"/>
      </w:pPr>
      <w:r w:rsidRPr="00431B19">
        <w:t>None at this stage.</w:t>
      </w:r>
    </w:p>
    <w:p w14:paraId="0844CEA4" w14:textId="77777777" w:rsidR="00431B19" w:rsidRPr="00431B19" w:rsidRDefault="00431B19" w:rsidP="00431B19">
      <w:pPr>
        <w:pStyle w:val="NumbList3"/>
        <w:numPr>
          <w:ilvl w:val="0"/>
          <w:numId w:val="0"/>
        </w:numPr>
        <w:ind w:left="426" w:hanging="426"/>
        <w:jc w:val="both"/>
      </w:pPr>
    </w:p>
    <w:p w14:paraId="11E2BB4C" w14:textId="77777777" w:rsidR="00C0492F" w:rsidRPr="00431B19" w:rsidRDefault="00C0492F" w:rsidP="00431B19">
      <w:pPr>
        <w:pStyle w:val="Heading1"/>
        <w:ind w:left="426" w:hanging="426"/>
        <w:jc w:val="both"/>
        <w:rPr>
          <w:rFonts w:cs="Arial"/>
          <w:szCs w:val="24"/>
        </w:rPr>
      </w:pPr>
      <w:r w:rsidRPr="00431B19">
        <w:rPr>
          <w:rFonts w:cs="Arial"/>
          <w:szCs w:val="24"/>
        </w:rPr>
        <w:t>Equality and Diversity Implications</w:t>
      </w:r>
    </w:p>
    <w:p w14:paraId="42380CFB" w14:textId="7F22AC93" w:rsidR="00C0492F" w:rsidRPr="00431B19" w:rsidRDefault="0060101E" w:rsidP="00431B19">
      <w:pPr>
        <w:pStyle w:val="NumbList3"/>
        <w:ind w:left="426" w:hanging="426"/>
        <w:jc w:val="both"/>
      </w:pPr>
      <w:r w:rsidRPr="00431B19">
        <w:t>None at this stage.</w:t>
      </w:r>
    </w:p>
    <w:p w14:paraId="7043701F" w14:textId="77777777" w:rsidR="00431B19" w:rsidRPr="00431B19" w:rsidRDefault="00431B19" w:rsidP="00431B19">
      <w:pPr>
        <w:pStyle w:val="NumbList3"/>
        <w:numPr>
          <w:ilvl w:val="0"/>
          <w:numId w:val="0"/>
        </w:numPr>
        <w:ind w:left="426" w:hanging="426"/>
        <w:jc w:val="both"/>
      </w:pPr>
    </w:p>
    <w:p w14:paraId="7B56BFC3" w14:textId="77777777" w:rsidR="00C0492F" w:rsidRPr="00431B19" w:rsidRDefault="00C0492F" w:rsidP="00431B19">
      <w:pPr>
        <w:pStyle w:val="Heading1"/>
        <w:ind w:left="426" w:hanging="426"/>
        <w:jc w:val="both"/>
        <w:rPr>
          <w:rFonts w:cs="Arial"/>
          <w:szCs w:val="24"/>
        </w:rPr>
      </w:pPr>
      <w:r w:rsidRPr="00431B19">
        <w:rPr>
          <w:rFonts w:cs="Arial"/>
          <w:szCs w:val="24"/>
        </w:rPr>
        <w:t>Workforce Engagement</w:t>
      </w:r>
    </w:p>
    <w:p w14:paraId="4A07A017" w14:textId="3B7291C3" w:rsidR="00C0492F" w:rsidRPr="00431B19" w:rsidRDefault="00302EA5" w:rsidP="00431B19">
      <w:pPr>
        <w:pStyle w:val="NumbList3"/>
        <w:ind w:left="426" w:hanging="426"/>
        <w:jc w:val="both"/>
      </w:pPr>
      <w:r w:rsidRPr="00431B19">
        <w:t>The Risk and Business Continuity Department are always available to provide support to managers/departments</w:t>
      </w:r>
      <w:r w:rsidR="0060101E" w:rsidRPr="00431B19">
        <w:t>.</w:t>
      </w:r>
    </w:p>
    <w:p w14:paraId="354EA9A7" w14:textId="77777777" w:rsidR="00431B19" w:rsidRPr="00431B19" w:rsidRDefault="00431B19" w:rsidP="00431B19">
      <w:pPr>
        <w:pStyle w:val="NumbList3"/>
        <w:numPr>
          <w:ilvl w:val="0"/>
          <w:numId w:val="0"/>
        </w:numPr>
        <w:ind w:left="426" w:hanging="426"/>
        <w:jc w:val="both"/>
      </w:pPr>
    </w:p>
    <w:p w14:paraId="21955CC3" w14:textId="77777777" w:rsidR="00C0492F" w:rsidRPr="00431B19" w:rsidRDefault="00C0492F" w:rsidP="00431B19">
      <w:pPr>
        <w:pStyle w:val="Heading1"/>
        <w:ind w:left="426" w:hanging="426"/>
        <w:jc w:val="both"/>
        <w:rPr>
          <w:rFonts w:cs="Arial"/>
          <w:szCs w:val="24"/>
        </w:rPr>
      </w:pPr>
      <w:r w:rsidRPr="00431B19">
        <w:rPr>
          <w:rFonts w:cs="Arial"/>
          <w:szCs w:val="24"/>
        </w:rPr>
        <w:t>Legal Implications</w:t>
      </w:r>
    </w:p>
    <w:p w14:paraId="7A146679" w14:textId="46EC3501" w:rsidR="00015016" w:rsidRPr="00431B19" w:rsidRDefault="00015016" w:rsidP="00431B19">
      <w:pPr>
        <w:pStyle w:val="NumbList3"/>
        <w:ind w:left="426" w:hanging="426"/>
      </w:pPr>
      <w:r w:rsidRPr="00431B19">
        <w:t>None at this stage.</w:t>
      </w:r>
    </w:p>
    <w:p w14:paraId="7BAC34A7" w14:textId="77777777" w:rsidR="00F37A42" w:rsidRPr="00431B19" w:rsidRDefault="00F37A42" w:rsidP="00431B19">
      <w:pPr>
        <w:pStyle w:val="NumbList3"/>
        <w:numPr>
          <w:ilvl w:val="0"/>
          <w:numId w:val="0"/>
        </w:numPr>
        <w:spacing w:after="240"/>
        <w:ind w:left="426" w:hanging="426"/>
      </w:pPr>
    </w:p>
    <w:p w14:paraId="186CDEE2" w14:textId="77777777" w:rsidR="00F37A42" w:rsidRPr="00431B19" w:rsidRDefault="00F37A42" w:rsidP="00F37A42">
      <w:pPr>
        <w:pStyle w:val="NumbList3"/>
        <w:numPr>
          <w:ilvl w:val="0"/>
          <w:numId w:val="0"/>
        </w:numPr>
        <w:spacing w:after="240"/>
        <w:ind w:left="360" w:hanging="360"/>
      </w:pPr>
    </w:p>
    <w:p w14:paraId="3755A65A" w14:textId="7C2489DA" w:rsidR="00AC72CE" w:rsidRPr="00431B19" w:rsidRDefault="00AC72CE" w:rsidP="00C7167F">
      <w:pPr>
        <w:pStyle w:val="NumbList3"/>
        <w:numPr>
          <w:ilvl w:val="0"/>
          <w:numId w:val="0"/>
        </w:numPr>
        <w:spacing w:after="240"/>
        <w:ind w:left="357"/>
      </w:pPr>
    </w:p>
    <w:sectPr w:rsidR="00AC72CE" w:rsidRPr="00431B19" w:rsidSect="00EF0FE1">
      <w:footerReference w:type="defaul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9ADF" w14:textId="77777777" w:rsidR="000538C2" w:rsidRDefault="000538C2">
      <w:r>
        <w:separator/>
      </w:r>
    </w:p>
  </w:endnote>
  <w:endnote w:type="continuationSeparator" w:id="0">
    <w:p w14:paraId="1DBFDBB5" w14:textId="77777777" w:rsidR="000538C2" w:rsidRDefault="0005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BDCK J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49A2" w14:textId="77777777" w:rsidR="000538C2" w:rsidRDefault="000538C2" w:rsidP="00AA60E6">
    <w:pPr>
      <w:pStyle w:val="Footer"/>
      <w:jc w:val="center"/>
      <w:rPr>
        <w:sz w:val="22"/>
        <w:szCs w:val="22"/>
      </w:rPr>
    </w:pPr>
  </w:p>
  <w:p w14:paraId="3BCED4AC" w14:textId="353FD3CF" w:rsidR="000538C2" w:rsidRPr="00AA60E6" w:rsidRDefault="000538C2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5B158F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5B158F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E7F9" w14:textId="562285D9" w:rsidR="000538C2" w:rsidRPr="00AA60E6" w:rsidRDefault="000538C2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5B158F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5B158F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  <w:p w14:paraId="6C5EE2F1" w14:textId="77777777" w:rsidR="000538C2" w:rsidRDefault="000538C2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DF54" w14:textId="77777777" w:rsidR="000538C2" w:rsidRDefault="000538C2">
      <w:r>
        <w:separator/>
      </w:r>
    </w:p>
  </w:footnote>
  <w:footnote w:type="continuationSeparator" w:id="0">
    <w:p w14:paraId="7479E075" w14:textId="77777777" w:rsidR="000538C2" w:rsidRDefault="0005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FFA"/>
    <w:multiLevelType w:val="hybridMultilevel"/>
    <w:tmpl w:val="775C87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17086C"/>
    <w:multiLevelType w:val="hybridMultilevel"/>
    <w:tmpl w:val="AEB4D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D03C37"/>
    <w:multiLevelType w:val="hybridMultilevel"/>
    <w:tmpl w:val="552E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432"/>
    <w:multiLevelType w:val="hybridMultilevel"/>
    <w:tmpl w:val="22E0625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963598"/>
    <w:multiLevelType w:val="hybridMultilevel"/>
    <w:tmpl w:val="885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B79"/>
    <w:multiLevelType w:val="hybridMultilevel"/>
    <w:tmpl w:val="F78A1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56C4"/>
    <w:multiLevelType w:val="hybridMultilevel"/>
    <w:tmpl w:val="C5DE6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A17AF"/>
    <w:multiLevelType w:val="hybridMultilevel"/>
    <w:tmpl w:val="708AE18C"/>
    <w:lvl w:ilvl="0" w:tplc="53E85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F6F08"/>
    <w:multiLevelType w:val="singleLevel"/>
    <w:tmpl w:val="92BCA64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0D0E725E"/>
    <w:multiLevelType w:val="hybridMultilevel"/>
    <w:tmpl w:val="C398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A6A9A"/>
    <w:multiLevelType w:val="hybridMultilevel"/>
    <w:tmpl w:val="C046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67C4B"/>
    <w:multiLevelType w:val="hybridMultilevel"/>
    <w:tmpl w:val="2B5611DE"/>
    <w:lvl w:ilvl="0" w:tplc="382C65A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12945C16"/>
    <w:multiLevelType w:val="hybridMultilevel"/>
    <w:tmpl w:val="1B388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D3048"/>
    <w:multiLevelType w:val="hybridMultilevel"/>
    <w:tmpl w:val="F8C42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95B4C"/>
    <w:multiLevelType w:val="hybridMultilevel"/>
    <w:tmpl w:val="8054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33A73"/>
    <w:multiLevelType w:val="hybridMultilevel"/>
    <w:tmpl w:val="F9AE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91AA7"/>
    <w:multiLevelType w:val="hybridMultilevel"/>
    <w:tmpl w:val="CE289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D165E"/>
    <w:multiLevelType w:val="hybridMultilevel"/>
    <w:tmpl w:val="23DC2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D2C7A"/>
    <w:multiLevelType w:val="hybridMultilevel"/>
    <w:tmpl w:val="23AE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72489"/>
    <w:multiLevelType w:val="hybridMultilevel"/>
    <w:tmpl w:val="0EDA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75151"/>
    <w:multiLevelType w:val="hybridMultilevel"/>
    <w:tmpl w:val="9C5E52F6"/>
    <w:lvl w:ilvl="0" w:tplc="08090001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564386"/>
    <w:multiLevelType w:val="hybridMultilevel"/>
    <w:tmpl w:val="7BDAE0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1CE65F37"/>
    <w:multiLevelType w:val="hybridMultilevel"/>
    <w:tmpl w:val="F168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D2356D"/>
    <w:multiLevelType w:val="hybridMultilevel"/>
    <w:tmpl w:val="A6DCDB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2042983"/>
    <w:multiLevelType w:val="hybridMultilevel"/>
    <w:tmpl w:val="A2262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43841"/>
    <w:multiLevelType w:val="hybridMultilevel"/>
    <w:tmpl w:val="1B32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F43018"/>
    <w:multiLevelType w:val="hybridMultilevel"/>
    <w:tmpl w:val="6000540E"/>
    <w:lvl w:ilvl="0" w:tplc="37C25BD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22F95318"/>
    <w:multiLevelType w:val="hybridMultilevel"/>
    <w:tmpl w:val="F3DC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241BA"/>
    <w:multiLevelType w:val="hybridMultilevel"/>
    <w:tmpl w:val="D98EC9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9" w15:restartNumberingAfterBreak="0">
    <w:nsid w:val="236335E3"/>
    <w:multiLevelType w:val="hybridMultilevel"/>
    <w:tmpl w:val="6CB0FB6E"/>
    <w:lvl w:ilvl="0" w:tplc="6C9C32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D25E65"/>
    <w:multiLevelType w:val="hybridMultilevel"/>
    <w:tmpl w:val="F85C7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04567E"/>
    <w:multiLevelType w:val="hybridMultilevel"/>
    <w:tmpl w:val="A022EA72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249B091D"/>
    <w:multiLevelType w:val="hybridMultilevel"/>
    <w:tmpl w:val="8A4E385E"/>
    <w:lvl w:ilvl="0" w:tplc="53E85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FD4976"/>
    <w:multiLevelType w:val="hybridMultilevel"/>
    <w:tmpl w:val="F9BC5132"/>
    <w:lvl w:ilvl="0" w:tplc="A48ADB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F87865"/>
    <w:multiLevelType w:val="hybridMultilevel"/>
    <w:tmpl w:val="A73E9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CE0BC7"/>
    <w:multiLevelType w:val="hybridMultilevel"/>
    <w:tmpl w:val="798A3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617637"/>
    <w:multiLevelType w:val="hybridMultilevel"/>
    <w:tmpl w:val="C40A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6908E7"/>
    <w:multiLevelType w:val="hybridMultilevel"/>
    <w:tmpl w:val="7CE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233EB4"/>
    <w:multiLevelType w:val="hybridMultilevel"/>
    <w:tmpl w:val="8640C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D770F"/>
    <w:multiLevelType w:val="hybridMultilevel"/>
    <w:tmpl w:val="1A5A5B46"/>
    <w:lvl w:ilvl="0" w:tplc="18A850F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327166B0"/>
    <w:multiLevelType w:val="hybridMultilevel"/>
    <w:tmpl w:val="6F36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BC21B2"/>
    <w:multiLevelType w:val="hybridMultilevel"/>
    <w:tmpl w:val="E1FE7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625E0"/>
    <w:multiLevelType w:val="singleLevel"/>
    <w:tmpl w:val="3FA60CE4"/>
    <w:lvl w:ilvl="0">
      <w:start w:val="1"/>
      <w:numFmt w:val="decimal"/>
      <w:lvlText w:val="%1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4" w15:restartNumberingAfterBreak="0">
    <w:nsid w:val="3749222C"/>
    <w:multiLevelType w:val="hybridMultilevel"/>
    <w:tmpl w:val="382C5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5403C"/>
    <w:multiLevelType w:val="hybridMultilevel"/>
    <w:tmpl w:val="5F584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856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AC58A4"/>
    <w:multiLevelType w:val="hybridMultilevel"/>
    <w:tmpl w:val="869C7C28"/>
    <w:lvl w:ilvl="0" w:tplc="53E85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5267C"/>
    <w:multiLevelType w:val="hybridMultilevel"/>
    <w:tmpl w:val="29CC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237546"/>
    <w:multiLevelType w:val="hybridMultilevel"/>
    <w:tmpl w:val="878EC540"/>
    <w:lvl w:ilvl="0" w:tplc="D2E42BF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3EDD602C"/>
    <w:multiLevelType w:val="hybridMultilevel"/>
    <w:tmpl w:val="104CB44E"/>
    <w:lvl w:ilvl="0" w:tplc="1D5EDF6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3F6C665C"/>
    <w:multiLevelType w:val="hybridMultilevel"/>
    <w:tmpl w:val="F3EC5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190B9C"/>
    <w:multiLevelType w:val="singleLevel"/>
    <w:tmpl w:val="92BCA64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2" w15:restartNumberingAfterBreak="0">
    <w:nsid w:val="412F69BC"/>
    <w:multiLevelType w:val="hybridMultilevel"/>
    <w:tmpl w:val="281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347F64"/>
    <w:multiLevelType w:val="hybridMultilevel"/>
    <w:tmpl w:val="0CD6AF84"/>
    <w:lvl w:ilvl="0" w:tplc="B3D0C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4E59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2DE0181"/>
    <w:multiLevelType w:val="hybridMultilevel"/>
    <w:tmpl w:val="7280035C"/>
    <w:lvl w:ilvl="0" w:tplc="D41A62D0">
      <w:start w:val="1"/>
      <w:numFmt w:val="decimal"/>
      <w:pStyle w:val="NumbList3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45923A1D"/>
    <w:multiLevelType w:val="hybridMultilevel"/>
    <w:tmpl w:val="4CE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A973FA"/>
    <w:multiLevelType w:val="hybridMultilevel"/>
    <w:tmpl w:val="D2885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B70C7E"/>
    <w:multiLevelType w:val="hybridMultilevel"/>
    <w:tmpl w:val="86B432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96455D3"/>
    <w:multiLevelType w:val="hybridMultilevel"/>
    <w:tmpl w:val="86FC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A02A68"/>
    <w:multiLevelType w:val="hybridMultilevel"/>
    <w:tmpl w:val="03D2D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F66898"/>
    <w:multiLevelType w:val="hybridMultilevel"/>
    <w:tmpl w:val="07B4E1BA"/>
    <w:lvl w:ilvl="0" w:tplc="5150DB6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777761"/>
    <w:multiLevelType w:val="hybridMultilevel"/>
    <w:tmpl w:val="AAB6B35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2" w15:restartNumberingAfterBreak="0">
    <w:nsid w:val="558816C7"/>
    <w:multiLevelType w:val="hybridMultilevel"/>
    <w:tmpl w:val="FD182C9E"/>
    <w:lvl w:ilvl="0" w:tplc="0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3" w15:restartNumberingAfterBreak="0">
    <w:nsid w:val="566230E4"/>
    <w:multiLevelType w:val="hybridMultilevel"/>
    <w:tmpl w:val="D0084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83558"/>
    <w:multiLevelType w:val="hybridMultilevel"/>
    <w:tmpl w:val="65DC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FC15D4"/>
    <w:multiLevelType w:val="singleLevel"/>
    <w:tmpl w:val="92BCA64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6" w15:restartNumberingAfterBreak="0">
    <w:nsid w:val="5B3D0DC1"/>
    <w:multiLevelType w:val="hybridMultilevel"/>
    <w:tmpl w:val="C2EC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4D6CAB"/>
    <w:multiLevelType w:val="hybridMultilevel"/>
    <w:tmpl w:val="64FA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A02DA3"/>
    <w:multiLevelType w:val="hybridMultilevel"/>
    <w:tmpl w:val="1DD606B2"/>
    <w:lvl w:ilvl="0" w:tplc="53E85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862114"/>
    <w:multiLevelType w:val="hybridMultilevel"/>
    <w:tmpl w:val="96B2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A0129A"/>
    <w:multiLevelType w:val="hybridMultilevel"/>
    <w:tmpl w:val="9EA2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571C1B"/>
    <w:multiLevelType w:val="hybridMultilevel"/>
    <w:tmpl w:val="94A4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5F330A"/>
    <w:multiLevelType w:val="hybridMultilevel"/>
    <w:tmpl w:val="8E281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116CA"/>
    <w:multiLevelType w:val="hybridMultilevel"/>
    <w:tmpl w:val="E1B6892E"/>
    <w:lvl w:ilvl="0" w:tplc="6622BA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7A1034"/>
    <w:multiLevelType w:val="hybridMultilevel"/>
    <w:tmpl w:val="80B8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17182D"/>
    <w:multiLevelType w:val="hybridMultilevel"/>
    <w:tmpl w:val="52EE0AA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6" w15:restartNumberingAfterBreak="0">
    <w:nsid w:val="6BBB2780"/>
    <w:multiLevelType w:val="hybridMultilevel"/>
    <w:tmpl w:val="3AB2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EB7244"/>
    <w:multiLevelType w:val="singleLevel"/>
    <w:tmpl w:val="92BCA64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8" w15:restartNumberingAfterBreak="0">
    <w:nsid w:val="6C41545F"/>
    <w:multiLevelType w:val="hybridMultilevel"/>
    <w:tmpl w:val="A2A6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3839D8"/>
    <w:multiLevelType w:val="hybridMultilevel"/>
    <w:tmpl w:val="9C9A5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3418FB"/>
    <w:multiLevelType w:val="hybridMultilevel"/>
    <w:tmpl w:val="232CD846"/>
    <w:lvl w:ilvl="0" w:tplc="999EBB0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1"/>
        </w:tabs>
        <w:ind w:left="6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1"/>
        </w:tabs>
        <w:ind w:left="7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1"/>
        </w:tabs>
        <w:ind w:left="7931" w:hanging="360"/>
      </w:pPr>
      <w:rPr>
        <w:rFonts w:ascii="Wingdings" w:hAnsi="Wingdings" w:hint="default"/>
      </w:rPr>
    </w:lvl>
  </w:abstractNum>
  <w:abstractNum w:abstractNumId="81" w15:restartNumberingAfterBreak="0">
    <w:nsid w:val="6E5467D0"/>
    <w:multiLevelType w:val="hybridMultilevel"/>
    <w:tmpl w:val="71D6C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5D3FFE"/>
    <w:multiLevelType w:val="hybridMultilevel"/>
    <w:tmpl w:val="52C0E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9B0B73"/>
    <w:multiLevelType w:val="hybridMultilevel"/>
    <w:tmpl w:val="E73ECAEC"/>
    <w:lvl w:ilvl="0" w:tplc="A48ADB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49639E"/>
    <w:multiLevelType w:val="hybridMultilevel"/>
    <w:tmpl w:val="0E80A626"/>
    <w:lvl w:ilvl="0" w:tplc="ADA626BE">
      <w:start w:val="1"/>
      <w:numFmt w:val="bullet"/>
      <w:lvlRestart w:val="0"/>
      <w:pStyle w:val="Bullets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06D66AA"/>
    <w:multiLevelType w:val="hybridMultilevel"/>
    <w:tmpl w:val="86D63166"/>
    <w:lvl w:ilvl="0" w:tplc="E284852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 w15:restartNumberingAfterBreak="0">
    <w:nsid w:val="707C06C3"/>
    <w:multiLevelType w:val="hybridMultilevel"/>
    <w:tmpl w:val="B55E7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8576DB"/>
    <w:multiLevelType w:val="hybridMultilevel"/>
    <w:tmpl w:val="06BA63B2"/>
    <w:lvl w:ilvl="0" w:tplc="08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1"/>
        </w:tabs>
        <w:ind w:left="6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1"/>
        </w:tabs>
        <w:ind w:left="7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1"/>
        </w:tabs>
        <w:ind w:left="7931" w:hanging="360"/>
      </w:pPr>
      <w:rPr>
        <w:rFonts w:ascii="Wingdings" w:hAnsi="Wingdings" w:hint="default"/>
      </w:rPr>
    </w:lvl>
  </w:abstractNum>
  <w:abstractNum w:abstractNumId="88" w15:restartNumberingAfterBreak="0">
    <w:nsid w:val="749129A1"/>
    <w:multiLevelType w:val="hybridMultilevel"/>
    <w:tmpl w:val="2AA464C2"/>
    <w:lvl w:ilvl="0" w:tplc="E1700FA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756F669E"/>
    <w:multiLevelType w:val="multilevel"/>
    <w:tmpl w:val="83A4AC50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87A3F83"/>
    <w:multiLevelType w:val="hybridMultilevel"/>
    <w:tmpl w:val="8ACC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A636B5"/>
    <w:multiLevelType w:val="hybridMultilevel"/>
    <w:tmpl w:val="FE80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4A08CA"/>
    <w:multiLevelType w:val="hybridMultilevel"/>
    <w:tmpl w:val="A69A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BA2EC0"/>
    <w:multiLevelType w:val="hybridMultilevel"/>
    <w:tmpl w:val="68144BC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4" w15:restartNumberingAfterBreak="0">
    <w:nsid w:val="7EF41E70"/>
    <w:multiLevelType w:val="hybridMultilevel"/>
    <w:tmpl w:val="C16E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787036"/>
    <w:multiLevelType w:val="singleLevel"/>
    <w:tmpl w:val="92BCA64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1"/>
  </w:num>
  <w:num w:numId="2">
    <w:abstractNumId w:val="54"/>
  </w:num>
  <w:num w:numId="3">
    <w:abstractNumId w:val="21"/>
  </w:num>
  <w:num w:numId="4">
    <w:abstractNumId w:val="94"/>
  </w:num>
  <w:num w:numId="5">
    <w:abstractNumId w:val="84"/>
  </w:num>
  <w:num w:numId="6">
    <w:abstractNumId w:val="36"/>
  </w:num>
  <w:num w:numId="7">
    <w:abstractNumId w:val="19"/>
  </w:num>
  <w:num w:numId="8">
    <w:abstractNumId w:val="47"/>
  </w:num>
  <w:num w:numId="9">
    <w:abstractNumId w:val="67"/>
  </w:num>
  <w:num w:numId="10">
    <w:abstractNumId w:val="15"/>
  </w:num>
  <w:num w:numId="11">
    <w:abstractNumId w:val="62"/>
  </w:num>
  <w:num w:numId="12">
    <w:abstractNumId w:val="64"/>
  </w:num>
  <w:num w:numId="13">
    <w:abstractNumId w:val="76"/>
  </w:num>
  <w:num w:numId="14">
    <w:abstractNumId w:val="27"/>
  </w:num>
  <w:num w:numId="15">
    <w:abstractNumId w:val="55"/>
  </w:num>
  <w:num w:numId="16">
    <w:abstractNumId w:val="91"/>
  </w:num>
  <w:num w:numId="17">
    <w:abstractNumId w:val="90"/>
  </w:num>
  <w:num w:numId="18">
    <w:abstractNumId w:val="0"/>
  </w:num>
  <w:num w:numId="19">
    <w:abstractNumId w:val="1"/>
  </w:num>
  <w:num w:numId="20">
    <w:abstractNumId w:val="75"/>
  </w:num>
  <w:num w:numId="21">
    <w:abstractNumId w:val="4"/>
  </w:num>
  <w:num w:numId="22">
    <w:abstractNumId w:val="18"/>
  </w:num>
  <w:num w:numId="23">
    <w:abstractNumId w:val="37"/>
  </w:num>
  <w:num w:numId="24">
    <w:abstractNumId w:val="74"/>
  </w:num>
  <w:num w:numId="25">
    <w:abstractNumId w:val="10"/>
  </w:num>
  <w:num w:numId="26">
    <w:abstractNumId w:val="61"/>
  </w:num>
  <w:num w:numId="27">
    <w:abstractNumId w:val="78"/>
  </w:num>
  <w:num w:numId="28">
    <w:abstractNumId w:val="59"/>
  </w:num>
  <w:num w:numId="29">
    <w:abstractNumId w:val="25"/>
  </w:num>
  <w:num w:numId="30">
    <w:abstractNumId w:val="66"/>
  </w:num>
  <w:num w:numId="31">
    <w:abstractNumId w:val="28"/>
  </w:num>
  <w:num w:numId="32">
    <w:abstractNumId w:val="50"/>
  </w:num>
  <w:num w:numId="33">
    <w:abstractNumId w:val="30"/>
  </w:num>
  <w:num w:numId="34">
    <w:abstractNumId w:val="86"/>
  </w:num>
  <w:num w:numId="35">
    <w:abstractNumId w:val="13"/>
  </w:num>
  <w:num w:numId="36">
    <w:abstractNumId w:val="52"/>
  </w:num>
  <w:num w:numId="37">
    <w:abstractNumId w:val="44"/>
  </w:num>
  <w:num w:numId="38">
    <w:abstractNumId w:val="42"/>
  </w:num>
  <w:num w:numId="39">
    <w:abstractNumId w:val="34"/>
  </w:num>
  <w:num w:numId="40">
    <w:abstractNumId w:val="5"/>
  </w:num>
  <w:num w:numId="41">
    <w:abstractNumId w:val="17"/>
  </w:num>
  <w:num w:numId="42">
    <w:abstractNumId w:val="20"/>
  </w:num>
  <w:num w:numId="43">
    <w:abstractNumId w:val="81"/>
  </w:num>
  <w:num w:numId="44">
    <w:abstractNumId w:val="56"/>
  </w:num>
  <w:num w:numId="45">
    <w:abstractNumId w:val="16"/>
  </w:num>
  <w:num w:numId="46">
    <w:abstractNumId w:val="87"/>
  </w:num>
  <w:num w:numId="47">
    <w:abstractNumId w:val="80"/>
  </w:num>
  <w:num w:numId="48">
    <w:abstractNumId w:val="9"/>
  </w:num>
  <w:num w:numId="49">
    <w:abstractNumId w:val="58"/>
  </w:num>
  <w:num w:numId="50">
    <w:abstractNumId w:val="2"/>
  </w:num>
  <w:num w:numId="51">
    <w:abstractNumId w:val="35"/>
  </w:num>
  <w:num w:numId="52">
    <w:abstractNumId w:val="6"/>
  </w:num>
  <w:num w:numId="53">
    <w:abstractNumId w:val="24"/>
  </w:num>
  <w:num w:numId="54">
    <w:abstractNumId w:val="22"/>
  </w:num>
  <w:num w:numId="55">
    <w:abstractNumId w:val="31"/>
  </w:num>
  <w:num w:numId="56">
    <w:abstractNumId w:val="33"/>
  </w:num>
  <w:num w:numId="57">
    <w:abstractNumId w:val="3"/>
  </w:num>
  <w:num w:numId="58">
    <w:abstractNumId w:val="83"/>
  </w:num>
  <w:num w:numId="59">
    <w:abstractNumId w:val="8"/>
  </w:num>
  <w:num w:numId="6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2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3">
    <w:abstractNumId w:val="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4">
    <w:abstractNumId w:val="8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5">
    <w:abstractNumId w:val="8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6">
    <w:abstractNumId w:val="8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7">
    <w:abstractNumId w:val="8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8">
    <w:abstractNumId w:val="8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Theme="minorHAnsi" w:hAnsiTheme="minorHAnsi" w:cs="Arial" w:hint="default"/>
          <w:sz w:val="24"/>
          <w:szCs w:val="24"/>
        </w:rPr>
      </w:lvl>
    </w:lvlOverride>
  </w:num>
  <w:num w:numId="69">
    <w:abstractNumId w:val="51"/>
  </w:num>
  <w:num w:numId="70">
    <w:abstractNumId w:val="5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1">
    <w:abstractNumId w:val="5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2">
    <w:abstractNumId w:val="5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3">
    <w:abstractNumId w:val="5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4">
    <w:abstractNumId w:val="5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5">
    <w:abstractNumId w:val="7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6">
    <w:abstractNumId w:val="7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7">
    <w:abstractNumId w:val="65"/>
  </w:num>
  <w:num w:numId="78">
    <w:abstractNumId w:val="6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9">
    <w:abstractNumId w:val="6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0">
    <w:abstractNumId w:val="6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1">
    <w:abstractNumId w:val="6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2">
    <w:abstractNumId w:val="6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3">
    <w:abstractNumId w:val="43"/>
  </w:num>
  <w:num w:numId="84">
    <w:abstractNumId w:val="4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85">
    <w:abstractNumId w:val="95"/>
  </w:num>
  <w:num w:numId="86">
    <w:abstractNumId w:val="9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7">
    <w:abstractNumId w:val="53"/>
  </w:num>
  <w:num w:numId="88">
    <w:abstractNumId w:val="88"/>
  </w:num>
  <w:num w:numId="89">
    <w:abstractNumId w:val="39"/>
  </w:num>
  <w:num w:numId="90">
    <w:abstractNumId w:val="29"/>
  </w:num>
  <w:num w:numId="91">
    <w:abstractNumId w:val="60"/>
  </w:num>
  <w:num w:numId="92">
    <w:abstractNumId w:val="85"/>
  </w:num>
  <w:num w:numId="93">
    <w:abstractNumId w:val="49"/>
  </w:num>
  <w:num w:numId="94">
    <w:abstractNumId w:val="48"/>
  </w:num>
  <w:num w:numId="95">
    <w:abstractNumId w:val="26"/>
  </w:num>
  <w:num w:numId="96">
    <w:abstractNumId w:val="11"/>
  </w:num>
  <w:num w:numId="97">
    <w:abstractNumId w:val="73"/>
  </w:num>
  <w:num w:numId="98">
    <w:abstractNumId w:val="72"/>
  </w:num>
  <w:num w:numId="99">
    <w:abstractNumId w:val="38"/>
  </w:num>
  <w:num w:numId="100">
    <w:abstractNumId w:val="79"/>
  </w:num>
  <w:num w:numId="101">
    <w:abstractNumId w:val="82"/>
  </w:num>
  <w:num w:numId="102">
    <w:abstractNumId w:val="12"/>
  </w:num>
  <w:num w:numId="103">
    <w:abstractNumId w:val="45"/>
  </w:num>
  <w:num w:numId="104">
    <w:abstractNumId w:val="32"/>
  </w:num>
  <w:num w:numId="105">
    <w:abstractNumId w:val="46"/>
  </w:num>
  <w:num w:numId="106">
    <w:abstractNumId w:val="68"/>
  </w:num>
  <w:num w:numId="107">
    <w:abstractNumId w:val="7"/>
  </w:num>
  <w:num w:numId="108">
    <w:abstractNumId w:val="23"/>
  </w:num>
  <w:num w:numId="109">
    <w:abstractNumId w:val="69"/>
  </w:num>
  <w:num w:numId="110">
    <w:abstractNumId w:val="14"/>
  </w:num>
  <w:num w:numId="111">
    <w:abstractNumId w:val="93"/>
  </w:num>
  <w:num w:numId="112">
    <w:abstractNumId w:val="40"/>
  </w:num>
  <w:num w:numId="113">
    <w:abstractNumId w:val="92"/>
  </w:num>
  <w:num w:numId="114">
    <w:abstractNumId w:val="71"/>
  </w:num>
  <w:num w:numId="115">
    <w:abstractNumId w:val="57"/>
  </w:num>
  <w:num w:numId="116">
    <w:abstractNumId w:val="70"/>
  </w:num>
  <w:num w:numId="117">
    <w:abstractNumId w:val="6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4B58"/>
    <w:rsid w:val="00015016"/>
    <w:rsid w:val="0001605A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8AD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7123"/>
    <w:rsid w:val="000506B7"/>
    <w:rsid w:val="00050A61"/>
    <w:rsid w:val="00050FB5"/>
    <w:rsid w:val="000538C2"/>
    <w:rsid w:val="000562DA"/>
    <w:rsid w:val="00057608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924"/>
    <w:rsid w:val="000F1BFE"/>
    <w:rsid w:val="000F24CB"/>
    <w:rsid w:val="000F38B9"/>
    <w:rsid w:val="000F41F3"/>
    <w:rsid w:val="000F65A2"/>
    <w:rsid w:val="000F79AB"/>
    <w:rsid w:val="00100492"/>
    <w:rsid w:val="00100810"/>
    <w:rsid w:val="00101758"/>
    <w:rsid w:val="00103FA4"/>
    <w:rsid w:val="001041C9"/>
    <w:rsid w:val="00106736"/>
    <w:rsid w:val="0010759D"/>
    <w:rsid w:val="00107888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51F1"/>
    <w:rsid w:val="00196CAA"/>
    <w:rsid w:val="001A013D"/>
    <w:rsid w:val="001A05AD"/>
    <w:rsid w:val="001A0754"/>
    <w:rsid w:val="001A07A4"/>
    <w:rsid w:val="001A0CB3"/>
    <w:rsid w:val="001A4AC0"/>
    <w:rsid w:val="001A4D55"/>
    <w:rsid w:val="001A7C3E"/>
    <w:rsid w:val="001B2635"/>
    <w:rsid w:val="001B2E8F"/>
    <w:rsid w:val="001B4A01"/>
    <w:rsid w:val="001B4C05"/>
    <w:rsid w:val="001B7629"/>
    <w:rsid w:val="001C0684"/>
    <w:rsid w:val="001C2A15"/>
    <w:rsid w:val="001C38A3"/>
    <w:rsid w:val="001C438F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042E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1D78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5F63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C7D37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47B"/>
    <w:rsid w:val="002F6550"/>
    <w:rsid w:val="003007DC"/>
    <w:rsid w:val="00302EA5"/>
    <w:rsid w:val="00303742"/>
    <w:rsid w:val="00304F86"/>
    <w:rsid w:val="00307E2F"/>
    <w:rsid w:val="00310FB4"/>
    <w:rsid w:val="00311DE8"/>
    <w:rsid w:val="0031264D"/>
    <w:rsid w:val="00313226"/>
    <w:rsid w:val="00313AC9"/>
    <w:rsid w:val="00317A6C"/>
    <w:rsid w:val="00320AFF"/>
    <w:rsid w:val="00321030"/>
    <w:rsid w:val="003213BF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27BB4"/>
    <w:rsid w:val="00330F33"/>
    <w:rsid w:val="003321FF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5C1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1B19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1969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0C15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1F27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C7AB6"/>
    <w:rsid w:val="004D03B6"/>
    <w:rsid w:val="004D186D"/>
    <w:rsid w:val="004D26F4"/>
    <w:rsid w:val="004D2B1A"/>
    <w:rsid w:val="004D3FBF"/>
    <w:rsid w:val="004D43FF"/>
    <w:rsid w:val="004D5048"/>
    <w:rsid w:val="004D549F"/>
    <w:rsid w:val="004D58C8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072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0735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67E39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1B82"/>
    <w:rsid w:val="005A2872"/>
    <w:rsid w:val="005A433F"/>
    <w:rsid w:val="005A4EA0"/>
    <w:rsid w:val="005A53DB"/>
    <w:rsid w:val="005A6FFA"/>
    <w:rsid w:val="005A7917"/>
    <w:rsid w:val="005B0195"/>
    <w:rsid w:val="005B0353"/>
    <w:rsid w:val="005B06DA"/>
    <w:rsid w:val="005B0A84"/>
    <w:rsid w:val="005B158F"/>
    <w:rsid w:val="005B3085"/>
    <w:rsid w:val="005B55EA"/>
    <w:rsid w:val="005B6366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5892"/>
    <w:rsid w:val="005D74B8"/>
    <w:rsid w:val="005E0DB3"/>
    <w:rsid w:val="005E1ABF"/>
    <w:rsid w:val="005E317F"/>
    <w:rsid w:val="005E360D"/>
    <w:rsid w:val="005E41B0"/>
    <w:rsid w:val="005E539D"/>
    <w:rsid w:val="005E5B4A"/>
    <w:rsid w:val="005F06DF"/>
    <w:rsid w:val="005F0721"/>
    <w:rsid w:val="005F1929"/>
    <w:rsid w:val="005F3B50"/>
    <w:rsid w:val="005F4245"/>
    <w:rsid w:val="005F50B7"/>
    <w:rsid w:val="005F64B4"/>
    <w:rsid w:val="005F6D3C"/>
    <w:rsid w:val="005F7DDE"/>
    <w:rsid w:val="006008F1"/>
    <w:rsid w:val="0060091C"/>
    <w:rsid w:val="00600FC8"/>
    <w:rsid w:val="0060101E"/>
    <w:rsid w:val="006013F6"/>
    <w:rsid w:val="00601858"/>
    <w:rsid w:val="00601897"/>
    <w:rsid w:val="00602FFF"/>
    <w:rsid w:val="00604664"/>
    <w:rsid w:val="0060473C"/>
    <w:rsid w:val="006071D7"/>
    <w:rsid w:val="00612012"/>
    <w:rsid w:val="00613206"/>
    <w:rsid w:val="006138CD"/>
    <w:rsid w:val="00614254"/>
    <w:rsid w:val="0061459E"/>
    <w:rsid w:val="006158B0"/>
    <w:rsid w:val="0061598E"/>
    <w:rsid w:val="006167A7"/>
    <w:rsid w:val="0061751F"/>
    <w:rsid w:val="006236EB"/>
    <w:rsid w:val="00626166"/>
    <w:rsid w:val="006265EC"/>
    <w:rsid w:val="00626E42"/>
    <w:rsid w:val="006275AD"/>
    <w:rsid w:val="00632B60"/>
    <w:rsid w:val="00633C11"/>
    <w:rsid w:val="00633C3C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A0DC2"/>
    <w:rsid w:val="006A10FC"/>
    <w:rsid w:val="006A2B71"/>
    <w:rsid w:val="006A3E36"/>
    <w:rsid w:val="006A4DED"/>
    <w:rsid w:val="006A5076"/>
    <w:rsid w:val="006A54CE"/>
    <w:rsid w:val="006A6A86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970"/>
    <w:rsid w:val="006E69AD"/>
    <w:rsid w:val="006E6C13"/>
    <w:rsid w:val="006F02AA"/>
    <w:rsid w:val="006F0BC2"/>
    <w:rsid w:val="006F1131"/>
    <w:rsid w:val="006F2CEC"/>
    <w:rsid w:val="006F30C6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1C13"/>
    <w:rsid w:val="007420A0"/>
    <w:rsid w:val="00743170"/>
    <w:rsid w:val="00744B34"/>
    <w:rsid w:val="00745276"/>
    <w:rsid w:val="007452B2"/>
    <w:rsid w:val="007457CA"/>
    <w:rsid w:val="00745AB8"/>
    <w:rsid w:val="00746864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1F22"/>
    <w:rsid w:val="007823A5"/>
    <w:rsid w:val="007849C6"/>
    <w:rsid w:val="00784AA4"/>
    <w:rsid w:val="00785024"/>
    <w:rsid w:val="007852E5"/>
    <w:rsid w:val="00785949"/>
    <w:rsid w:val="00785BF4"/>
    <w:rsid w:val="00785BF6"/>
    <w:rsid w:val="00787168"/>
    <w:rsid w:val="007905E9"/>
    <w:rsid w:val="007911BF"/>
    <w:rsid w:val="00791FB8"/>
    <w:rsid w:val="007923A6"/>
    <w:rsid w:val="00793CDD"/>
    <w:rsid w:val="00793F0C"/>
    <w:rsid w:val="007955FB"/>
    <w:rsid w:val="00795673"/>
    <w:rsid w:val="0079680D"/>
    <w:rsid w:val="00797D5F"/>
    <w:rsid w:val="007A0064"/>
    <w:rsid w:val="007A0351"/>
    <w:rsid w:val="007A09DF"/>
    <w:rsid w:val="007A3658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3EB"/>
    <w:rsid w:val="007C262E"/>
    <w:rsid w:val="007C3AE4"/>
    <w:rsid w:val="007C5650"/>
    <w:rsid w:val="007C5DF4"/>
    <w:rsid w:val="007C6BCD"/>
    <w:rsid w:val="007D00AF"/>
    <w:rsid w:val="007D1296"/>
    <w:rsid w:val="007D153A"/>
    <w:rsid w:val="007D1623"/>
    <w:rsid w:val="007E0119"/>
    <w:rsid w:val="007E137D"/>
    <w:rsid w:val="007E3809"/>
    <w:rsid w:val="007E3B90"/>
    <w:rsid w:val="007E67A3"/>
    <w:rsid w:val="007E68DB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806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6B2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182"/>
    <w:rsid w:val="00826291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59E2"/>
    <w:rsid w:val="00866711"/>
    <w:rsid w:val="00866C48"/>
    <w:rsid w:val="00866D13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0CC"/>
    <w:rsid w:val="008872DB"/>
    <w:rsid w:val="00887997"/>
    <w:rsid w:val="008901A9"/>
    <w:rsid w:val="0089021B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6ED"/>
    <w:rsid w:val="008A272A"/>
    <w:rsid w:val="008A3E79"/>
    <w:rsid w:val="008A79C6"/>
    <w:rsid w:val="008A7E82"/>
    <w:rsid w:val="008B1403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D5A03"/>
    <w:rsid w:val="008E0038"/>
    <w:rsid w:val="008E0747"/>
    <w:rsid w:val="008E09C0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593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D5E"/>
    <w:rsid w:val="00927FD4"/>
    <w:rsid w:val="00931CFF"/>
    <w:rsid w:val="00931F4C"/>
    <w:rsid w:val="00932949"/>
    <w:rsid w:val="00933D7D"/>
    <w:rsid w:val="00935084"/>
    <w:rsid w:val="0094057A"/>
    <w:rsid w:val="009437A9"/>
    <w:rsid w:val="0094425A"/>
    <w:rsid w:val="0094427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10C3"/>
    <w:rsid w:val="009C2780"/>
    <w:rsid w:val="009C2C6F"/>
    <w:rsid w:val="009C3017"/>
    <w:rsid w:val="009C31B4"/>
    <w:rsid w:val="009C41EF"/>
    <w:rsid w:val="009C70B2"/>
    <w:rsid w:val="009C740A"/>
    <w:rsid w:val="009C78CD"/>
    <w:rsid w:val="009D0E22"/>
    <w:rsid w:val="009D17B6"/>
    <w:rsid w:val="009D1903"/>
    <w:rsid w:val="009D1BF6"/>
    <w:rsid w:val="009D23FE"/>
    <w:rsid w:val="009D2E7A"/>
    <w:rsid w:val="009D4561"/>
    <w:rsid w:val="009D5166"/>
    <w:rsid w:val="009D5628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194B"/>
    <w:rsid w:val="00A22118"/>
    <w:rsid w:val="00A2626A"/>
    <w:rsid w:val="00A26291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15A"/>
    <w:rsid w:val="00AC44D4"/>
    <w:rsid w:val="00AC5446"/>
    <w:rsid w:val="00AC5A6D"/>
    <w:rsid w:val="00AC5C07"/>
    <w:rsid w:val="00AC5EE8"/>
    <w:rsid w:val="00AC6169"/>
    <w:rsid w:val="00AC6F3D"/>
    <w:rsid w:val="00AC72CE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2398"/>
    <w:rsid w:val="00AF3A92"/>
    <w:rsid w:val="00AF59ED"/>
    <w:rsid w:val="00AF6800"/>
    <w:rsid w:val="00B014AA"/>
    <w:rsid w:val="00B01D9A"/>
    <w:rsid w:val="00B01DD2"/>
    <w:rsid w:val="00B01EEE"/>
    <w:rsid w:val="00B0340C"/>
    <w:rsid w:val="00B07E43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BEC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25C9C"/>
    <w:rsid w:val="00B2632B"/>
    <w:rsid w:val="00B263EF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5C12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86A75"/>
    <w:rsid w:val="00B90FC5"/>
    <w:rsid w:val="00B91291"/>
    <w:rsid w:val="00B92921"/>
    <w:rsid w:val="00B929F4"/>
    <w:rsid w:val="00B93569"/>
    <w:rsid w:val="00B95499"/>
    <w:rsid w:val="00B968B3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A7DC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41C5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6875"/>
    <w:rsid w:val="00BE7588"/>
    <w:rsid w:val="00BF0BB2"/>
    <w:rsid w:val="00BF142D"/>
    <w:rsid w:val="00BF1B22"/>
    <w:rsid w:val="00BF1D4E"/>
    <w:rsid w:val="00BF1E5F"/>
    <w:rsid w:val="00BF25D1"/>
    <w:rsid w:val="00BF2749"/>
    <w:rsid w:val="00BF2CB5"/>
    <w:rsid w:val="00BF4E7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5E4A"/>
    <w:rsid w:val="00C063B4"/>
    <w:rsid w:val="00C07636"/>
    <w:rsid w:val="00C10661"/>
    <w:rsid w:val="00C13C66"/>
    <w:rsid w:val="00C13C80"/>
    <w:rsid w:val="00C15D9E"/>
    <w:rsid w:val="00C17698"/>
    <w:rsid w:val="00C20A32"/>
    <w:rsid w:val="00C20BF4"/>
    <w:rsid w:val="00C2318C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4D4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578A1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167F"/>
    <w:rsid w:val="00C71A12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726"/>
    <w:rsid w:val="00C95C4C"/>
    <w:rsid w:val="00C963B7"/>
    <w:rsid w:val="00C97E6E"/>
    <w:rsid w:val="00CA0C86"/>
    <w:rsid w:val="00CA0C8E"/>
    <w:rsid w:val="00CA11F2"/>
    <w:rsid w:val="00CA2D04"/>
    <w:rsid w:val="00CA3B8A"/>
    <w:rsid w:val="00CA3CB2"/>
    <w:rsid w:val="00CB00DF"/>
    <w:rsid w:val="00CB2401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5C6C"/>
    <w:rsid w:val="00CE6959"/>
    <w:rsid w:val="00CE6F0F"/>
    <w:rsid w:val="00CE7312"/>
    <w:rsid w:val="00CE7344"/>
    <w:rsid w:val="00CE7E27"/>
    <w:rsid w:val="00CF0BDA"/>
    <w:rsid w:val="00CF26D3"/>
    <w:rsid w:val="00CF3C99"/>
    <w:rsid w:val="00CF581A"/>
    <w:rsid w:val="00CF5C0C"/>
    <w:rsid w:val="00CF6A44"/>
    <w:rsid w:val="00CF752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13D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67DE8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20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284B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EC7"/>
    <w:rsid w:val="00E2542A"/>
    <w:rsid w:val="00E2573C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0689"/>
    <w:rsid w:val="00E51102"/>
    <w:rsid w:val="00E52332"/>
    <w:rsid w:val="00E536CD"/>
    <w:rsid w:val="00E541DC"/>
    <w:rsid w:val="00E5538B"/>
    <w:rsid w:val="00E55598"/>
    <w:rsid w:val="00E55B4F"/>
    <w:rsid w:val="00E55E5C"/>
    <w:rsid w:val="00E652DB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4858"/>
    <w:rsid w:val="00EB4BC1"/>
    <w:rsid w:val="00EB5640"/>
    <w:rsid w:val="00EB5D04"/>
    <w:rsid w:val="00EB679A"/>
    <w:rsid w:val="00EC0786"/>
    <w:rsid w:val="00EC18E2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5F6D"/>
    <w:rsid w:val="00ED66EC"/>
    <w:rsid w:val="00EE0677"/>
    <w:rsid w:val="00EE09C8"/>
    <w:rsid w:val="00EE3C72"/>
    <w:rsid w:val="00EE5E4B"/>
    <w:rsid w:val="00EF0FE1"/>
    <w:rsid w:val="00EF156D"/>
    <w:rsid w:val="00EF1941"/>
    <w:rsid w:val="00EF1FF1"/>
    <w:rsid w:val="00EF24DB"/>
    <w:rsid w:val="00EF3AB3"/>
    <w:rsid w:val="00EF3D08"/>
    <w:rsid w:val="00EF4C06"/>
    <w:rsid w:val="00EF4C36"/>
    <w:rsid w:val="00EF5200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490"/>
    <w:rsid w:val="00F26627"/>
    <w:rsid w:val="00F2681F"/>
    <w:rsid w:val="00F26838"/>
    <w:rsid w:val="00F26854"/>
    <w:rsid w:val="00F27BB5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37A42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88D"/>
    <w:rsid w:val="00F86A20"/>
    <w:rsid w:val="00F86C5A"/>
    <w:rsid w:val="00F87485"/>
    <w:rsid w:val="00F90B3E"/>
    <w:rsid w:val="00F916A3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1BB4"/>
    <w:rsid w:val="00FB3385"/>
    <w:rsid w:val="00FB3D49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5AB"/>
    <w:rsid w:val="00FC7F18"/>
    <w:rsid w:val="00FD08D9"/>
    <w:rsid w:val="00FD21AE"/>
    <w:rsid w:val="00FD26AE"/>
    <w:rsid w:val="00FD3653"/>
    <w:rsid w:val="00FD37F5"/>
    <w:rsid w:val="00FD4213"/>
    <w:rsid w:val="00FD45D4"/>
    <w:rsid w:val="00FD4F53"/>
    <w:rsid w:val="00FD5F86"/>
    <w:rsid w:val="00FE0E97"/>
    <w:rsid w:val="00FE1536"/>
    <w:rsid w:val="00FE1956"/>
    <w:rsid w:val="00FE1AF1"/>
    <w:rsid w:val="00FE1B2D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677FC1D"/>
  <w15:chartTrackingRefBased/>
  <w15:docId w15:val="{8ECD466E-431C-45AE-A1F4-645A6B1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F0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0FE1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0FE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0FE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0FE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0FE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0FE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12A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uiPriority w:val="99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character" w:styleId="CommentReference">
    <w:name w:val="annotation reference"/>
    <w:basedOn w:val="DefaultParagraphFont"/>
    <w:rsid w:val="009D5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6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628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EF0F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F0F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F0F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F0F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F0F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F0F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F0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link w:val="Heading3"/>
    <w:rsid w:val="00EF0FE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EF0FE1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link w:val="NormalWebChar"/>
    <w:rsid w:val="00EF0F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EF0FE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F0FE1"/>
    <w:pPr>
      <w:jc w:val="both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F0FE1"/>
    <w:rPr>
      <w:rFonts w:ascii="Arial" w:hAnsi="Arial"/>
      <w:sz w:val="22"/>
      <w:szCs w:val="22"/>
      <w:lang w:eastAsia="en-US"/>
    </w:rPr>
  </w:style>
  <w:style w:type="paragraph" w:customStyle="1" w:styleId="p25">
    <w:name w:val="p25"/>
    <w:basedOn w:val="Normal"/>
    <w:rsid w:val="00EF0FE1"/>
    <w:pPr>
      <w:tabs>
        <w:tab w:val="left" w:pos="720"/>
      </w:tabs>
      <w:spacing w:line="280" w:lineRule="atLeast"/>
      <w:jc w:val="both"/>
    </w:pPr>
    <w:rPr>
      <w:rFonts w:ascii="Times New Roman" w:hAnsi="Times New Roman" w:cs="Times New Roman"/>
      <w:szCs w:val="22"/>
      <w:lang w:val="en-US"/>
    </w:rPr>
  </w:style>
  <w:style w:type="paragraph" w:styleId="BodyTextIndent">
    <w:name w:val="Body Text Indent"/>
    <w:basedOn w:val="Normal"/>
    <w:link w:val="BodyTextIndentChar"/>
    <w:rsid w:val="00EF0FE1"/>
    <w:pPr>
      <w:spacing w:after="120"/>
      <w:ind w:left="283"/>
    </w:pPr>
    <w:rPr>
      <w:rFonts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F0FE1"/>
    <w:rPr>
      <w:rFonts w:ascii="Arial" w:hAnsi="Arial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EF0FE1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0FE1"/>
    <w:rPr>
      <w:rFonts w:ascii="Arial" w:hAnsi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F0FE1"/>
    <w:pPr>
      <w:spacing w:after="120" w:line="480" w:lineRule="auto"/>
    </w:pPr>
    <w:rPr>
      <w:rFonts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EF0FE1"/>
    <w:rPr>
      <w:rFonts w:ascii="Arial" w:hAnsi="Arial"/>
      <w:sz w:val="22"/>
      <w:szCs w:val="22"/>
      <w:lang w:eastAsia="en-US"/>
    </w:rPr>
  </w:style>
  <w:style w:type="paragraph" w:styleId="List2">
    <w:name w:val="List 2"/>
    <w:basedOn w:val="Normal"/>
    <w:rsid w:val="00EF0FE1"/>
    <w:pPr>
      <w:ind w:left="720" w:hanging="360"/>
    </w:pPr>
    <w:rPr>
      <w:rFonts w:ascii="Times New Roman" w:hAnsi="Times New Roman" w:cs="Times New Roman"/>
      <w:szCs w:val="22"/>
    </w:rPr>
  </w:style>
  <w:style w:type="paragraph" w:styleId="Subtitle">
    <w:name w:val="Subtitle"/>
    <w:basedOn w:val="Normal"/>
    <w:link w:val="SubtitleChar"/>
    <w:qFormat/>
    <w:rsid w:val="00EF0FE1"/>
    <w:pPr>
      <w:jc w:val="center"/>
    </w:pPr>
    <w:rPr>
      <w:rFonts w:ascii="Times New Roman" w:hAnsi="Times New Roman" w:cs="Times New Roman"/>
      <w:b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F0FE1"/>
    <w:rPr>
      <w:b/>
      <w:sz w:val="28"/>
      <w:szCs w:val="22"/>
      <w:lang w:eastAsia="en-US"/>
    </w:rPr>
  </w:style>
  <w:style w:type="paragraph" w:styleId="ListContinue2">
    <w:name w:val="List Continue 2"/>
    <w:basedOn w:val="Normal"/>
    <w:rsid w:val="00EF0FE1"/>
    <w:pPr>
      <w:spacing w:after="120"/>
      <w:ind w:left="566"/>
    </w:pPr>
    <w:rPr>
      <w:lang w:eastAsia="en-GB"/>
    </w:rPr>
  </w:style>
  <w:style w:type="paragraph" w:customStyle="1" w:styleId="NormalWeb3">
    <w:name w:val="Normal (Web)3"/>
    <w:basedOn w:val="Normal"/>
    <w:rsid w:val="00EF0FE1"/>
    <w:pPr>
      <w:spacing w:after="100" w:afterAutospacing="1"/>
    </w:pPr>
    <w:rPr>
      <w:rFonts w:ascii="Times New Roman" w:hAnsi="Times New Roman" w:cs="Times New Roman"/>
      <w:lang w:eastAsia="en-GB"/>
    </w:rPr>
  </w:style>
  <w:style w:type="paragraph" w:customStyle="1" w:styleId="Bullets">
    <w:name w:val="Bullets"/>
    <w:basedOn w:val="Normal"/>
    <w:locked/>
    <w:rsid w:val="00EF0FE1"/>
    <w:pPr>
      <w:numPr>
        <w:numId w:val="5"/>
      </w:numPr>
      <w:jc w:val="both"/>
    </w:pPr>
    <w:rPr>
      <w:rFonts w:ascii="Verdana" w:hAnsi="Verdana" w:cs="Times New Roman"/>
      <w:sz w:val="22"/>
      <w:szCs w:val="20"/>
    </w:rPr>
  </w:style>
  <w:style w:type="character" w:styleId="HTMLCite">
    <w:name w:val="HTML Cite"/>
    <w:rsid w:val="00EF0FE1"/>
    <w:rPr>
      <w:i w:val="0"/>
      <w:iCs w:val="0"/>
      <w:color w:val="008000"/>
    </w:rPr>
  </w:style>
  <w:style w:type="paragraph" w:styleId="Title">
    <w:name w:val="Title"/>
    <w:basedOn w:val="Normal"/>
    <w:link w:val="TitleChar"/>
    <w:qFormat/>
    <w:rsid w:val="00EF0FE1"/>
    <w:pPr>
      <w:spacing w:before="100" w:beforeAutospacing="1" w:after="100" w:afterAutospacing="1"/>
    </w:pPr>
    <w:rPr>
      <w:b/>
      <w:color w:val="5B9BD5" w:themeColor="accent1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F0FE1"/>
    <w:rPr>
      <w:rFonts w:ascii="Arial" w:hAnsi="Arial" w:cs="Arial"/>
      <w:b/>
      <w:color w:val="5B9BD5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0FE1"/>
    <w:pPr>
      <w:spacing w:before="480" w:after="0" w:line="276" w:lineRule="auto"/>
      <w:ind w:left="432" w:hanging="432"/>
      <w:outlineLvl w:val="9"/>
    </w:pPr>
    <w:rPr>
      <w:rFonts w:ascii="Cambria" w:eastAsia="MS Gothic" w:hAnsi="Cambria" w:cs="Times New Roman"/>
      <w:bCs/>
      <w:color w:val="365F91"/>
      <w:sz w:val="3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0FE1"/>
    <w:pPr>
      <w:spacing w:after="100" w:line="276" w:lineRule="auto"/>
      <w:ind w:left="220"/>
    </w:pPr>
    <w:rPr>
      <w:rFonts w:ascii="Calibri" w:eastAsia="MS Mincho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E1"/>
    <w:pPr>
      <w:spacing w:after="100" w:line="276" w:lineRule="auto"/>
    </w:pPr>
    <w:rPr>
      <w:rFonts w:ascii="Calibri" w:eastAsia="MS Mincho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0FE1"/>
    <w:pPr>
      <w:spacing w:after="100" w:line="276" w:lineRule="auto"/>
      <w:ind w:left="440"/>
    </w:pPr>
    <w:rPr>
      <w:rFonts w:ascii="Calibri" w:eastAsia="MS Mincho" w:hAnsi="Calibri"/>
      <w:sz w:val="22"/>
      <w:szCs w:val="22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F0FE1"/>
    <w:pPr>
      <w:spacing w:after="100" w:line="276" w:lineRule="auto"/>
      <w:ind w:left="660"/>
    </w:pPr>
    <w:rPr>
      <w:rFonts w:ascii="Calibri" w:hAnsi="Calibri" w:cs="Times New Roman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F0FE1"/>
    <w:pPr>
      <w:spacing w:after="100" w:line="276" w:lineRule="auto"/>
      <w:ind w:left="880"/>
    </w:pPr>
    <w:rPr>
      <w:rFonts w:ascii="Calibri" w:hAnsi="Calibri" w:cs="Times New Roman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F0FE1"/>
    <w:pPr>
      <w:spacing w:after="100" w:line="276" w:lineRule="auto"/>
      <w:ind w:left="1100"/>
    </w:pPr>
    <w:rPr>
      <w:rFonts w:ascii="Calibri" w:hAnsi="Calibri" w:cs="Times New Roman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F0FE1"/>
    <w:pPr>
      <w:spacing w:after="100" w:line="276" w:lineRule="auto"/>
      <w:ind w:left="1320"/>
    </w:pPr>
    <w:rPr>
      <w:rFonts w:ascii="Calibri" w:hAnsi="Calibri" w:cs="Times New Roman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F0FE1"/>
    <w:pPr>
      <w:spacing w:after="100" w:line="276" w:lineRule="auto"/>
      <w:ind w:left="1540"/>
    </w:pPr>
    <w:rPr>
      <w:rFonts w:ascii="Calibri" w:hAnsi="Calibri" w:cs="Times New Roman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F0FE1"/>
    <w:pPr>
      <w:spacing w:after="100" w:line="276" w:lineRule="auto"/>
      <w:ind w:left="1760"/>
    </w:pPr>
    <w:rPr>
      <w:rFonts w:ascii="Calibri" w:hAnsi="Calibri" w:cs="Times New Roman"/>
      <w:sz w:val="22"/>
      <w:szCs w:val="22"/>
      <w:lang w:eastAsia="en-GB"/>
    </w:rPr>
  </w:style>
  <w:style w:type="paragraph" w:customStyle="1" w:styleId="JoHead3">
    <w:name w:val="Jo Head 3"/>
    <w:basedOn w:val="Heading3"/>
    <w:link w:val="JoHead3Char"/>
    <w:qFormat/>
    <w:rsid w:val="00EF0FE1"/>
    <w:pPr>
      <w:numPr>
        <w:ilvl w:val="2"/>
      </w:numPr>
      <w:spacing w:before="60"/>
    </w:pPr>
    <w:rPr>
      <w:sz w:val="24"/>
      <w:szCs w:val="24"/>
    </w:rPr>
  </w:style>
  <w:style w:type="character" w:customStyle="1" w:styleId="JoHead3Char">
    <w:name w:val="Jo Head 3 Char"/>
    <w:link w:val="JoHead3"/>
    <w:rsid w:val="00EF0FE1"/>
    <w:rPr>
      <w:rFonts w:ascii="Arial" w:hAnsi="Arial" w:cs="Arial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F0F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F0FE1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F0FE1"/>
  </w:style>
  <w:style w:type="character" w:styleId="FootnoteReference">
    <w:name w:val="footnote reference"/>
    <w:unhideWhenUsed/>
    <w:rsid w:val="00EF0FE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F0FE1"/>
    <w:rPr>
      <w:rFonts w:eastAsiaTheme="minorHAns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F0FE1"/>
    <w:rPr>
      <w:rFonts w:ascii="Arial" w:eastAsiaTheme="minorHAnsi" w:hAnsi="Arial" w:cs="Arial"/>
      <w:lang w:eastAsia="en-US"/>
    </w:rPr>
  </w:style>
  <w:style w:type="character" w:customStyle="1" w:styleId="apple-style-span">
    <w:name w:val="apple-style-span"/>
    <w:basedOn w:val="DefaultParagraphFont"/>
    <w:rsid w:val="00EF0FE1"/>
  </w:style>
  <w:style w:type="table" w:customStyle="1" w:styleId="TableGrid11">
    <w:name w:val="Table Grid11"/>
    <w:basedOn w:val="TableNormal"/>
    <w:next w:val="TableGrid"/>
    <w:rsid w:val="0021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1D78"/>
    <w:rPr>
      <w:rFonts w:ascii="Arial" w:hAnsi="Arial" w:cs="Arial"/>
      <w:sz w:val="24"/>
      <w:szCs w:val="24"/>
    </w:rPr>
  </w:style>
  <w:style w:type="table" w:styleId="TableClassic2">
    <w:name w:val="Table Classic 2"/>
    <w:basedOn w:val="TableNormal"/>
    <w:unhideWhenUsed/>
    <w:rsid w:val="00211D7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211D78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cki">
    <w:name w:val="Vicki"/>
    <w:basedOn w:val="Normal"/>
    <w:rsid w:val="00211D78"/>
    <w:rPr>
      <w:rFonts w:cs="Times New Roman"/>
      <w:lang w:eastAsia="en-GB"/>
    </w:rPr>
  </w:style>
  <w:style w:type="paragraph" w:customStyle="1" w:styleId="CM64">
    <w:name w:val="CM64"/>
    <w:basedOn w:val="Normal"/>
    <w:next w:val="Normal"/>
    <w:rsid w:val="00211D78"/>
    <w:pPr>
      <w:autoSpaceDE w:val="0"/>
      <w:autoSpaceDN w:val="0"/>
      <w:adjustRightInd w:val="0"/>
      <w:spacing w:after="165"/>
    </w:pPr>
    <w:rPr>
      <w:rFonts w:ascii="DBDCK J+ Syntax" w:hAnsi="DBDCK J+ Syntax" w:cs="Times New Roman"/>
      <w:lang w:val="en-US"/>
    </w:rPr>
  </w:style>
  <w:style w:type="paragraph" w:customStyle="1" w:styleId="CM8">
    <w:name w:val="CM8"/>
    <w:basedOn w:val="Normal"/>
    <w:next w:val="Normal"/>
    <w:rsid w:val="00211D78"/>
    <w:pPr>
      <w:autoSpaceDE w:val="0"/>
      <w:autoSpaceDN w:val="0"/>
      <w:adjustRightInd w:val="0"/>
      <w:spacing w:line="320" w:lineRule="atLeast"/>
    </w:pPr>
    <w:rPr>
      <w:rFonts w:ascii="DBDCK J+ Syntax" w:hAnsi="DBDCK J+ Syntax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D9FF-8BA4-440A-9CAE-B188CAE4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dc:description/>
  <cp:lastModifiedBy>Glykeria Anyfanti 42079187</cp:lastModifiedBy>
  <cp:revision>3</cp:revision>
  <cp:lastPrinted>2019-02-05T08:59:00Z</cp:lastPrinted>
  <dcterms:created xsi:type="dcterms:W3CDTF">2019-02-11T10:23:00Z</dcterms:created>
  <dcterms:modified xsi:type="dcterms:W3CDTF">2019-02-19T08:59:00Z</dcterms:modified>
</cp:coreProperties>
</file>